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BFE51" w14:textId="39B0ED13" w:rsidR="00875D3A" w:rsidRPr="00224C51" w:rsidRDefault="007B2604">
      <w:pPr>
        <w:jc w:val="center"/>
        <w:rPr>
          <w:rFonts w:ascii="Tahoma" w:hAnsi="Tahoma" w:cs="Tahoma"/>
          <w:b/>
          <w:sz w:val="36"/>
        </w:rPr>
      </w:pPr>
      <w:r>
        <w:rPr>
          <w:noProof/>
        </w:rPr>
        <mc:AlternateContent>
          <mc:Choice Requires="wps">
            <w:drawing>
              <wp:anchor distT="0" distB="0" distL="114300" distR="114300" simplePos="0" relativeHeight="251667456" behindDoc="0" locked="0" layoutInCell="1" allowOverlap="1" wp14:anchorId="56395C4B" wp14:editId="45D30DC7">
                <wp:simplePos x="0" y="0"/>
                <wp:positionH relativeFrom="column">
                  <wp:posOffset>1269365</wp:posOffset>
                </wp:positionH>
                <wp:positionV relativeFrom="paragraph">
                  <wp:posOffset>-295910</wp:posOffset>
                </wp:positionV>
                <wp:extent cx="5200015" cy="6184900"/>
                <wp:effectExtent l="0" t="0" r="635" b="6350"/>
                <wp:wrapNone/>
                <wp:docPr id="13" name="Rectangle 2"/>
                <wp:cNvGraphicFramePr/>
                <a:graphic xmlns:a="http://schemas.openxmlformats.org/drawingml/2006/main">
                  <a:graphicData uri="http://schemas.microsoft.com/office/word/2010/wordprocessingShape">
                    <wps:wsp>
                      <wps:cNvSpPr/>
                      <wps:spPr>
                        <a:xfrm>
                          <a:off x="0" y="0"/>
                          <a:ext cx="5200015" cy="6184900"/>
                        </a:xfrm>
                        <a:prstGeom prst="rect">
                          <a:avLst/>
                        </a:prstGeom>
                        <a:solidFill>
                          <a:srgbClr val="C00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903A777" id="Rectangle 2" o:spid="_x0000_s1026" style="position:absolute;margin-left:99.95pt;margin-top:-23.3pt;width:409.45pt;height:4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" fillcolor="#c00000" stroked="f" strokeweight="2pt"/>
            </w:pict>
          </mc:Fallback>
        </mc:AlternateContent>
      </w:r>
      <w:r>
        <w:rPr>
          <w:noProof/>
        </w:rPr>
        <mc:AlternateContent>
          <mc:Choice Requires="wps">
            <w:drawing>
              <wp:anchor distT="0" distB="0" distL="114300" distR="114300" simplePos="0" relativeHeight="251669504" behindDoc="0" locked="0" layoutInCell="1" allowOverlap="1" wp14:anchorId="0FB70E86" wp14:editId="6A9802D7">
                <wp:simplePos x="0" y="0"/>
                <wp:positionH relativeFrom="column">
                  <wp:posOffset>5282726</wp:posOffset>
                </wp:positionH>
                <wp:positionV relativeFrom="paragraph">
                  <wp:posOffset>-257651</wp:posOffset>
                </wp:positionV>
                <wp:extent cx="1219517" cy="1143315"/>
                <wp:effectExtent l="0" t="0" r="0" b="0"/>
                <wp:wrapNone/>
                <wp:docPr id="16" name="Freeform 15">
                  <a:extLst xmlns:a="http://schemas.openxmlformats.org/drawingml/2006/main">
                    <a:ext uri="{FF2B5EF4-FFF2-40B4-BE49-F238E27FC236}">
                      <a16:creationId xmlns:a16="http://schemas.microsoft.com/office/drawing/2014/main" id="{6B86F718-DD00-AC48-B736-5638E8C7794A}"/>
                    </a:ext>
                  </a:extLst>
                </wp:docPr>
                <wp:cNvGraphicFramePr/>
                <a:graphic xmlns:a="http://schemas.openxmlformats.org/drawingml/2006/main">
                  <a:graphicData uri="http://schemas.microsoft.com/office/word/2010/wordprocessingShape">
                    <wps:wsp>
                      <wps:cNvSpPr/>
                      <wps:spPr>
                        <a:xfrm rot="16200000">
                          <a:off x="0" y="0"/>
                          <a:ext cx="1219517" cy="1143315"/>
                        </a:xfrm>
                        <a:custGeom>
                          <a:avLst/>
                          <a:gdLst>
                            <a:gd name="connsiteX0" fmla="*/ 1193800 w 1193800"/>
                            <a:gd name="connsiteY0" fmla="*/ 1193800 h 1193800"/>
                            <a:gd name="connsiteX1" fmla="*/ 1193800 w 1193800"/>
                            <a:gd name="connsiteY1" fmla="*/ 0 h 1193800"/>
                            <a:gd name="connsiteX2" fmla="*/ 0 w 1193800"/>
                            <a:gd name="connsiteY2" fmla="*/ 1193800 h 1193800"/>
                            <a:gd name="connsiteX3" fmla="*/ 1193800 w 1193800"/>
                            <a:gd name="connsiteY3" fmla="*/ 1193800 h 1193800"/>
                          </a:gdLst>
                          <a:ahLst/>
                          <a:cxnLst>
                            <a:cxn ang="0">
                              <a:pos x="connsiteX0" y="connsiteY0"/>
                            </a:cxn>
                            <a:cxn ang="0">
                              <a:pos x="connsiteX1" y="connsiteY1"/>
                            </a:cxn>
                            <a:cxn ang="0">
                              <a:pos x="connsiteX2" y="connsiteY2"/>
                            </a:cxn>
                            <a:cxn ang="0">
                              <a:pos x="connsiteX3" y="connsiteY3"/>
                            </a:cxn>
                          </a:cxnLst>
                          <a:rect l="l" t="t" r="r" b="b"/>
                          <a:pathLst>
                            <a:path w="1193800" h="1193800">
                              <a:moveTo>
                                <a:pt x="1193800" y="1193800"/>
                              </a:moveTo>
                              <a:lnTo>
                                <a:pt x="1193800" y="0"/>
                              </a:lnTo>
                              <a:lnTo>
                                <a:pt x="0" y="1193800"/>
                              </a:lnTo>
                              <a:lnTo>
                                <a:pt x="1193800" y="119380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0AA55D8" id="Freeform 15" o:spid="_x0000_s1026" style="position:absolute;margin-left:415.95pt;margin-top:-20.3pt;width:96pt;height:90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3800,119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" path="m1193800,1193800l1193800,,,1193800r1193800,xe" fillcolor="white [3212]" stroked="f" strokeweight="2pt">
                <v:path arrowok="t" o:connecttype="custom" o:connectlocs="1219517,1143315;1219517,0;0,1143315;1219517,1143315" o:connectangles="0,0,0,0"/>
              </v:shape>
            </w:pict>
          </mc:Fallback>
        </mc:AlternateContent>
      </w:r>
    </w:p>
    <w:p w14:paraId="48082D9C" w14:textId="6939981D" w:rsidR="00875D3A" w:rsidRPr="00224C51" w:rsidRDefault="00875D3A">
      <w:pPr>
        <w:jc w:val="center"/>
        <w:rPr>
          <w:rFonts w:ascii="Tahoma" w:hAnsi="Tahoma" w:cs="Tahoma"/>
          <w:b/>
          <w:sz w:val="36"/>
        </w:rPr>
      </w:pPr>
    </w:p>
    <w:p w14:paraId="7CCA9EBF" w14:textId="3B771FF3" w:rsidR="00875D3A" w:rsidRPr="00224C51" w:rsidRDefault="00875D3A">
      <w:pPr>
        <w:jc w:val="center"/>
        <w:rPr>
          <w:rFonts w:ascii="Tahoma" w:hAnsi="Tahoma" w:cs="Tahoma"/>
          <w:b/>
          <w:sz w:val="36"/>
        </w:rPr>
      </w:pPr>
    </w:p>
    <w:p w14:paraId="043906DE" w14:textId="34C29411" w:rsidR="00875D3A" w:rsidRPr="00224C51" w:rsidRDefault="00875D3A">
      <w:pPr>
        <w:jc w:val="center"/>
        <w:rPr>
          <w:rFonts w:ascii="Tahoma" w:hAnsi="Tahoma" w:cs="Tahoma"/>
          <w:b/>
          <w:sz w:val="36"/>
        </w:rPr>
      </w:pPr>
    </w:p>
    <w:p w14:paraId="1AC92155" w14:textId="3422174C" w:rsidR="00875D3A" w:rsidRPr="00224C51" w:rsidRDefault="007B2604">
      <w:pPr>
        <w:jc w:val="center"/>
        <w:rPr>
          <w:rFonts w:ascii="Tahoma" w:hAnsi="Tahoma" w:cs="Tahoma"/>
          <w:b/>
          <w:sz w:val="36"/>
        </w:rPr>
      </w:pPr>
      <w:r>
        <w:rPr>
          <w:rFonts w:ascii="Tahoma" w:hAnsi="Tahoma" w:cs="Tahoma"/>
          <w:b/>
          <w:noProof/>
          <w:sz w:val="36"/>
        </w:rPr>
        <mc:AlternateContent>
          <mc:Choice Requires="wps">
            <w:drawing>
              <wp:anchor distT="0" distB="0" distL="114300" distR="114300" simplePos="0" relativeHeight="251672576" behindDoc="0" locked="0" layoutInCell="1" allowOverlap="1" wp14:anchorId="71F8A749" wp14:editId="5CFDA48C">
                <wp:simplePos x="0" y="0"/>
                <wp:positionH relativeFrom="column">
                  <wp:posOffset>-293212</wp:posOffset>
                </wp:positionH>
                <wp:positionV relativeFrom="paragraph">
                  <wp:posOffset>157958</wp:posOffset>
                </wp:positionV>
                <wp:extent cx="6182679" cy="3072130"/>
                <wp:effectExtent l="0" t="6985" r="20955" b="20955"/>
                <wp:wrapNone/>
                <wp:docPr id="15" name="Isosceles Triangle 15"/>
                <wp:cNvGraphicFramePr/>
                <a:graphic xmlns:a="http://schemas.openxmlformats.org/drawingml/2006/main">
                  <a:graphicData uri="http://schemas.microsoft.com/office/word/2010/wordprocessingShape">
                    <wps:wsp>
                      <wps:cNvSpPr/>
                      <wps:spPr>
                        <a:xfrm rot="5400000">
                          <a:off x="0" y="0"/>
                          <a:ext cx="6182679" cy="3072130"/>
                        </a:xfrm>
                        <a:prstGeom prst="triangle">
                          <a:avLst>
                            <a:gd name="adj" fmla="val 4976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A6D9FF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6" type="#_x0000_t5" style="position:absolute;margin-left:-23.1pt;margin-top:12.45pt;width:486.85pt;height:241.9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" adj="10748" fillcolor="white [3212]" strokecolor="white [3212]" strokeweight="2pt"/>
            </w:pict>
          </mc:Fallback>
        </mc:AlternateContent>
      </w:r>
    </w:p>
    <w:p w14:paraId="31107393" w14:textId="2ED09C1A" w:rsidR="00875D3A" w:rsidRPr="00224C51" w:rsidRDefault="00875D3A">
      <w:pPr>
        <w:jc w:val="center"/>
        <w:rPr>
          <w:rFonts w:ascii="Tahoma" w:hAnsi="Tahoma" w:cs="Tahoma"/>
          <w:b/>
          <w:sz w:val="36"/>
        </w:rPr>
      </w:pPr>
    </w:p>
    <w:p w14:paraId="5F2EA2FF" w14:textId="69728704" w:rsidR="00875D3A" w:rsidRPr="00224C51" w:rsidRDefault="00875D3A">
      <w:pPr>
        <w:jc w:val="center"/>
        <w:rPr>
          <w:rFonts w:ascii="Tahoma" w:hAnsi="Tahoma" w:cs="Tahoma"/>
          <w:b/>
          <w:sz w:val="36"/>
        </w:rPr>
      </w:pPr>
    </w:p>
    <w:p w14:paraId="1B2FED40" w14:textId="4FD58D7F" w:rsidR="00875D3A" w:rsidRPr="00224C51" w:rsidRDefault="00875D3A">
      <w:pPr>
        <w:jc w:val="center"/>
        <w:rPr>
          <w:rFonts w:ascii="Tahoma" w:hAnsi="Tahoma" w:cs="Tahoma"/>
          <w:b/>
          <w:sz w:val="36"/>
        </w:rPr>
      </w:pPr>
    </w:p>
    <w:p w14:paraId="18AD7736" w14:textId="482CB4AF" w:rsidR="00875D3A" w:rsidRPr="00224C51" w:rsidRDefault="00875D3A">
      <w:pPr>
        <w:jc w:val="center"/>
        <w:rPr>
          <w:rFonts w:ascii="Tahoma" w:hAnsi="Tahoma" w:cs="Tahoma"/>
          <w:b/>
          <w:sz w:val="36"/>
        </w:rPr>
      </w:pPr>
    </w:p>
    <w:p w14:paraId="51C3069E" w14:textId="32F5AE02" w:rsidR="00875D3A" w:rsidRPr="00224C51" w:rsidRDefault="00875D3A">
      <w:pPr>
        <w:jc w:val="center"/>
        <w:rPr>
          <w:rFonts w:ascii="Tahoma" w:hAnsi="Tahoma" w:cs="Tahoma"/>
          <w:b/>
          <w:sz w:val="36"/>
        </w:rPr>
      </w:pPr>
    </w:p>
    <w:p w14:paraId="41E1B77C" w14:textId="4FB5B4A5" w:rsidR="00875D3A" w:rsidRPr="00224C51" w:rsidRDefault="00875D3A">
      <w:pPr>
        <w:jc w:val="center"/>
        <w:rPr>
          <w:rFonts w:ascii="Tahoma" w:hAnsi="Tahoma" w:cs="Tahoma"/>
          <w:b/>
          <w:sz w:val="36"/>
        </w:rPr>
      </w:pPr>
    </w:p>
    <w:p w14:paraId="0B48F2F5" w14:textId="788BE90E" w:rsidR="00875D3A" w:rsidRPr="00224C51" w:rsidRDefault="00875D3A">
      <w:pPr>
        <w:jc w:val="center"/>
        <w:rPr>
          <w:rFonts w:ascii="Tahoma" w:hAnsi="Tahoma" w:cs="Tahoma"/>
          <w:b/>
          <w:sz w:val="36"/>
        </w:rPr>
      </w:pPr>
    </w:p>
    <w:p w14:paraId="089D4B7E" w14:textId="3316F992" w:rsidR="00875D3A" w:rsidRPr="00224C51" w:rsidRDefault="00875D3A">
      <w:pPr>
        <w:jc w:val="center"/>
        <w:rPr>
          <w:rFonts w:ascii="Tahoma" w:hAnsi="Tahoma" w:cs="Tahoma"/>
          <w:b/>
          <w:sz w:val="36"/>
        </w:rPr>
      </w:pPr>
    </w:p>
    <w:p w14:paraId="1565D3E1" w14:textId="71CDFA49" w:rsidR="00875D3A" w:rsidRPr="00224C51" w:rsidRDefault="00875D3A">
      <w:pPr>
        <w:jc w:val="center"/>
        <w:rPr>
          <w:rFonts w:ascii="Tahoma" w:hAnsi="Tahoma" w:cs="Tahoma"/>
          <w:b/>
          <w:sz w:val="36"/>
        </w:rPr>
      </w:pPr>
    </w:p>
    <w:p w14:paraId="7E7E0D91" w14:textId="4ED5E6B5" w:rsidR="00875D3A" w:rsidRPr="00224C51" w:rsidRDefault="00875D3A" w:rsidP="00FE7847">
      <w:pPr>
        <w:rPr>
          <w:rFonts w:ascii="Tahoma" w:hAnsi="Tahoma" w:cs="Tahoma"/>
          <w:b/>
          <w:sz w:val="36"/>
        </w:rPr>
      </w:pPr>
    </w:p>
    <w:p w14:paraId="44DB61AC" w14:textId="6F237E93" w:rsidR="00875D3A" w:rsidRPr="00224C51" w:rsidRDefault="00875D3A" w:rsidP="00FE7847">
      <w:pPr>
        <w:rPr>
          <w:rFonts w:ascii="Tahoma" w:hAnsi="Tahoma" w:cs="Tahoma"/>
          <w:b/>
          <w:sz w:val="36"/>
        </w:rPr>
      </w:pPr>
    </w:p>
    <w:p w14:paraId="2F3ECFD6" w14:textId="3FBBAE96" w:rsidR="00875D3A" w:rsidRPr="00224C51" w:rsidRDefault="007B2604" w:rsidP="00FE7847">
      <w:pPr>
        <w:rPr>
          <w:rFonts w:ascii="Tahoma" w:hAnsi="Tahoma" w:cs="Tahoma"/>
          <w:b/>
          <w:sz w:val="36"/>
        </w:rPr>
      </w:pPr>
      <w:r>
        <w:rPr>
          <w:noProof/>
        </w:rPr>
        <mc:AlternateContent>
          <mc:Choice Requires="wps">
            <w:drawing>
              <wp:anchor distT="0" distB="0" distL="114300" distR="114300" simplePos="0" relativeHeight="251671552" behindDoc="0" locked="0" layoutInCell="1" allowOverlap="1" wp14:anchorId="5192C530" wp14:editId="56713A6A">
                <wp:simplePos x="0" y="0"/>
                <wp:positionH relativeFrom="column">
                  <wp:posOffset>5234940</wp:posOffset>
                </wp:positionH>
                <wp:positionV relativeFrom="paragraph">
                  <wp:posOffset>144145</wp:posOffset>
                </wp:positionV>
                <wp:extent cx="1233170" cy="1333500"/>
                <wp:effectExtent l="0" t="0" r="5080" b="0"/>
                <wp:wrapNone/>
                <wp:docPr id="14" name="Freeform 1"/>
                <wp:cNvGraphicFramePr/>
                <a:graphic xmlns:a="http://schemas.openxmlformats.org/drawingml/2006/main">
                  <a:graphicData uri="http://schemas.microsoft.com/office/word/2010/wordprocessingShape">
                    <wps:wsp>
                      <wps:cNvSpPr/>
                      <wps:spPr>
                        <a:xfrm>
                          <a:off x="0" y="0"/>
                          <a:ext cx="1233170" cy="1333500"/>
                        </a:xfrm>
                        <a:custGeom>
                          <a:avLst/>
                          <a:gdLst>
                            <a:gd name="connsiteX0" fmla="*/ 1193800 w 1193800"/>
                            <a:gd name="connsiteY0" fmla="*/ 1193800 h 1193800"/>
                            <a:gd name="connsiteX1" fmla="*/ 1193800 w 1193800"/>
                            <a:gd name="connsiteY1" fmla="*/ 0 h 1193800"/>
                            <a:gd name="connsiteX2" fmla="*/ 0 w 1193800"/>
                            <a:gd name="connsiteY2" fmla="*/ 1193800 h 1193800"/>
                            <a:gd name="connsiteX3" fmla="*/ 1193800 w 1193800"/>
                            <a:gd name="connsiteY3" fmla="*/ 1193800 h 1193800"/>
                          </a:gdLst>
                          <a:ahLst/>
                          <a:cxnLst>
                            <a:cxn ang="0">
                              <a:pos x="connsiteX0" y="connsiteY0"/>
                            </a:cxn>
                            <a:cxn ang="0">
                              <a:pos x="connsiteX1" y="connsiteY1"/>
                            </a:cxn>
                            <a:cxn ang="0">
                              <a:pos x="connsiteX2" y="connsiteY2"/>
                            </a:cxn>
                            <a:cxn ang="0">
                              <a:pos x="connsiteX3" y="connsiteY3"/>
                            </a:cxn>
                          </a:cxnLst>
                          <a:rect l="l" t="t" r="r" b="b"/>
                          <a:pathLst>
                            <a:path w="1193800" h="1193800">
                              <a:moveTo>
                                <a:pt x="1193800" y="1193800"/>
                              </a:moveTo>
                              <a:lnTo>
                                <a:pt x="1193800" y="0"/>
                              </a:lnTo>
                              <a:lnTo>
                                <a:pt x="0" y="1193800"/>
                              </a:lnTo>
                              <a:lnTo>
                                <a:pt x="1193800" y="119380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1C5A529" id="Freeform 1" o:spid="_x0000_s1026" style="position:absolute;margin-left:412.2pt;margin-top:11.35pt;width:97.1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3800,119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" path="m1193800,1193800l1193800,,,1193800r1193800,xe" fillcolor="white [3212]" stroked="f" strokeweight="2pt">
                <v:path arrowok="t" o:connecttype="custom" o:connectlocs="1233170,1333500;1233170,0;0,1333500;1233170,1333500" o:connectangles="0,0,0,0"/>
              </v:shape>
            </w:pict>
          </mc:Fallback>
        </mc:AlternateContent>
      </w:r>
    </w:p>
    <w:p w14:paraId="17B8221B" w14:textId="0D9B4C13" w:rsidR="00875D3A" w:rsidRPr="00224C51" w:rsidRDefault="00875D3A" w:rsidP="00FE7847">
      <w:pPr>
        <w:rPr>
          <w:rFonts w:ascii="Tahoma" w:hAnsi="Tahoma" w:cs="Tahoma"/>
          <w:b/>
          <w:sz w:val="36"/>
        </w:rPr>
      </w:pPr>
    </w:p>
    <w:p w14:paraId="0E0125BA" w14:textId="592EEBD4" w:rsidR="00875D3A" w:rsidRPr="00224C51" w:rsidRDefault="00875D3A" w:rsidP="00FE7847">
      <w:pPr>
        <w:rPr>
          <w:rFonts w:ascii="Tahoma" w:hAnsi="Tahoma" w:cs="Tahoma"/>
          <w:b/>
          <w:sz w:val="36"/>
        </w:rPr>
      </w:pPr>
    </w:p>
    <w:p w14:paraId="5D1101B9" w14:textId="77777777" w:rsidR="00875D3A" w:rsidRPr="00224C51" w:rsidRDefault="00875D3A" w:rsidP="00FE7847">
      <w:pPr>
        <w:rPr>
          <w:rFonts w:ascii="Tahoma" w:hAnsi="Tahoma" w:cs="Tahoma"/>
          <w:b/>
          <w:sz w:val="36"/>
        </w:rPr>
      </w:pPr>
    </w:p>
    <w:p w14:paraId="707BF60A" w14:textId="77777777" w:rsidR="00875D3A" w:rsidRPr="00224C51" w:rsidRDefault="00875D3A" w:rsidP="00FE7847">
      <w:pPr>
        <w:rPr>
          <w:rFonts w:ascii="Tahoma" w:hAnsi="Tahoma" w:cs="Tahoma"/>
          <w:b/>
          <w:sz w:val="36"/>
        </w:rPr>
      </w:pPr>
    </w:p>
    <w:p w14:paraId="5E9AC3AF" w14:textId="77777777" w:rsidR="00875D3A" w:rsidRPr="00224C51" w:rsidRDefault="00875D3A" w:rsidP="003275F4">
      <w:pPr>
        <w:pBdr>
          <w:top w:val="single" w:sz="30" w:space="1" w:color="auto"/>
          <w:bottom w:val="single" w:sz="30" w:space="1" w:color="auto"/>
        </w:pBdr>
        <w:tabs>
          <w:tab w:val="left" w:pos="720"/>
          <w:tab w:val="left" w:pos="1440"/>
          <w:tab w:val="left" w:pos="9180"/>
        </w:tabs>
        <w:spacing w:before="120"/>
        <w:jc w:val="right"/>
        <w:rPr>
          <w:rFonts w:ascii="Tahoma" w:hAnsi="Tahoma" w:cs="Tahoma"/>
          <w:b/>
          <w:sz w:val="72"/>
        </w:rPr>
      </w:pPr>
      <w:r w:rsidRPr="00224C51">
        <w:rPr>
          <w:rFonts w:ascii="Tahoma" w:hAnsi="Tahoma" w:cs="Tahoma"/>
          <w:b/>
          <w:sz w:val="48"/>
        </w:rPr>
        <w:t xml:space="preserve">W50 </w:t>
      </w:r>
      <w:r w:rsidR="007E7555">
        <w:rPr>
          <w:rFonts w:ascii="Tahoma" w:hAnsi="Tahoma" w:cs="Tahoma"/>
          <w:b/>
          <w:sz w:val="48"/>
        </w:rPr>
        <w:t xml:space="preserve">Consultants </w:t>
      </w:r>
      <w:r w:rsidRPr="00224C51">
        <w:rPr>
          <w:rFonts w:ascii="Tahoma" w:hAnsi="Tahoma" w:cs="Tahoma"/>
          <w:b/>
          <w:sz w:val="48"/>
        </w:rPr>
        <w:t>Specification for a Wireless</w:t>
      </w:r>
      <w:r w:rsidR="007E7555">
        <w:rPr>
          <w:rFonts w:ascii="Tahoma" w:hAnsi="Tahoma" w:cs="Tahoma"/>
          <w:b/>
          <w:sz w:val="48"/>
        </w:rPr>
        <w:t>/Hybrid</w:t>
      </w:r>
      <w:r w:rsidRPr="00224C51">
        <w:rPr>
          <w:rFonts w:ascii="Tahoma" w:hAnsi="Tahoma" w:cs="Tahoma"/>
          <w:b/>
          <w:sz w:val="48"/>
        </w:rPr>
        <w:t xml:space="preserve"> Addressable Fire</w:t>
      </w:r>
      <w:r w:rsidR="00482F9E">
        <w:rPr>
          <w:rFonts w:ascii="Tahoma" w:hAnsi="Tahoma" w:cs="Tahoma"/>
          <w:b/>
          <w:sz w:val="48"/>
        </w:rPr>
        <w:t xml:space="preserve"> Detection </w:t>
      </w:r>
      <w:r w:rsidRPr="00224C51">
        <w:rPr>
          <w:rFonts w:ascii="Tahoma" w:hAnsi="Tahoma" w:cs="Tahoma"/>
          <w:b/>
          <w:sz w:val="48"/>
        </w:rPr>
        <w:t>System</w:t>
      </w:r>
    </w:p>
    <w:p w14:paraId="7251F9B2" w14:textId="77777777" w:rsidR="00875D3A" w:rsidRPr="00224C51" w:rsidRDefault="00875D3A">
      <w:pPr>
        <w:ind w:left="720"/>
        <w:jc w:val="center"/>
        <w:rPr>
          <w:rFonts w:ascii="Tahoma" w:hAnsi="Tahoma" w:cs="Tahoma"/>
          <w:b/>
          <w:sz w:val="36"/>
        </w:rPr>
      </w:pPr>
    </w:p>
    <w:p w14:paraId="4DE51BCC" w14:textId="77777777" w:rsidR="00875D3A" w:rsidRPr="00224C51" w:rsidRDefault="00875D3A">
      <w:pPr>
        <w:ind w:left="720"/>
        <w:jc w:val="center"/>
        <w:rPr>
          <w:rFonts w:ascii="Tahoma" w:hAnsi="Tahoma" w:cs="Tahoma"/>
          <w:b/>
          <w:sz w:val="36"/>
        </w:rPr>
      </w:pPr>
    </w:p>
    <w:p w14:paraId="69683DF1" w14:textId="7251AB37" w:rsidR="00875D3A" w:rsidRPr="00224C51" w:rsidRDefault="00875D3A" w:rsidP="00A918B3">
      <w:pPr>
        <w:ind w:left="720"/>
        <w:jc w:val="right"/>
        <w:rPr>
          <w:rFonts w:ascii="Tahoma" w:hAnsi="Tahoma" w:cs="Tahoma"/>
          <w:b/>
          <w:sz w:val="36"/>
        </w:rPr>
      </w:pPr>
      <w:r w:rsidRPr="00224C51">
        <w:rPr>
          <w:rFonts w:ascii="Tahoma" w:hAnsi="Tahoma" w:cs="Tahoma"/>
          <w:b/>
          <w:sz w:val="36"/>
        </w:rPr>
        <w:t xml:space="preserve">Issue </w:t>
      </w:r>
      <w:r w:rsidR="006459A2">
        <w:rPr>
          <w:rFonts w:ascii="Tahoma" w:hAnsi="Tahoma" w:cs="Tahoma"/>
          <w:b/>
          <w:sz w:val="36"/>
        </w:rPr>
        <w:t>July</w:t>
      </w:r>
      <w:r w:rsidR="006176A0">
        <w:rPr>
          <w:rFonts w:ascii="Tahoma" w:hAnsi="Tahoma" w:cs="Tahoma"/>
          <w:b/>
          <w:sz w:val="36"/>
        </w:rPr>
        <w:t xml:space="preserve"> 2022</w:t>
      </w:r>
    </w:p>
    <w:p w14:paraId="5F1D48C6" w14:textId="38D9C2CA" w:rsidR="00262C80" w:rsidRPr="00224C51" w:rsidRDefault="00262C80" w:rsidP="00A918B3">
      <w:pPr>
        <w:ind w:left="720"/>
        <w:jc w:val="right"/>
        <w:rPr>
          <w:rFonts w:ascii="Tahoma" w:hAnsi="Tahoma" w:cs="Tahoma"/>
          <w:b/>
          <w:sz w:val="36"/>
        </w:rPr>
      </w:pPr>
      <w:r w:rsidRPr="00224C51">
        <w:rPr>
          <w:rFonts w:ascii="Tahoma" w:hAnsi="Tahoma" w:cs="Tahoma"/>
          <w:b/>
          <w:sz w:val="36"/>
        </w:rPr>
        <w:t xml:space="preserve">Rev </w:t>
      </w:r>
      <w:r w:rsidR="00854AEB">
        <w:rPr>
          <w:rFonts w:ascii="Tahoma" w:hAnsi="Tahoma" w:cs="Tahoma"/>
          <w:b/>
          <w:sz w:val="36"/>
        </w:rPr>
        <w:t>6.</w:t>
      </w:r>
      <w:r w:rsidR="006459A2">
        <w:rPr>
          <w:rFonts w:ascii="Tahoma" w:hAnsi="Tahoma" w:cs="Tahoma"/>
          <w:b/>
          <w:sz w:val="36"/>
        </w:rPr>
        <w:t>5</w:t>
      </w:r>
    </w:p>
    <w:p w14:paraId="017DC84C" w14:textId="77777777" w:rsidR="00875D3A" w:rsidRPr="00224C51" w:rsidRDefault="00875D3A">
      <w:pPr>
        <w:ind w:left="720"/>
        <w:jc w:val="center"/>
        <w:rPr>
          <w:rFonts w:ascii="Tahoma" w:hAnsi="Tahoma" w:cs="Tahoma"/>
          <w:b/>
          <w:sz w:val="36"/>
        </w:rPr>
      </w:pPr>
    </w:p>
    <w:p w14:paraId="5179C275" w14:textId="65CEC37F" w:rsidR="00875D3A" w:rsidRPr="00B20920" w:rsidRDefault="00224C51" w:rsidP="008141C7">
      <w:pPr>
        <w:jc w:val="both"/>
        <w:rPr>
          <w:rFonts w:ascii="Tahoma" w:hAnsi="Tahoma" w:cs="Tahoma"/>
          <w:sz w:val="24"/>
          <w:szCs w:val="24"/>
        </w:rPr>
      </w:pPr>
      <w:r w:rsidRPr="00B20920">
        <w:rPr>
          <w:rFonts w:ascii="Tahoma" w:hAnsi="Tahoma" w:cs="Tahoma"/>
          <w:sz w:val="24"/>
          <w:szCs w:val="24"/>
        </w:rPr>
        <w:t xml:space="preserve">This document is provided for fire system </w:t>
      </w:r>
      <w:r w:rsidR="00397BCF">
        <w:rPr>
          <w:rFonts w:ascii="Tahoma" w:hAnsi="Tahoma" w:cs="Tahoma"/>
          <w:sz w:val="24"/>
          <w:szCs w:val="24"/>
        </w:rPr>
        <w:t>documentation</w:t>
      </w:r>
      <w:r w:rsidRPr="00B20920">
        <w:rPr>
          <w:rFonts w:ascii="Tahoma" w:hAnsi="Tahoma" w:cs="Tahoma"/>
          <w:sz w:val="24"/>
          <w:szCs w:val="24"/>
        </w:rPr>
        <w:t xml:space="preserve"> where wireless or hybrid systems/devices have been identified</w:t>
      </w:r>
      <w:r w:rsidR="00A47D8F" w:rsidRPr="00B20920">
        <w:rPr>
          <w:rFonts w:ascii="Tahoma" w:hAnsi="Tahoma" w:cs="Tahoma"/>
          <w:sz w:val="24"/>
          <w:szCs w:val="24"/>
        </w:rPr>
        <w:t xml:space="preserve"> as the preferred solution</w:t>
      </w:r>
      <w:r w:rsidRPr="00B20920">
        <w:rPr>
          <w:rFonts w:ascii="Tahoma" w:hAnsi="Tahoma" w:cs="Tahoma"/>
          <w:sz w:val="24"/>
          <w:szCs w:val="24"/>
        </w:rPr>
        <w:t xml:space="preserve">. Any text and/or images can be freely </w:t>
      </w:r>
      <w:r w:rsidR="00A47D8F" w:rsidRPr="00B20920">
        <w:rPr>
          <w:rFonts w:ascii="Tahoma" w:hAnsi="Tahoma" w:cs="Tahoma"/>
          <w:sz w:val="24"/>
          <w:szCs w:val="24"/>
        </w:rPr>
        <w:t xml:space="preserve">used </w:t>
      </w:r>
      <w:r w:rsidRPr="00B20920">
        <w:rPr>
          <w:rFonts w:ascii="Tahoma" w:hAnsi="Tahoma" w:cs="Tahoma"/>
          <w:sz w:val="24"/>
          <w:szCs w:val="24"/>
        </w:rPr>
        <w:t>and lifted directly from any part of this document</w:t>
      </w:r>
      <w:r w:rsidR="00397BCF">
        <w:rPr>
          <w:rFonts w:ascii="Tahoma" w:hAnsi="Tahoma" w:cs="Tahoma"/>
          <w:sz w:val="24"/>
          <w:szCs w:val="24"/>
        </w:rPr>
        <w:t xml:space="preserve"> to produce a generic specification for tender purposes</w:t>
      </w:r>
      <w:r w:rsidRPr="00B20920">
        <w:rPr>
          <w:rFonts w:ascii="Tahoma" w:hAnsi="Tahoma" w:cs="Tahoma"/>
          <w:sz w:val="24"/>
          <w:szCs w:val="24"/>
        </w:rPr>
        <w:t>.</w:t>
      </w:r>
    </w:p>
    <w:p w14:paraId="4725DAD8" w14:textId="77777777" w:rsidR="00875D3A" w:rsidRPr="00224C51" w:rsidRDefault="00875D3A">
      <w:pPr>
        <w:ind w:left="720"/>
        <w:jc w:val="both"/>
        <w:rPr>
          <w:rFonts w:ascii="Tahoma" w:hAnsi="Tahoma" w:cs="Tahoma"/>
          <w:b/>
          <w:sz w:val="36"/>
        </w:rPr>
      </w:pPr>
    </w:p>
    <w:p w14:paraId="12497BB2" w14:textId="12158DF9" w:rsidR="000E6759" w:rsidRDefault="000E6759">
      <w:pPr>
        <w:ind w:left="720"/>
        <w:jc w:val="both"/>
        <w:rPr>
          <w:rFonts w:ascii="Tahoma" w:hAnsi="Tahoma" w:cs="Tahoma"/>
          <w:b/>
          <w:sz w:val="36"/>
        </w:rPr>
      </w:pPr>
    </w:p>
    <w:p w14:paraId="5FF432F7" w14:textId="7A04DBA8" w:rsidR="000E6759" w:rsidRDefault="006459A2">
      <w:pPr>
        <w:rPr>
          <w:rFonts w:ascii="Tahoma" w:hAnsi="Tahoma" w:cs="Tahoma"/>
          <w:b/>
          <w:sz w:val="36"/>
        </w:rPr>
      </w:pPr>
      <w:r>
        <w:rPr>
          <w:rFonts w:ascii="Tahoma" w:hAnsi="Tahoma" w:cs="Tahoma"/>
          <w:b/>
          <w:noProof/>
          <w:sz w:val="36"/>
        </w:rPr>
        <w:lastRenderedPageBreak/>
        <mc:AlternateContent>
          <mc:Choice Requires="wps">
            <w:drawing>
              <wp:anchor distT="0" distB="0" distL="114300" distR="114300" simplePos="0" relativeHeight="251664384" behindDoc="0" locked="0" layoutInCell="1" allowOverlap="1" wp14:anchorId="1B05C7C7" wp14:editId="31EA066A">
                <wp:simplePos x="0" y="0"/>
                <wp:positionH relativeFrom="column">
                  <wp:posOffset>-436245</wp:posOffset>
                </wp:positionH>
                <wp:positionV relativeFrom="paragraph">
                  <wp:posOffset>846455</wp:posOffset>
                </wp:positionV>
                <wp:extent cx="6104890" cy="4726305"/>
                <wp:effectExtent l="0" t="0" r="4445" b="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890" cy="472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D4BA6D0" w14:textId="19A4B4CF" w:rsidR="000E6759" w:rsidRDefault="000E6759">
                            <w:pPr>
                              <w:rPr>
                                <w:sz w:val="72"/>
                                <w:szCs w:val="72"/>
                              </w:rPr>
                            </w:pPr>
                            <w:r>
                              <w:rPr>
                                <w:sz w:val="72"/>
                                <w:szCs w:val="72"/>
                              </w:rPr>
                              <w:t>Part 1:</w:t>
                            </w:r>
                          </w:p>
                          <w:p w14:paraId="5EB91DCC" w14:textId="77777777" w:rsidR="000E6759" w:rsidRDefault="000E6759">
                            <w:pPr>
                              <w:rPr>
                                <w:sz w:val="72"/>
                                <w:szCs w:val="72"/>
                              </w:rPr>
                            </w:pPr>
                          </w:p>
                          <w:p w14:paraId="47CDDF61" w14:textId="6F87F194" w:rsidR="000E6759" w:rsidRDefault="000E6759">
                            <w:pPr>
                              <w:rPr>
                                <w:sz w:val="72"/>
                                <w:szCs w:val="72"/>
                              </w:rPr>
                            </w:pPr>
                            <w:r w:rsidRPr="000E6759">
                              <w:rPr>
                                <w:sz w:val="72"/>
                                <w:szCs w:val="72"/>
                              </w:rPr>
                              <w:t xml:space="preserve">Introduction </w:t>
                            </w:r>
                            <w:r>
                              <w:rPr>
                                <w:sz w:val="72"/>
                                <w:szCs w:val="72"/>
                              </w:rPr>
                              <w:t>and overview of</w:t>
                            </w:r>
                            <w:r w:rsidRPr="000E6759">
                              <w:rPr>
                                <w:sz w:val="72"/>
                                <w:szCs w:val="72"/>
                              </w:rPr>
                              <w:t xml:space="preserve"> </w:t>
                            </w:r>
                            <w:r>
                              <w:rPr>
                                <w:sz w:val="72"/>
                                <w:szCs w:val="72"/>
                              </w:rPr>
                              <w:t xml:space="preserve">EN54 </w:t>
                            </w:r>
                            <w:r w:rsidRPr="000E6759">
                              <w:rPr>
                                <w:sz w:val="72"/>
                                <w:szCs w:val="72"/>
                              </w:rPr>
                              <w:t>wireless and hybrid fire detection systems</w:t>
                            </w:r>
                          </w:p>
                          <w:p w14:paraId="57E77D28" w14:textId="66B95A2B" w:rsidR="000E6759" w:rsidRDefault="000E6759">
                            <w:pPr>
                              <w:rPr>
                                <w:sz w:val="72"/>
                                <w:szCs w:val="72"/>
                              </w:rPr>
                            </w:pPr>
                          </w:p>
                          <w:p w14:paraId="6FC52060" w14:textId="13E29F43" w:rsidR="000E6759" w:rsidRPr="000E6759" w:rsidRDefault="000E6759">
                            <w:pPr>
                              <w:rPr>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5C7C7" id="_x0000_t202" coordsize="21600,21600" o:spt="202" path="m,l,21600r21600,l21600,xe">
                <v:stroke joinstyle="miter"/>
                <v:path gradientshapeok="t" o:connecttype="rect"/>
              </v:shapetype>
              <v:shape id="Text Box 14" o:spid="_x0000_s1026" type="#_x0000_t202" style="position:absolute;margin-left:-34.35pt;margin-top:66.65pt;width:480.7pt;height:37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" filled="f" stroked="f" strokeweight="0">
                <v:textbox>
                  <w:txbxContent>
                    <w:p w14:paraId="4D4BA6D0" w14:textId="19A4B4CF" w:rsidR="000E6759" w:rsidRDefault="000E6759">
                      <w:pPr>
                        <w:rPr>
                          <w:sz w:val="72"/>
                          <w:szCs w:val="72"/>
                        </w:rPr>
                      </w:pPr>
                      <w:r>
                        <w:rPr>
                          <w:sz w:val="72"/>
                          <w:szCs w:val="72"/>
                        </w:rPr>
                        <w:t>Part 1:</w:t>
                      </w:r>
                    </w:p>
                    <w:p w14:paraId="5EB91DCC" w14:textId="77777777" w:rsidR="000E6759" w:rsidRDefault="000E6759">
                      <w:pPr>
                        <w:rPr>
                          <w:sz w:val="72"/>
                          <w:szCs w:val="72"/>
                        </w:rPr>
                      </w:pPr>
                    </w:p>
                    <w:p w14:paraId="47CDDF61" w14:textId="6F87F194" w:rsidR="000E6759" w:rsidRDefault="000E6759">
                      <w:pPr>
                        <w:rPr>
                          <w:sz w:val="72"/>
                          <w:szCs w:val="72"/>
                        </w:rPr>
                      </w:pPr>
                      <w:r w:rsidRPr="000E6759">
                        <w:rPr>
                          <w:sz w:val="72"/>
                          <w:szCs w:val="72"/>
                        </w:rPr>
                        <w:t xml:space="preserve">Introduction </w:t>
                      </w:r>
                      <w:r>
                        <w:rPr>
                          <w:sz w:val="72"/>
                          <w:szCs w:val="72"/>
                        </w:rPr>
                        <w:t>and overview of</w:t>
                      </w:r>
                      <w:r w:rsidRPr="000E6759">
                        <w:rPr>
                          <w:sz w:val="72"/>
                          <w:szCs w:val="72"/>
                        </w:rPr>
                        <w:t xml:space="preserve"> </w:t>
                      </w:r>
                      <w:r>
                        <w:rPr>
                          <w:sz w:val="72"/>
                          <w:szCs w:val="72"/>
                        </w:rPr>
                        <w:t xml:space="preserve">EN54 </w:t>
                      </w:r>
                      <w:r w:rsidRPr="000E6759">
                        <w:rPr>
                          <w:sz w:val="72"/>
                          <w:szCs w:val="72"/>
                        </w:rPr>
                        <w:t>wireless and hybrid fire detection systems</w:t>
                      </w:r>
                    </w:p>
                    <w:p w14:paraId="57E77D28" w14:textId="66B95A2B" w:rsidR="000E6759" w:rsidRDefault="000E6759">
                      <w:pPr>
                        <w:rPr>
                          <w:sz w:val="72"/>
                          <w:szCs w:val="72"/>
                        </w:rPr>
                      </w:pPr>
                    </w:p>
                    <w:p w14:paraId="6FC52060" w14:textId="13E29F43" w:rsidR="000E6759" w:rsidRPr="000E6759" w:rsidRDefault="000E6759">
                      <w:pPr>
                        <w:rPr>
                          <w:sz w:val="72"/>
                          <w:szCs w:val="72"/>
                        </w:rPr>
                      </w:pPr>
                    </w:p>
                  </w:txbxContent>
                </v:textbox>
              </v:shape>
            </w:pict>
          </mc:Fallback>
        </mc:AlternateContent>
      </w:r>
      <w:r w:rsidR="000E6759">
        <w:rPr>
          <w:rFonts w:ascii="Tahoma" w:hAnsi="Tahoma" w:cs="Tahoma"/>
          <w:b/>
          <w:sz w:val="36"/>
        </w:rPr>
        <w:br w:type="page"/>
      </w:r>
    </w:p>
    <w:p w14:paraId="26E74A2E" w14:textId="77777777" w:rsidR="00875D3A" w:rsidRPr="00224C51" w:rsidRDefault="00875D3A">
      <w:pPr>
        <w:ind w:left="720"/>
        <w:jc w:val="both"/>
        <w:rPr>
          <w:rFonts w:ascii="Tahoma" w:hAnsi="Tahoma" w:cs="Tahoma"/>
          <w:b/>
          <w:sz w:val="36"/>
        </w:rPr>
      </w:pPr>
    </w:p>
    <w:p w14:paraId="281B0C5F" w14:textId="77777777" w:rsidR="00875D3A" w:rsidRPr="00224C51" w:rsidRDefault="006E64DD" w:rsidP="00224C51">
      <w:pPr>
        <w:rPr>
          <w:rFonts w:ascii="Tahoma" w:hAnsi="Tahoma" w:cs="Tahoma"/>
          <w:b/>
          <w:sz w:val="28"/>
          <w:szCs w:val="28"/>
        </w:rPr>
      </w:pPr>
      <w:r w:rsidRPr="00224C51">
        <w:rPr>
          <w:rFonts w:ascii="Tahoma" w:hAnsi="Tahoma" w:cs="Tahoma"/>
          <w:b/>
          <w:sz w:val="28"/>
          <w:szCs w:val="28"/>
        </w:rPr>
        <w:t>Introduction</w:t>
      </w:r>
    </w:p>
    <w:p w14:paraId="30B64E89" w14:textId="77777777" w:rsidR="003F4BFD" w:rsidRPr="003741F2" w:rsidRDefault="003F4BFD" w:rsidP="003741F2">
      <w:pPr>
        <w:pStyle w:val="NormalWeb"/>
        <w:jc w:val="both"/>
        <w:rPr>
          <w:rFonts w:ascii="Tahoma" w:hAnsi="Tahoma" w:cs="Tahoma"/>
        </w:rPr>
      </w:pPr>
      <w:r w:rsidRPr="003741F2">
        <w:rPr>
          <w:rFonts w:ascii="Tahoma" w:hAnsi="Tahoma" w:cs="Tahoma"/>
        </w:rPr>
        <w:t xml:space="preserve">The </w:t>
      </w:r>
      <w:r w:rsidRPr="003741F2">
        <w:rPr>
          <w:rFonts w:ascii="Tahoma" w:hAnsi="Tahoma" w:cs="Tahoma"/>
          <w:b/>
          <w:bCs/>
        </w:rPr>
        <w:t>EN 54 Fire detection and fire alarm systems</w:t>
      </w:r>
      <w:r w:rsidRPr="003741F2">
        <w:rPr>
          <w:rFonts w:ascii="Tahoma" w:hAnsi="Tahoma" w:cs="Tahoma"/>
        </w:rPr>
        <w:t xml:space="preserve"> is a mandatory standard that specifies requirements and laboratory test for every component of </w:t>
      </w:r>
      <w:hyperlink r:id="rId8" w:tooltip="Fire detection and fire alarm system (page does not exist)" w:history="1">
        <w:r w:rsidRPr="003741F2">
          <w:rPr>
            <w:rStyle w:val="Hyperlink"/>
            <w:rFonts w:ascii="Tahoma" w:eastAsiaTheme="majorEastAsia" w:hAnsi="Tahoma" w:cs="Tahoma"/>
            <w:color w:val="auto"/>
            <w:u w:val="none"/>
          </w:rPr>
          <w:t>fire detection and fire alarm system</w:t>
        </w:r>
      </w:hyperlink>
      <w:r w:rsidRPr="003741F2">
        <w:rPr>
          <w:rFonts w:ascii="Tahoma" w:hAnsi="Tahoma" w:cs="Tahoma"/>
        </w:rPr>
        <w:t xml:space="preserve"> and it allows the free mo</w:t>
      </w:r>
      <w:r w:rsidR="000851EC" w:rsidRPr="003741F2">
        <w:rPr>
          <w:rFonts w:ascii="Tahoma" w:hAnsi="Tahoma" w:cs="Tahoma"/>
        </w:rPr>
        <w:t>ve</w:t>
      </w:r>
      <w:r w:rsidRPr="003741F2">
        <w:rPr>
          <w:rFonts w:ascii="Tahoma" w:hAnsi="Tahoma" w:cs="Tahoma"/>
        </w:rPr>
        <w:t xml:space="preserve">ment of construction products between countries of the </w:t>
      </w:r>
      <w:hyperlink r:id="rId9" w:tooltip="European Union" w:history="1">
        <w:r w:rsidRPr="003741F2">
          <w:rPr>
            <w:rStyle w:val="Hyperlink"/>
            <w:rFonts w:ascii="Tahoma" w:eastAsiaTheme="majorEastAsia" w:hAnsi="Tahoma" w:cs="Tahoma"/>
            <w:color w:val="auto"/>
            <w:u w:val="none"/>
          </w:rPr>
          <w:t>European Union</w:t>
        </w:r>
      </w:hyperlink>
      <w:r w:rsidRPr="003741F2">
        <w:rPr>
          <w:rFonts w:ascii="Tahoma" w:hAnsi="Tahoma" w:cs="Tahoma"/>
        </w:rPr>
        <w:t xml:space="preserve"> market.</w:t>
      </w:r>
    </w:p>
    <w:p w14:paraId="5CEFB62F" w14:textId="77777777" w:rsidR="003F4BFD" w:rsidRPr="003741F2" w:rsidRDefault="003F4BFD" w:rsidP="003741F2">
      <w:pPr>
        <w:pStyle w:val="NormalWeb"/>
        <w:jc w:val="both"/>
        <w:rPr>
          <w:rFonts w:ascii="Tahoma" w:hAnsi="Tahoma" w:cs="Tahoma"/>
        </w:rPr>
      </w:pPr>
      <w:r w:rsidRPr="003741F2">
        <w:rPr>
          <w:rFonts w:ascii="Tahoma" w:hAnsi="Tahoma" w:cs="Tahoma"/>
        </w:rPr>
        <w:t xml:space="preserve">It was developed and approved by </w:t>
      </w:r>
      <w:hyperlink r:id="rId10" w:tooltip="European Committee for Standardization" w:history="1">
        <w:r w:rsidRPr="003741F2">
          <w:rPr>
            <w:rStyle w:val="Hyperlink"/>
            <w:rFonts w:ascii="Tahoma" w:eastAsiaTheme="majorEastAsia" w:hAnsi="Tahoma" w:cs="Tahoma"/>
            <w:color w:val="auto"/>
            <w:u w:val="none"/>
          </w:rPr>
          <w:t>European Committee for Standardization</w:t>
        </w:r>
      </w:hyperlink>
      <w:r w:rsidRPr="003741F2">
        <w:rPr>
          <w:rFonts w:ascii="Tahoma" w:hAnsi="Tahoma" w:cs="Tahoma"/>
        </w:rPr>
        <w:t xml:space="preserve"> (</w:t>
      </w:r>
      <w:r w:rsidRPr="003741F2">
        <w:rPr>
          <w:rFonts w:ascii="Tahoma" w:hAnsi="Tahoma" w:cs="Tahoma"/>
          <w:b/>
          <w:bCs/>
        </w:rPr>
        <w:t>CEN</w:t>
      </w:r>
      <w:r w:rsidRPr="003741F2">
        <w:rPr>
          <w:rFonts w:ascii="Tahoma" w:hAnsi="Tahoma" w:cs="Tahoma"/>
        </w:rPr>
        <w:t>, French: Comité Européen de Normalisation).</w:t>
      </w:r>
    </w:p>
    <w:p w14:paraId="732D0FCC" w14:textId="77777777" w:rsidR="003F4BFD" w:rsidRPr="003741F2" w:rsidRDefault="003F4BFD" w:rsidP="003741F2">
      <w:pPr>
        <w:pStyle w:val="NormalWeb"/>
        <w:jc w:val="both"/>
        <w:rPr>
          <w:rFonts w:ascii="Tahoma" w:hAnsi="Tahoma" w:cs="Tahoma"/>
        </w:rPr>
      </w:pPr>
      <w:r w:rsidRPr="003741F2">
        <w:rPr>
          <w:rFonts w:ascii="Tahoma" w:hAnsi="Tahoma" w:cs="Tahoma"/>
        </w:rPr>
        <w:t xml:space="preserve">This standard is widely recognized around the world for several countries outside of </w:t>
      </w:r>
      <w:hyperlink r:id="rId11" w:tooltip="European Union" w:history="1">
        <w:r w:rsidRPr="003741F2">
          <w:rPr>
            <w:rStyle w:val="Hyperlink"/>
            <w:rFonts w:ascii="Tahoma" w:eastAsiaTheme="majorEastAsia" w:hAnsi="Tahoma" w:cs="Tahoma"/>
            <w:color w:val="auto"/>
            <w:u w:val="none"/>
          </w:rPr>
          <w:t>European Union</w:t>
        </w:r>
      </w:hyperlink>
      <w:r w:rsidRPr="003741F2">
        <w:rPr>
          <w:rFonts w:ascii="Tahoma" w:hAnsi="Tahoma" w:cs="Tahoma"/>
        </w:rPr>
        <w:t xml:space="preserve">. </w:t>
      </w:r>
    </w:p>
    <w:p w14:paraId="22C40670" w14:textId="329107CE" w:rsidR="003F4BFD" w:rsidRPr="003741F2" w:rsidRDefault="003F4BFD" w:rsidP="003741F2">
      <w:pPr>
        <w:pStyle w:val="NormalWeb"/>
        <w:jc w:val="both"/>
        <w:rPr>
          <w:rFonts w:ascii="Tahoma" w:hAnsi="Tahoma" w:cs="Tahoma"/>
        </w:rPr>
      </w:pPr>
      <w:r w:rsidRPr="003741F2">
        <w:rPr>
          <w:rFonts w:ascii="Tahoma" w:hAnsi="Tahoma" w:cs="Tahoma"/>
        </w:rPr>
        <w:t xml:space="preserve">According to the </w:t>
      </w:r>
      <w:r w:rsidR="006B7CCD">
        <w:rPr>
          <w:rFonts w:ascii="Tahoma" w:hAnsi="Tahoma" w:cs="Tahoma"/>
        </w:rPr>
        <w:t>Construction Products Regulation (EU) no 305/2011</w:t>
      </w:r>
      <w:r w:rsidRPr="003741F2">
        <w:rPr>
          <w:rFonts w:ascii="Tahoma" w:hAnsi="Tahoma" w:cs="Tahoma"/>
        </w:rPr>
        <w:t xml:space="preserve">, it is mandatory that Fire Detection and Fire Alarm </w:t>
      </w:r>
      <w:r w:rsidR="006263F9" w:rsidRPr="003741F2">
        <w:rPr>
          <w:rFonts w:ascii="Tahoma" w:hAnsi="Tahoma" w:cs="Tahoma"/>
        </w:rPr>
        <w:t>equipment</w:t>
      </w:r>
      <w:r w:rsidRPr="003741F2">
        <w:rPr>
          <w:rFonts w:ascii="Tahoma" w:hAnsi="Tahoma" w:cs="Tahoma"/>
        </w:rPr>
        <w:t xml:space="preserve"> </w:t>
      </w:r>
      <w:r w:rsidR="006263F9">
        <w:rPr>
          <w:rFonts w:ascii="Tahoma" w:hAnsi="Tahoma" w:cs="Tahoma"/>
        </w:rPr>
        <w:t>is</w:t>
      </w:r>
      <w:r w:rsidRPr="003741F2">
        <w:rPr>
          <w:rFonts w:ascii="Tahoma" w:hAnsi="Tahoma" w:cs="Tahoma"/>
        </w:rPr>
        <w:t xml:space="preserve"> certified under </w:t>
      </w:r>
      <w:r w:rsidRPr="003741F2">
        <w:rPr>
          <w:rFonts w:ascii="Tahoma" w:hAnsi="Tahoma" w:cs="Tahoma"/>
          <w:b/>
          <w:bCs/>
        </w:rPr>
        <w:t>EN 54</w:t>
      </w:r>
      <w:r w:rsidRPr="003741F2">
        <w:rPr>
          <w:rFonts w:ascii="Tahoma" w:hAnsi="Tahoma" w:cs="Tahoma"/>
        </w:rPr>
        <w:t xml:space="preserve"> Standard by an authorized Certification Body.</w:t>
      </w:r>
    </w:p>
    <w:p w14:paraId="5537BDF1" w14:textId="77777777" w:rsidR="003F4BFD" w:rsidRPr="003741F2" w:rsidRDefault="003F4BFD" w:rsidP="003741F2">
      <w:pPr>
        <w:pStyle w:val="NormalWeb"/>
        <w:jc w:val="both"/>
        <w:rPr>
          <w:rFonts w:ascii="Tahoma" w:hAnsi="Tahoma" w:cs="Tahoma"/>
        </w:rPr>
      </w:pPr>
      <w:r w:rsidRPr="003741F2">
        <w:rPr>
          <w:rFonts w:ascii="Tahoma" w:hAnsi="Tahoma" w:cs="Tahoma"/>
        </w:rPr>
        <w:t>The standard requirements and test methods for fire alarm products has been developed to meet the minimum requirements and testing of fire alarm products that will provide a means of ensuring acceptable safety level, which will be the major benefit to all European countries and which will contribute in the reduction of cost related to fires.</w:t>
      </w:r>
    </w:p>
    <w:p w14:paraId="567EBCC9" w14:textId="77777777" w:rsidR="007938DB" w:rsidRPr="003741F2" w:rsidRDefault="007938DB" w:rsidP="003741F2">
      <w:pPr>
        <w:pStyle w:val="NormalWeb"/>
        <w:jc w:val="both"/>
        <w:rPr>
          <w:rFonts w:ascii="Tahoma" w:hAnsi="Tahoma" w:cs="Tahoma"/>
        </w:rPr>
      </w:pPr>
      <w:r w:rsidRPr="003741F2">
        <w:rPr>
          <w:rFonts w:ascii="Tahoma" w:hAnsi="Tahoma" w:cs="Tahoma"/>
        </w:rPr>
        <w:t xml:space="preserve">The standard has been published in a number of parts – </w:t>
      </w:r>
      <w:r w:rsidRPr="003741F2">
        <w:rPr>
          <w:rFonts w:ascii="Tahoma" w:hAnsi="Tahoma" w:cs="Tahoma"/>
          <w:i/>
        </w:rPr>
        <w:t>refer to the EN54 family parts for details further within this document.</w:t>
      </w:r>
    </w:p>
    <w:p w14:paraId="571D5CFC" w14:textId="77777777" w:rsidR="007938DB" w:rsidRPr="003741F2" w:rsidRDefault="007938DB" w:rsidP="003741F2">
      <w:pPr>
        <w:jc w:val="both"/>
        <w:rPr>
          <w:rFonts w:ascii="Tahoma" w:hAnsi="Tahoma" w:cs="Tahoma"/>
          <w:sz w:val="24"/>
          <w:szCs w:val="24"/>
        </w:rPr>
      </w:pPr>
      <w:r w:rsidRPr="003741F2">
        <w:rPr>
          <w:rFonts w:ascii="Tahoma" w:hAnsi="Tahoma" w:cs="Tahoma"/>
          <w:sz w:val="24"/>
          <w:szCs w:val="24"/>
        </w:rPr>
        <w:t xml:space="preserve">This document is designed to focus on the </w:t>
      </w:r>
      <w:r w:rsidRPr="003741F2">
        <w:rPr>
          <w:rFonts w:ascii="Tahoma" w:hAnsi="Tahoma" w:cs="Tahoma"/>
          <w:b/>
          <w:i/>
          <w:sz w:val="24"/>
          <w:szCs w:val="24"/>
        </w:rPr>
        <w:t>wireless</w:t>
      </w:r>
      <w:r w:rsidRPr="003741F2">
        <w:rPr>
          <w:rFonts w:ascii="Tahoma" w:hAnsi="Tahoma" w:cs="Tahoma"/>
          <w:sz w:val="24"/>
          <w:szCs w:val="24"/>
        </w:rPr>
        <w:t xml:space="preserve"> </w:t>
      </w:r>
      <w:r w:rsidR="003741F2" w:rsidRPr="003741F2">
        <w:rPr>
          <w:rFonts w:ascii="Tahoma" w:hAnsi="Tahoma" w:cs="Tahoma"/>
          <w:b/>
          <w:i/>
          <w:sz w:val="24"/>
          <w:szCs w:val="24"/>
        </w:rPr>
        <w:t>and hybrid</w:t>
      </w:r>
      <w:r w:rsidR="003741F2" w:rsidRPr="003741F2">
        <w:rPr>
          <w:rFonts w:ascii="Tahoma" w:hAnsi="Tahoma" w:cs="Tahoma"/>
          <w:sz w:val="24"/>
          <w:szCs w:val="24"/>
        </w:rPr>
        <w:t xml:space="preserve"> </w:t>
      </w:r>
      <w:r w:rsidRPr="003741F2">
        <w:rPr>
          <w:rFonts w:ascii="Tahoma" w:hAnsi="Tahoma" w:cs="Tahoma"/>
          <w:sz w:val="24"/>
          <w:szCs w:val="24"/>
        </w:rPr>
        <w:t>component</w:t>
      </w:r>
      <w:r w:rsidR="003741F2" w:rsidRPr="003741F2">
        <w:rPr>
          <w:rFonts w:ascii="Tahoma" w:hAnsi="Tahoma" w:cs="Tahoma"/>
          <w:sz w:val="24"/>
          <w:szCs w:val="24"/>
        </w:rPr>
        <w:t>s</w:t>
      </w:r>
      <w:r w:rsidRPr="003741F2">
        <w:rPr>
          <w:rFonts w:ascii="Tahoma" w:hAnsi="Tahoma" w:cs="Tahoma"/>
          <w:sz w:val="24"/>
          <w:szCs w:val="24"/>
        </w:rPr>
        <w:t xml:space="preserve"> of fire detection and alarm systems and references other subsets of EN54 for completeness and clarity only.</w:t>
      </w:r>
    </w:p>
    <w:p w14:paraId="1C8513F4" w14:textId="77777777" w:rsidR="003F4BFD" w:rsidRDefault="003F4BFD" w:rsidP="003F4BFD">
      <w:pPr>
        <w:pStyle w:val="NormalWeb"/>
        <w:rPr>
          <w:rFonts w:ascii="Arial" w:hAnsi="Arial" w:cs="Arial"/>
        </w:rPr>
      </w:pPr>
    </w:p>
    <w:p w14:paraId="385B3A67" w14:textId="77777777" w:rsidR="003F4BFD" w:rsidRDefault="003F4BFD" w:rsidP="003F4BFD">
      <w:pPr>
        <w:pStyle w:val="NormalWeb"/>
        <w:rPr>
          <w:rFonts w:ascii="Arial" w:hAnsi="Arial" w:cs="Arial"/>
        </w:rPr>
      </w:pPr>
    </w:p>
    <w:p w14:paraId="1EDC5531" w14:textId="77777777" w:rsidR="003F4BFD" w:rsidRDefault="003F4BFD" w:rsidP="003F4BFD">
      <w:pPr>
        <w:pStyle w:val="NormalWeb"/>
        <w:rPr>
          <w:rFonts w:ascii="Arial" w:hAnsi="Arial" w:cs="Arial"/>
        </w:rPr>
      </w:pPr>
    </w:p>
    <w:p w14:paraId="05BCEF21" w14:textId="77777777" w:rsidR="003F4BFD" w:rsidRDefault="003F4BFD" w:rsidP="003F4BFD">
      <w:pPr>
        <w:pStyle w:val="NormalWeb"/>
        <w:rPr>
          <w:rFonts w:ascii="Arial" w:hAnsi="Arial" w:cs="Arial"/>
        </w:rPr>
      </w:pPr>
    </w:p>
    <w:p w14:paraId="3C2E6C8D" w14:textId="77777777" w:rsidR="003F4BFD" w:rsidRDefault="003F4BFD" w:rsidP="003F4BFD">
      <w:pPr>
        <w:pStyle w:val="NormalWeb"/>
        <w:rPr>
          <w:rFonts w:ascii="Arial" w:hAnsi="Arial" w:cs="Arial"/>
        </w:rPr>
      </w:pPr>
    </w:p>
    <w:p w14:paraId="5C073377" w14:textId="77777777" w:rsidR="003F4BFD" w:rsidRDefault="003F4BFD" w:rsidP="003F4BFD">
      <w:pPr>
        <w:pStyle w:val="NormalWeb"/>
        <w:rPr>
          <w:rFonts w:ascii="Arial" w:hAnsi="Arial" w:cs="Arial"/>
        </w:rPr>
      </w:pPr>
    </w:p>
    <w:p w14:paraId="1B4E38B2" w14:textId="77777777" w:rsidR="003F4BFD" w:rsidRDefault="003F4BFD" w:rsidP="003F4BFD">
      <w:pPr>
        <w:pStyle w:val="NormalWeb"/>
        <w:rPr>
          <w:rFonts w:ascii="Arial" w:hAnsi="Arial" w:cs="Arial"/>
        </w:rPr>
      </w:pPr>
    </w:p>
    <w:p w14:paraId="22E1BDB0" w14:textId="77777777" w:rsidR="00B20920" w:rsidRDefault="00B20920" w:rsidP="003F4BFD">
      <w:pPr>
        <w:pStyle w:val="NormalWeb"/>
        <w:rPr>
          <w:rFonts w:ascii="Arial" w:hAnsi="Arial" w:cs="Arial"/>
        </w:rPr>
      </w:pPr>
    </w:p>
    <w:p w14:paraId="4936C52E" w14:textId="77777777" w:rsidR="003F4BFD" w:rsidRDefault="003F4BFD" w:rsidP="003F4BFD">
      <w:pPr>
        <w:pStyle w:val="NormalWeb"/>
        <w:rPr>
          <w:rFonts w:ascii="Arial" w:hAnsi="Arial" w:cs="Arial"/>
        </w:rPr>
      </w:pPr>
    </w:p>
    <w:p w14:paraId="5537510C" w14:textId="77777777" w:rsidR="003F4BFD" w:rsidRDefault="003F4BFD" w:rsidP="003F4BFD">
      <w:pPr>
        <w:pStyle w:val="NormalWeb"/>
        <w:rPr>
          <w:rFonts w:ascii="Arial" w:hAnsi="Arial" w:cs="Arial"/>
        </w:rPr>
      </w:pPr>
    </w:p>
    <w:p w14:paraId="462D234F" w14:textId="77777777" w:rsidR="003F4BFD" w:rsidRDefault="003F4BFD" w:rsidP="003F4BFD">
      <w:pPr>
        <w:pStyle w:val="NormalWeb"/>
        <w:rPr>
          <w:rFonts w:ascii="Arial" w:hAnsi="Arial" w:cs="Arial"/>
        </w:rPr>
      </w:pPr>
    </w:p>
    <w:p w14:paraId="4CB06165" w14:textId="77777777" w:rsidR="003F4BFD" w:rsidRPr="00224C51" w:rsidRDefault="003F4BFD" w:rsidP="003F4BFD">
      <w:pPr>
        <w:pStyle w:val="Heading2"/>
        <w:rPr>
          <w:rFonts w:ascii="Tahoma" w:hAnsi="Tahoma" w:cs="Tahoma"/>
          <w:color w:val="auto"/>
          <w:sz w:val="28"/>
          <w:szCs w:val="24"/>
        </w:rPr>
      </w:pPr>
      <w:r w:rsidRPr="00224C51">
        <w:rPr>
          <w:rStyle w:val="mw-headline"/>
          <w:rFonts w:ascii="Tahoma" w:hAnsi="Tahoma" w:cs="Tahoma"/>
          <w:color w:val="auto"/>
          <w:sz w:val="28"/>
          <w:szCs w:val="24"/>
        </w:rPr>
        <w:lastRenderedPageBreak/>
        <w:t>EN 54 Standard Family Parts</w:t>
      </w:r>
    </w:p>
    <w:p w14:paraId="25953569" w14:textId="77777777" w:rsidR="003F4BFD" w:rsidRPr="00224C51" w:rsidRDefault="003F4BFD" w:rsidP="003F4BFD">
      <w:pPr>
        <w:pStyle w:val="NormalWeb"/>
        <w:rPr>
          <w:rFonts w:ascii="Tahoma" w:hAnsi="Tahoma" w:cs="Tahoma"/>
        </w:rPr>
      </w:pPr>
      <w:r w:rsidRPr="00224C51">
        <w:rPr>
          <w:rFonts w:ascii="Tahoma" w:hAnsi="Tahoma" w:cs="Tahoma"/>
        </w:rPr>
        <w:t>The standard has been published in a number of parts:</w:t>
      </w:r>
    </w:p>
    <w:p w14:paraId="682ECF30" w14:textId="77777777" w:rsidR="003F4BFD" w:rsidRPr="00224C51" w:rsidRDefault="003F4BFD" w:rsidP="003F4BFD">
      <w:pPr>
        <w:numPr>
          <w:ilvl w:val="0"/>
          <w:numId w:val="8"/>
        </w:numPr>
        <w:spacing w:before="100" w:beforeAutospacing="1" w:after="100" w:afterAutospacing="1"/>
        <w:rPr>
          <w:rFonts w:ascii="Tahoma" w:hAnsi="Tahoma" w:cs="Tahoma"/>
          <w:sz w:val="24"/>
          <w:szCs w:val="24"/>
        </w:rPr>
      </w:pPr>
      <w:r w:rsidRPr="00224C51">
        <w:rPr>
          <w:rFonts w:ascii="Tahoma" w:hAnsi="Tahoma" w:cs="Tahoma"/>
          <w:sz w:val="24"/>
          <w:szCs w:val="24"/>
        </w:rPr>
        <w:t>EN 54 part 1 Fire detection and fire alarm systems. Introduction</w:t>
      </w:r>
    </w:p>
    <w:p w14:paraId="66CF60AB" w14:textId="77777777" w:rsidR="003F4BFD" w:rsidRPr="00224C51" w:rsidRDefault="003F4BFD" w:rsidP="003F4BFD">
      <w:pPr>
        <w:numPr>
          <w:ilvl w:val="0"/>
          <w:numId w:val="9"/>
        </w:numPr>
        <w:spacing w:before="100" w:beforeAutospacing="1" w:after="100" w:afterAutospacing="1"/>
        <w:rPr>
          <w:rFonts w:ascii="Tahoma" w:hAnsi="Tahoma" w:cs="Tahoma"/>
          <w:sz w:val="24"/>
          <w:szCs w:val="24"/>
        </w:rPr>
      </w:pPr>
      <w:r w:rsidRPr="00224C51">
        <w:rPr>
          <w:rFonts w:ascii="Tahoma" w:hAnsi="Tahoma" w:cs="Tahoma"/>
          <w:sz w:val="24"/>
          <w:szCs w:val="24"/>
        </w:rPr>
        <w:t>EN 54 part 2 Fire detection and fire alarm systems. Control and indicating equipment (</w:t>
      </w:r>
      <w:hyperlink r:id="rId12" w:tooltip="Fire alarm control panel" w:history="1">
        <w:r w:rsidRPr="00224C51">
          <w:rPr>
            <w:rStyle w:val="Hyperlink"/>
            <w:rFonts w:ascii="Tahoma" w:eastAsiaTheme="majorEastAsia" w:hAnsi="Tahoma" w:cs="Tahoma"/>
            <w:color w:val="auto"/>
            <w:sz w:val="24"/>
            <w:szCs w:val="24"/>
            <w:u w:val="none"/>
          </w:rPr>
          <w:t>Fire alarm control panel</w:t>
        </w:r>
      </w:hyperlink>
      <w:r w:rsidRPr="00224C51">
        <w:rPr>
          <w:rFonts w:ascii="Tahoma" w:hAnsi="Tahoma" w:cs="Tahoma"/>
          <w:sz w:val="24"/>
          <w:szCs w:val="24"/>
        </w:rPr>
        <w:t>)</w:t>
      </w:r>
    </w:p>
    <w:p w14:paraId="3CBC601B" w14:textId="77777777" w:rsidR="003F4BFD" w:rsidRPr="00224C51" w:rsidRDefault="003F4BFD" w:rsidP="003F4BFD">
      <w:pPr>
        <w:numPr>
          <w:ilvl w:val="0"/>
          <w:numId w:val="10"/>
        </w:numPr>
        <w:spacing w:before="100" w:beforeAutospacing="1" w:after="100" w:afterAutospacing="1"/>
        <w:rPr>
          <w:rFonts w:ascii="Tahoma" w:hAnsi="Tahoma" w:cs="Tahoma"/>
          <w:sz w:val="24"/>
          <w:szCs w:val="24"/>
        </w:rPr>
      </w:pPr>
      <w:r w:rsidRPr="00224C51">
        <w:rPr>
          <w:rFonts w:ascii="Tahoma" w:hAnsi="Tahoma" w:cs="Tahoma"/>
          <w:sz w:val="24"/>
          <w:szCs w:val="24"/>
        </w:rPr>
        <w:t>EN 54 part 3 Fire detection and fire alarm systems. Fire alarm devices. Sounders</w:t>
      </w:r>
    </w:p>
    <w:p w14:paraId="21BFB970" w14:textId="77777777" w:rsidR="003F4BFD" w:rsidRPr="00224C51" w:rsidRDefault="003F4BFD" w:rsidP="003F4BFD">
      <w:pPr>
        <w:numPr>
          <w:ilvl w:val="0"/>
          <w:numId w:val="11"/>
        </w:numPr>
        <w:spacing w:before="100" w:beforeAutospacing="1" w:after="100" w:afterAutospacing="1"/>
        <w:rPr>
          <w:rFonts w:ascii="Tahoma" w:hAnsi="Tahoma" w:cs="Tahoma"/>
          <w:sz w:val="24"/>
          <w:szCs w:val="24"/>
        </w:rPr>
      </w:pPr>
      <w:r w:rsidRPr="00224C51">
        <w:rPr>
          <w:rFonts w:ascii="Tahoma" w:hAnsi="Tahoma" w:cs="Tahoma"/>
          <w:sz w:val="24"/>
          <w:szCs w:val="24"/>
        </w:rPr>
        <w:t>EN 54 part 4 Fire detection and fire alarm systems. Power supply equipment</w:t>
      </w:r>
    </w:p>
    <w:p w14:paraId="5339B80E" w14:textId="77777777" w:rsidR="003F4BFD" w:rsidRPr="00224C51" w:rsidRDefault="003F4BFD" w:rsidP="003F4BFD">
      <w:pPr>
        <w:numPr>
          <w:ilvl w:val="0"/>
          <w:numId w:val="12"/>
        </w:numPr>
        <w:spacing w:before="100" w:beforeAutospacing="1" w:after="100" w:afterAutospacing="1"/>
        <w:rPr>
          <w:rFonts w:ascii="Tahoma" w:hAnsi="Tahoma" w:cs="Tahoma"/>
          <w:sz w:val="24"/>
          <w:szCs w:val="24"/>
        </w:rPr>
      </w:pPr>
      <w:r w:rsidRPr="00224C51">
        <w:rPr>
          <w:rFonts w:ascii="Tahoma" w:hAnsi="Tahoma" w:cs="Tahoma"/>
          <w:sz w:val="24"/>
          <w:szCs w:val="24"/>
        </w:rPr>
        <w:t>EN 54 part 5 Fire detection and fire alarm systems. Heat detectors. Point detectors</w:t>
      </w:r>
    </w:p>
    <w:p w14:paraId="6856DE08" w14:textId="77777777" w:rsidR="003F4BFD" w:rsidRPr="00224C51" w:rsidRDefault="003F4BFD" w:rsidP="003F4BFD">
      <w:pPr>
        <w:numPr>
          <w:ilvl w:val="0"/>
          <w:numId w:val="14"/>
        </w:numPr>
        <w:spacing w:before="100" w:beforeAutospacing="1" w:after="100" w:afterAutospacing="1"/>
        <w:rPr>
          <w:rFonts w:ascii="Tahoma" w:hAnsi="Tahoma" w:cs="Tahoma"/>
          <w:sz w:val="24"/>
          <w:szCs w:val="24"/>
        </w:rPr>
      </w:pPr>
      <w:r w:rsidRPr="00224C51">
        <w:rPr>
          <w:rFonts w:ascii="Tahoma" w:hAnsi="Tahoma" w:cs="Tahoma"/>
          <w:sz w:val="24"/>
          <w:szCs w:val="24"/>
        </w:rPr>
        <w:t xml:space="preserve">EN 54 part 7 Fire detection and fire alarm systems. </w:t>
      </w:r>
      <w:hyperlink r:id="rId13" w:tooltip="Smoke detector" w:history="1">
        <w:r w:rsidRPr="00224C51">
          <w:rPr>
            <w:rStyle w:val="Hyperlink"/>
            <w:rFonts w:ascii="Tahoma" w:eastAsiaTheme="majorEastAsia" w:hAnsi="Tahoma" w:cs="Tahoma"/>
            <w:color w:val="auto"/>
            <w:sz w:val="24"/>
            <w:szCs w:val="24"/>
            <w:u w:val="none"/>
          </w:rPr>
          <w:t>Smoke detector</w:t>
        </w:r>
      </w:hyperlink>
      <w:r w:rsidRPr="00224C51">
        <w:rPr>
          <w:rFonts w:ascii="Tahoma" w:hAnsi="Tahoma" w:cs="Tahoma"/>
          <w:sz w:val="24"/>
          <w:szCs w:val="24"/>
        </w:rPr>
        <w:t>. Point detectors using scattered light, transmitted light or ionization</w:t>
      </w:r>
    </w:p>
    <w:p w14:paraId="6790B6CA" w14:textId="77777777" w:rsidR="003F4BFD" w:rsidRPr="00224C51" w:rsidRDefault="003F4BFD" w:rsidP="003F4BFD">
      <w:pPr>
        <w:numPr>
          <w:ilvl w:val="0"/>
          <w:numId w:val="16"/>
        </w:numPr>
        <w:spacing w:before="100" w:beforeAutospacing="1" w:after="100" w:afterAutospacing="1"/>
        <w:rPr>
          <w:rFonts w:ascii="Tahoma" w:hAnsi="Tahoma" w:cs="Tahoma"/>
          <w:sz w:val="24"/>
          <w:szCs w:val="24"/>
        </w:rPr>
      </w:pPr>
      <w:r w:rsidRPr="00224C51">
        <w:rPr>
          <w:rFonts w:ascii="Tahoma" w:hAnsi="Tahoma" w:cs="Tahoma"/>
          <w:sz w:val="24"/>
          <w:szCs w:val="24"/>
        </w:rPr>
        <w:t>EN 54 part 9 Components of automatic fire detection systems. Methods of test of sensitivity to fire</w:t>
      </w:r>
    </w:p>
    <w:p w14:paraId="35C15413" w14:textId="77777777" w:rsidR="003F4BFD" w:rsidRPr="00224C51" w:rsidRDefault="003F4BFD" w:rsidP="003F4BFD">
      <w:pPr>
        <w:numPr>
          <w:ilvl w:val="0"/>
          <w:numId w:val="17"/>
        </w:numPr>
        <w:spacing w:before="100" w:beforeAutospacing="1" w:after="100" w:afterAutospacing="1"/>
        <w:rPr>
          <w:rFonts w:ascii="Tahoma" w:hAnsi="Tahoma" w:cs="Tahoma"/>
          <w:sz w:val="24"/>
          <w:szCs w:val="24"/>
        </w:rPr>
      </w:pPr>
      <w:r w:rsidRPr="00224C51">
        <w:rPr>
          <w:rFonts w:ascii="Tahoma" w:hAnsi="Tahoma" w:cs="Tahoma"/>
          <w:sz w:val="24"/>
          <w:szCs w:val="24"/>
        </w:rPr>
        <w:t xml:space="preserve">EN 54 part 10 Fire detection and fire alarm systems. </w:t>
      </w:r>
      <w:hyperlink r:id="rId14" w:tooltip="Flame detector" w:history="1">
        <w:r w:rsidRPr="00224C51">
          <w:rPr>
            <w:rStyle w:val="Hyperlink"/>
            <w:rFonts w:ascii="Tahoma" w:eastAsiaTheme="majorEastAsia" w:hAnsi="Tahoma" w:cs="Tahoma"/>
            <w:color w:val="auto"/>
            <w:sz w:val="24"/>
            <w:szCs w:val="24"/>
            <w:u w:val="none"/>
          </w:rPr>
          <w:t>Flame detector</w:t>
        </w:r>
      </w:hyperlink>
      <w:r w:rsidRPr="00224C51">
        <w:rPr>
          <w:rFonts w:ascii="Tahoma" w:hAnsi="Tahoma" w:cs="Tahoma"/>
          <w:sz w:val="24"/>
          <w:szCs w:val="24"/>
        </w:rPr>
        <w:t>. Point detectors</w:t>
      </w:r>
    </w:p>
    <w:p w14:paraId="54C33DEF" w14:textId="77777777" w:rsidR="003F4BFD" w:rsidRPr="00224C51" w:rsidRDefault="003F4BFD" w:rsidP="003F4BFD">
      <w:pPr>
        <w:numPr>
          <w:ilvl w:val="0"/>
          <w:numId w:val="18"/>
        </w:numPr>
        <w:spacing w:before="100" w:beforeAutospacing="1" w:after="100" w:afterAutospacing="1"/>
        <w:rPr>
          <w:rFonts w:ascii="Tahoma" w:hAnsi="Tahoma" w:cs="Tahoma"/>
          <w:sz w:val="24"/>
          <w:szCs w:val="24"/>
        </w:rPr>
      </w:pPr>
      <w:r w:rsidRPr="00224C51">
        <w:rPr>
          <w:rFonts w:ascii="Tahoma" w:hAnsi="Tahoma" w:cs="Tahoma"/>
          <w:sz w:val="24"/>
          <w:szCs w:val="24"/>
        </w:rPr>
        <w:t xml:space="preserve">EN 54 part 11 Fire detection and fire alarm systems. </w:t>
      </w:r>
      <w:hyperlink r:id="rId15" w:tooltip="Manual call point" w:history="1">
        <w:r w:rsidRPr="00224C51">
          <w:rPr>
            <w:rStyle w:val="Hyperlink"/>
            <w:rFonts w:ascii="Tahoma" w:eastAsiaTheme="majorEastAsia" w:hAnsi="Tahoma" w:cs="Tahoma"/>
            <w:color w:val="auto"/>
            <w:sz w:val="24"/>
            <w:szCs w:val="24"/>
            <w:u w:val="none"/>
          </w:rPr>
          <w:t>Manual call point</w:t>
        </w:r>
      </w:hyperlink>
    </w:p>
    <w:p w14:paraId="612BDC47" w14:textId="77777777" w:rsidR="003F4BFD" w:rsidRPr="00224C51" w:rsidRDefault="003F4BFD" w:rsidP="003F4BFD">
      <w:pPr>
        <w:numPr>
          <w:ilvl w:val="0"/>
          <w:numId w:val="19"/>
        </w:numPr>
        <w:spacing w:before="100" w:beforeAutospacing="1" w:after="100" w:afterAutospacing="1"/>
        <w:rPr>
          <w:rFonts w:ascii="Tahoma" w:hAnsi="Tahoma" w:cs="Tahoma"/>
          <w:sz w:val="24"/>
          <w:szCs w:val="24"/>
        </w:rPr>
      </w:pPr>
      <w:r w:rsidRPr="00224C51">
        <w:rPr>
          <w:rFonts w:ascii="Tahoma" w:hAnsi="Tahoma" w:cs="Tahoma"/>
          <w:sz w:val="24"/>
          <w:szCs w:val="24"/>
        </w:rPr>
        <w:t>EN 54 part 12 Fire detection and fire alarm systems. Smoke detectors. Line detectors using an optical light beam</w:t>
      </w:r>
    </w:p>
    <w:p w14:paraId="6AAE838E" w14:textId="77777777" w:rsidR="003F4BFD" w:rsidRPr="00224C51" w:rsidRDefault="003F4BFD" w:rsidP="003F4BFD">
      <w:pPr>
        <w:numPr>
          <w:ilvl w:val="0"/>
          <w:numId w:val="20"/>
        </w:numPr>
        <w:spacing w:before="100" w:beforeAutospacing="1" w:after="100" w:afterAutospacing="1"/>
        <w:rPr>
          <w:rFonts w:ascii="Tahoma" w:hAnsi="Tahoma" w:cs="Tahoma"/>
          <w:sz w:val="24"/>
          <w:szCs w:val="24"/>
        </w:rPr>
      </w:pPr>
      <w:r w:rsidRPr="00224C51">
        <w:rPr>
          <w:rFonts w:ascii="Tahoma" w:hAnsi="Tahoma" w:cs="Tahoma"/>
          <w:sz w:val="24"/>
          <w:szCs w:val="24"/>
        </w:rPr>
        <w:t>EN 54 part 13 Fire detection and fire alarm systems. Compatibility assessment of system components</w:t>
      </w:r>
    </w:p>
    <w:p w14:paraId="43F9D0C7" w14:textId="77777777" w:rsidR="003F4BFD" w:rsidRPr="00224C51" w:rsidRDefault="003F4BFD" w:rsidP="003F4BFD">
      <w:pPr>
        <w:numPr>
          <w:ilvl w:val="0"/>
          <w:numId w:val="21"/>
        </w:numPr>
        <w:spacing w:before="100" w:beforeAutospacing="1" w:after="100" w:afterAutospacing="1"/>
        <w:rPr>
          <w:rFonts w:ascii="Tahoma" w:hAnsi="Tahoma" w:cs="Tahoma"/>
          <w:sz w:val="24"/>
          <w:szCs w:val="24"/>
        </w:rPr>
      </w:pPr>
      <w:r w:rsidRPr="00224C51">
        <w:rPr>
          <w:rFonts w:ascii="Tahoma" w:hAnsi="Tahoma" w:cs="Tahoma"/>
          <w:sz w:val="24"/>
          <w:szCs w:val="24"/>
        </w:rPr>
        <w:t>EN 54 part 14 Fire detection and fire alarm systems. Planning, design, installation, commissioning, use and maintenance.</w:t>
      </w:r>
    </w:p>
    <w:p w14:paraId="61CB353D" w14:textId="77777777" w:rsidR="003F4BFD" w:rsidRPr="00224C51" w:rsidRDefault="003F4BFD" w:rsidP="003F4BFD">
      <w:pPr>
        <w:numPr>
          <w:ilvl w:val="0"/>
          <w:numId w:val="22"/>
        </w:numPr>
        <w:spacing w:before="100" w:beforeAutospacing="1" w:after="100" w:afterAutospacing="1"/>
        <w:rPr>
          <w:rFonts w:ascii="Tahoma" w:hAnsi="Tahoma" w:cs="Tahoma"/>
          <w:sz w:val="24"/>
          <w:szCs w:val="24"/>
        </w:rPr>
      </w:pPr>
      <w:r w:rsidRPr="00224C51">
        <w:rPr>
          <w:rFonts w:ascii="Tahoma" w:hAnsi="Tahoma" w:cs="Tahoma"/>
          <w:sz w:val="24"/>
          <w:szCs w:val="24"/>
        </w:rPr>
        <w:t>EN 54 part 15 Fire detection and fire alarm systems. Point detectors using a combination of detected fire phenomena.</w:t>
      </w:r>
    </w:p>
    <w:p w14:paraId="4BC641EC" w14:textId="77777777" w:rsidR="003F4BFD" w:rsidRPr="00224C51" w:rsidRDefault="003F4BFD" w:rsidP="003F4BFD">
      <w:pPr>
        <w:numPr>
          <w:ilvl w:val="0"/>
          <w:numId w:val="23"/>
        </w:numPr>
        <w:spacing w:before="100" w:beforeAutospacing="1" w:after="100" w:afterAutospacing="1"/>
        <w:rPr>
          <w:rFonts w:ascii="Tahoma" w:hAnsi="Tahoma" w:cs="Tahoma"/>
          <w:sz w:val="24"/>
          <w:szCs w:val="24"/>
        </w:rPr>
      </w:pPr>
      <w:r w:rsidRPr="00224C51">
        <w:rPr>
          <w:rFonts w:ascii="Tahoma" w:hAnsi="Tahoma" w:cs="Tahoma"/>
          <w:sz w:val="24"/>
          <w:szCs w:val="24"/>
        </w:rPr>
        <w:t>EN 54 part 16 Fire detection and fire alarm systems. Components for fire alarm voice alarm systems. Voice alarm control and indicating equipment</w:t>
      </w:r>
    </w:p>
    <w:p w14:paraId="0FDBCFA2" w14:textId="77777777" w:rsidR="003F4BFD" w:rsidRPr="00224C51" w:rsidRDefault="003F4BFD" w:rsidP="003F4BFD">
      <w:pPr>
        <w:numPr>
          <w:ilvl w:val="0"/>
          <w:numId w:val="24"/>
        </w:numPr>
        <w:spacing w:before="100" w:beforeAutospacing="1" w:after="100" w:afterAutospacing="1"/>
        <w:rPr>
          <w:rFonts w:ascii="Tahoma" w:hAnsi="Tahoma" w:cs="Tahoma"/>
          <w:sz w:val="24"/>
          <w:szCs w:val="24"/>
        </w:rPr>
      </w:pPr>
      <w:r w:rsidRPr="00224C51">
        <w:rPr>
          <w:rFonts w:ascii="Tahoma" w:hAnsi="Tahoma" w:cs="Tahoma"/>
          <w:sz w:val="24"/>
          <w:szCs w:val="24"/>
        </w:rPr>
        <w:t>EN 54 part 17 Fire detection and fire alarm systems. Short circuit isolators</w:t>
      </w:r>
    </w:p>
    <w:p w14:paraId="7EB9259B" w14:textId="77777777" w:rsidR="00C446E1" w:rsidRPr="00224C51" w:rsidRDefault="00C446E1" w:rsidP="00C446E1">
      <w:pPr>
        <w:numPr>
          <w:ilvl w:val="1"/>
          <w:numId w:val="24"/>
        </w:numPr>
        <w:spacing w:before="100" w:beforeAutospacing="1" w:after="100" w:afterAutospacing="1"/>
        <w:rPr>
          <w:rFonts w:ascii="Tahoma" w:hAnsi="Tahoma" w:cs="Tahoma"/>
          <w:b/>
          <w:sz w:val="24"/>
          <w:szCs w:val="24"/>
        </w:rPr>
      </w:pPr>
      <w:r w:rsidRPr="00224C51">
        <w:rPr>
          <w:rFonts w:ascii="Tahoma" w:hAnsi="Tahoma" w:cs="Tahoma"/>
          <w:b/>
          <w:sz w:val="24"/>
          <w:szCs w:val="24"/>
        </w:rPr>
        <w:t xml:space="preserve">Note in certain configurations this standard is applicable to </w:t>
      </w:r>
      <w:r w:rsidR="00FF7DB9">
        <w:rPr>
          <w:rFonts w:ascii="Tahoma" w:hAnsi="Tahoma" w:cs="Tahoma"/>
          <w:b/>
          <w:sz w:val="24"/>
          <w:szCs w:val="24"/>
        </w:rPr>
        <w:t>wireless</w:t>
      </w:r>
      <w:r w:rsidRPr="00224C51">
        <w:rPr>
          <w:rFonts w:ascii="Tahoma" w:hAnsi="Tahoma" w:cs="Tahoma"/>
          <w:b/>
          <w:sz w:val="24"/>
          <w:szCs w:val="24"/>
        </w:rPr>
        <w:t xml:space="preserve"> components within a fire alarm system.</w:t>
      </w:r>
    </w:p>
    <w:p w14:paraId="1FE4AE83" w14:textId="77777777" w:rsidR="003F4BFD" w:rsidRPr="00224C51" w:rsidRDefault="003F4BFD" w:rsidP="003F4BFD">
      <w:pPr>
        <w:numPr>
          <w:ilvl w:val="0"/>
          <w:numId w:val="25"/>
        </w:numPr>
        <w:spacing w:before="100" w:beforeAutospacing="1" w:after="100" w:afterAutospacing="1"/>
        <w:rPr>
          <w:rFonts w:ascii="Tahoma" w:hAnsi="Tahoma" w:cs="Tahoma"/>
          <w:sz w:val="24"/>
          <w:szCs w:val="24"/>
        </w:rPr>
      </w:pPr>
      <w:r w:rsidRPr="00224C51">
        <w:rPr>
          <w:rFonts w:ascii="Tahoma" w:hAnsi="Tahoma" w:cs="Tahoma"/>
          <w:sz w:val="24"/>
          <w:szCs w:val="24"/>
        </w:rPr>
        <w:t>EN 54 part 18 Fire detection and fire alarm systems. Input/output devices</w:t>
      </w:r>
    </w:p>
    <w:p w14:paraId="23078D2A" w14:textId="77777777" w:rsidR="00C446E1" w:rsidRPr="00224C51" w:rsidRDefault="00C446E1" w:rsidP="00C446E1">
      <w:pPr>
        <w:numPr>
          <w:ilvl w:val="1"/>
          <w:numId w:val="25"/>
        </w:numPr>
        <w:spacing w:before="100" w:beforeAutospacing="1" w:after="100" w:afterAutospacing="1"/>
        <w:rPr>
          <w:rFonts w:ascii="Tahoma" w:hAnsi="Tahoma" w:cs="Tahoma"/>
          <w:sz w:val="24"/>
          <w:szCs w:val="24"/>
        </w:rPr>
      </w:pPr>
      <w:r w:rsidRPr="00224C51">
        <w:rPr>
          <w:rFonts w:ascii="Tahoma" w:hAnsi="Tahoma" w:cs="Tahoma"/>
          <w:b/>
          <w:sz w:val="24"/>
          <w:szCs w:val="24"/>
        </w:rPr>
        <w:t xml:space="preserve">Note in certain configurations this standard is applicable to </w:t>
      </w:r>
      <w:r w:rsidR="00FF7DB9">
        <w:rPr>
          <w:rFonts w:ascii="Tahoma" w:hAnsi="Tahoma" w:cs="Tahoma"/>
          <w:b/>
          <w:sz w:val="24"/>
          <w:szCs w:val="24"/>
        </w:rPr>
        <w:t>wireless</w:t>
      </w:r>
      <w:r w:rsidRPr="00224C51">
        <w:rPr>
          <w:rFonts w:ascii="Tahoma" w:hAnsi="Tahoma" w:cs="Tahoma"/>
          <w:b/>
          <w:sz w:val="24"/>
          <w:szCs w:val="24"/>
        </w:rPr>
        <w:t xml:space="preserve"> components within a fire alarm system.</w:t>
      </w:r>
    </w:p>
    <w:p w14:paraId="73BF5939" w14:textId="77777777" w:rsidR="003F4BFD" w:rsidRPr="00224C51" w:rsidRDefault="003F4BFD" w:rsidP="003F4BFD">
      <w:pPr>
        <w:numPr>
          <w:ilvl w:val="0"/>
          <w:numId w:val="26"/>
        </w:numPr>
        <w:spacing w:before="100" w:beforeAutospacing="1" w:after="100" w:afterAutospacing="1"/>
        <w:rPr>
          <w:rFonts w:ascii="Tahoma" w:hAnsi="Tahoma" w:cs="Tahoma"/>
          <w:sz w:val="24"/>
          <w:szCs w:val="24"/>
        </w:rPr>
      </w:pPr>
      <w:r w:rsidRPr="00224C51">
        <w:rPr>
          <w:rFonts w:ascii="Tahoma" w:hAnsi="Tahoma" w:cs="Tahoma"/>
          <w:sz w:val="24"/>
          <w:szCs w:val="24"/>
        </w:rPr>
        <w:t xml:space="preserve">EN 54 part 20 Fire detection and fire alarm systems. </w:t>
      </w:r>
      <w:hyperlink r:id="rId16" w:tooltip="Aspirating smoke detector" w:history="1">
        <w:r w:rsidRPr="00224C51">
          <w:rPr>
            <w:rStyle w:val="Hyperlink"/>
            <w:rFonts w:ascii="Tahoma" w:eastAsiaTheme="majorEastAsia" w:hAnsi="Tahoma" w:cs="Tahoma"/>
            <w:color w:val="auto"/>
            <w:sz w:val="24"/>
            <w:szCs w:val="24"/>
            <w:u w:val="none"/>
          </w:rPr>
          <w:t>Aspirating smoke detector</w:t>
        </w:r>
      </w:hyperlink>
    </w:p>
    <w:p w14:paraId="0ECEDF2A" w14:textId="77777777" w:rsidR="003F4BFD" w:rsidRPr="00224C51" w:rsidRDefault="003F4BFD" w:rsidP="003F4BFD">
      <w:pPr>
        <w:numPr>
          <w:ilvl w:val="0"/>
          <w:numId w:val="27"/>
        </w:numPr>
        <w:spacing w:before="100" w:beforeAutospacing="1" w:after="100" w:afterAutospacing="1"/>
        <w:rPr>
          <w:rFonts w:ascii="Tahoma" w:hAnsi="Tahoma" w:cs="Tahoma"/>
          <w:sz w:val="24"/>
          <w:szCs w:val="24"/>
        </w:rPr>
      </w:pPr>
      <w:r w:rsidRPr="00224C51">
        <w:rPr>
          <w:rFonts w:ascii="Tahoma" w:hAnsi="Tahoma" w:cs="Tahoma"/>
          <w:sz w:val="24"/>
          <w:szCs w:val="24"/>
        </w:rPr>
        <w:lastRenderedPageBreak/>
        <w:t>EN 54 part 21 Fire detection and fire alarm systems. Alarm transmission and fault warning routing equipment</w:t>
      </w:r>
    </w:p>
    <w:p w14:paraId="315400B0" w14:textId="77777777" w:rsidR="003F4BFD" w:rsidRPr="00224C51" w:rsidRDefault="003F4BFD" w:rsidP="003F4BFD">
      <w:pPr>
        <w:numPr>
          <w:ilvl w:val="0"/>
          <w:numId w:val="28"/>
        </w:numPr>
        <w:spacing w:before="100" w:beforeAutospacing="1" w:after="100" w:afterAutospacing="1"/>
        <w:rPr>
          <w:rFonts w:ascii="Tahoma" w:hAnsi="Tahoma" w:cs="Tahoma"/>
          <w:sz w:val="24"/>
          <w:szCs w:val="24"/>
        </w:rPr>
      </w:pPr>
      <w:r w:rsidRPr="00224C51">
        <w:rPr>
          <w:rFonts w:ascii="Tahoma" w:hAnsi="Tahoma" w:cs="Tahoma"/>
          <w:sz w:val="24"/>
          <w:szCs w:val="24"/>
        </w:rPr>
        <w:t>EN 54 part 22 Fire detection and fire alarm systems. Line type heat detectors</w:t>
      </w:r>
    </w:p>
    <w:p w14:paraId="7EAB1CC7" w14:textId="77777777" w:rsidR="003F4BFD" w:rsidRPr="00224C51" w:rsidRDefault="003F4BFD" w:rsidP="003F4BFD">
      <w:pPr>
        <w:numPr>
          <w:ilvl w:val="0"/>
          <w:numId w:val="29"/>
        </w:numPr>
        <w:spacing w:before="100" w:beforeAutospacing="1" w:after="100" w:afterAutospacing="1"/>
        <w:rPr>
          <w:rFonts w:ascii="Tahoma" w:hAnsi="Tahoma" w:cs="Tahoma"/>
          <w:sz w:val="24"/>
          <w:szCs w:val="24"/>
        </w:rPr>
      </w:pPr>
      <w:r w:rsidRPr="00224C51">
        <w:rPr>
          <w:rFonts w:ascii="Tahoma" w:hAnsi="Tahoma" w:cs="Tahoma"/>
          <w:sz w:val="24"/>
          <w:szCs w:val="24"/>
        </w:rPr>
        <w:t>EN 54 part 23 Fire detection and fire alarm systems. Fire alarm devices. Visual alarms</w:t>
      </w:r>
    </w:p>
    <w:p w14:paraId="057BEB05" w14:textId="77777777" w:rsidR="003F4BFD" w:rsidRPr="00224C51" w:rsidRDefault="003F4BFD" w:rsidP="003F4BFD">
      <w:pPr>
        <w:numPr>
          <w:ilvl w:val="0"/>
          <w:numId w:val="30"/>
        </w:numPr>
        <w:spacing w:before="100" w:beforeAutospacing="1" w:after="100" w:afterAutospacing="1"/>
        <w:rPr>
          <w:rFonts w:ascii="Tahoma" w:hAnsi="Tahoma" w:cs="Tahoma"/>
          <w:sz w:val="24"/>
          <w:szCs w:val="24"/>
        </w:rPr>
      </w:pPr>
      <w:r w:rsidRPr="00224C51">
        <w:rPr>
          <w:rFonts w:ascii="Tahoma" w:hAnsi="Tahoma" w:cs="Tahoma"/>
          <w:sz w:val="24"/>
          <w:szCs w:val="24"/>
        </w:rPr>
        <w:t>EN 54 part 24 Fire detection and fire alarm systems. Voice alarms - Loudspeakers</w:t>
      </w:r>
    </w:p>
    <w:p w14:paraId="7DF3C181" w14:textId="77777777" w:rsidR="003F4BFD" w:rsidRPr="00224C51" w:rsidRDefault="003F4BFD" w:rsidP="003F4BFD">
      <w:pPr>
        <w:numPr>
          <w:ilvl w:val="0"/>
          <w:numId w:val="31"/>
        </w:numPr>
        <w:spacing w:before="100" w:beforeAutospacing="1" w:after="100" w:afterAutospacing="1"/>
        <w:rPr>
          <w:rFonts w:ascii="Tahoma" w:hAnsi="Tahoma" w:cs="Tahoma"/>
          <w:b/>
          <w:sz w:val="24"/>
          <w:szCs w:val="24"/>
        </w:rPr>
      </w:pPr>
      <w:r w:rsidRPr="00224C51">
        <w:rPr>
          <w:rFonts w:ascii="Tahoma" w:hAnsi="Tahoma" w:cs="Tahoma"/>
          <w:b/>
          <w:sz w:val="24"/>
          <w:szCs w:val="24"/>
        </w:rPr>
        <w:t xml:space="preserve">EN 54 part 25 Fire detection and fire alarm systems. Components using </w:t>
      </w:r>
      <w:r w:rsidR="00FF7DB9">
        <w:rPr>
          <w:rFonts w:ascii="Tahoma" w:hAnsi="Tahoma" w:cs="Tahoma"/>
          <w:b/>
          <w:sz w:val="24"/>
          <w:szCs w:val="24"/>
        </w:rPr>
        <w:t>wireless</w:t>
      </w:r>
      <w:r w:rsidRPr="00224C51">
        <w:rPr>
          <w:rFonts w:ascii="Tahoma" w:hAnsi="Tahoma" w:cs="Tahoma"/>
          <w:b/>
          <w:sz w:val="24"/>
          <w:szCs w:val="24"/>
        </w:rPr>
        <w:t xml:space="preserve"> links and system requirements</w:t>
      </w:r>
    </w:p>
    <w:p w14:paraId="0B5375E4" w14:textId="77777777" w:rsidR="003F4BFD" w:rsidRPr="00224C51" w:rsidRDefault="003F4BFD" w:rsidP="003F4BFD">
      <w:pPr>
        <w:numPr>
          <w:ilvl w:val="0"/>
          <w:numId w:val="32"/>
        </w:numPr>
        <w:spacing w:before="100" w:beforeAutospacing="1" w:after="100" w:afterAutospacing="1"/>
        <w:rPr>
          <w:rFonts w:ascii="Tahoma" w:hAnsi="Tahoma" w:cs="Tahoma"/>
          <w:sz w:val="24"/>
          <w:szCs w:val="24"/>
        </w:rPr>
      </w:pPr>
      <w:r w:rsidRPr="00224C51">
        <w:rPr>
          <w:rFonts w:ascii="Tahoma" w:hAnsi="Tahoma" w:cs="Tahoma"/>
          <w:sz w:val="24"/>
          <w:szCs w:val="24"/>
        </w:rPr>
        <w:t>EN 54 part 26 Fire detection and fire alarm systems. Point fire detectors using Carbon Monoxide sensors</w:t>
      </w:r>
    </w:p>
    <w:p w14:paraId="1BDE6168" w14:textId="77777777" w:rsidR="003F4BFD" w:rsidRPr="00224C51" w:rsidRDefault="003F4BFD" w:rsidP="003F4BFD">
      <w:pPr>
        <w:numPr>
          <w:ilvl w:val="0"/>
          <w:numId w:val="33"/>
        </w:numPr>
        <w:spacing w:before="100" w:beforeAutospacing="1" w:after="100" w:afterAutospacing="1"/>
        <w:rPr>
          <w:rFonts w:ascii="Tahoma" w:hAnsi="Tahoma" w:cs="Tahoma"/>
          <w:sz w:val="24"/>
          <w:szCs w:val="24"/>
        </w:rPr>
      </w:pPr>
      <w:r w:rsidRPr="00224C51">
        <w:rPr>
          <w:rFonts w:ascii="Tahoma" w:hAnsi="Tahoma" w:cs="Tahoma"/>
          <w:sz w:val="24"/>
          <w:szCs w:val="24"/>
        </w:rPr>
        <w:t>EN 54 part 27 Fire detection and fire alarm systems. Duct smoke detectors</w:t>
      </w:r>
    </w:p>
    <w:p w14:paraId="3D4B8163" w14:textId="77777777" w:rsidR="003F4BFD" w:rsidRDefault="003F4BFD" w:rsidP="003F4BFD">
      <w:pPr>
        <w:pStyle w:val="NormalWeb"/>
        <w:rPr>
          <w:rFonts w:ascii="Arial" w:hAnsi="Arial" w:cs="Arial"/>
        </w:rPr>
      </w:pPr>
    </w:p>
    <w:p w14:paraId="14AF8C0F" w14:textId="77777777" w:rsidR="007938DB" w:rsidRDefault="007938DB" w:rsidP="003F4BFD">
      <w:pPr>
        <w:pStyle w:val="NormalWeb"/>
        <w:rPr>
          <w:rFonts w:ascii="Arial" w:hAnsi="Arial" w:cs="Arial"/>
        </w:rPr>
      </w:pPr>
    </w:p>
    <w:p w14:paraId="2D9CCDCD" w14:textId="77777777" w:rsidR="007938DB" w:rsidRDefault="007938DB" w:rsidP="003F4BFD">
      <w:pPr>
        <w:pStyle w:val="NormalWeb"/>
        <w:rPr>
          <w:rFonts w:ascii="Arial" w:hAnsi="Arial" w:cs="Arial"/>
        </w:rPr>
      </w:pPr>
    </w:p>
    <w:p w14:paraId="73900DB5" w14:textId="77777777" w:rsidR="007938DB" w:rsidRDefault="007938DB" w:rsidP="003F4BFD">
      <w:pPr>
        <w:pStyle w:val="NormalWeb"/>
        <w:rPr>
          <w:rFonts w:ascii="Arial" w:hAnsi="Arial" w:cs="Arial"/>
        </w:rPr>
      </w:pPr>
    </w:p>
    <w:p w14:paraId="786AC998" w14:textId="77777777" w:rsidR="007938DB" w:rsidRDefault="007938DB" w:rsidP="003F4BFD">
      <w:pPr>
        <w:pStyle w:val="NormalWeb"/>
        <w:rPr>
          <w:rFonts w:ascii="Arial" w:hAnsi="Arial" w:cs="Arial"/>
        </w:rPr>
      </w:pPr>
    </w:p>
    <w:p w14:paraId="33C4BB57" w14:textId="77777777" w:rsidR="007938DB" w:rsidRDefault="007938DB" w:rsidP="003F4BFD">
      <w:pPr>
        <w:pStyle w:val="NormalWeb"/>
        <w:rPr>
          <w:rFonts w:ascii="Arial" w:hAnsi="Arial" w:cs="Arial"/>
        </w:rPr>
      </w:pPr>
    </w:p>
    <w:p w14:paraId="1D53BA78" w14:textId="77777777" w:rsidR="007938DB" w:rsidRDefault="007938DB" w:rsidP="003F4BFD">
      <w:pPr>
        <w:pStyle w:val="NormalWeb"/>
        <w:rPr>
          <w:rFonts w:ascii="Arial" w:hAnsi="Arial" w:cs="Arial"/>
        </w:rPr>
      </w:pPr>
    </w:p>
    <w:p w14:paraId="30255A79" w14:textId="77777777" w:rsidR="007938DB" w:rsidRDefault="007938DB" w:rsidP="003F4BFD">
      <w:pPr>
        <w:pStyle w:val="NormalWeb"/>
        <w:rPr>
          <w:rFonts w:ascii="Arial" w:hAnsi="Arial" w:cs="Arial"/>
        </w:rPr>
      </w:pPr>
    </w:p>
    <w:p w14:paraId="240C955F" w14:textId="77777777" w:rsidR="007938DB" w:rsidRDefault="007938DB" w:rsidP="003F4BFD">
      <w:pPr>
        <w:pStyle w:val="NormalWeb"/>
        <w:rPr>
          <w:rFonts w:ascii="Arial" w:hAnsi="Arial" w:cs="Arial"/>
        </w:rPr>
      </w:pPr>
    </w:p>
    <w:p w14:paraId="11CB26F2" w14:textId="77777777" w:rsidR="007938DB" w:rsidRDefault="007938DB" w:rsidP="003F4BFD">
      <w:pPr>
        <w:pStyle w:val="NormalWeb"/>
        <w:rPr>
          <w:rFonts w:ascii="Arial" w:hAnsi="Arial" w:cs="Arial"/>
        </w:rPr>
      </w:pPr>
    </w:p>
    <w:p w14:paraId="39A1C5B1" w14:textId="77777777" w:rsidR="007938DB" w:rsidRDefault="007938DB" w:rsidP="003F4BFD">
      <w:pPr>
        <w:pStyle w:val="NormalWeb"/>
        <w:rPr>
          <w:rFonts w:ascii="Arial" w:hAnsi="Arial" w:cs="Arial"/>
        </w:rPr>
      </w:pPr>
    </w:p>
    <w:p w14:paraId="0E29DE7C" w14:textId="77777777" w:rsidR="007938DB" w:rsidRDefault="007938DB" w:rsidP="003F4BFD">
      <w:pPr>
        <w:pStyle w:val="NormalWeb"/>
        <w:rPr>
          <w:rFonts w:ascii="Arial" w:hAnsi="Arial" w:cs="Arial"/>
        </w:rPr>
      </w:pPr>
    </w:p>
    <w:p w14:paraId="774903F3" w14:textId="77777777" w:rsidR="007938DB" w:rsidRDefault="007938DB" w:rsidP="003F4BFD">
      <w:pPr>
        <w:pStyle w:val="NormalWeb"/>
        <w:rPr>
          <w:rFonts w:ascii="Arial" w:hAnsi="Arial" w:cs="Arial"/>
        </w:rPr>
      </w:pPr>
    </w:p>
    <w:p w14:paraId="4729775D" w14:textId="77777777" w:rsidR="007938DB" w:rsidRDefault="007938DB" w:rsidP="003F4BFD">
      <w:pPr>
        <w:pStyle w:val="NormalWeb"/>
        <w:rPr>
          <w:rFonts w:ascii="Arial" w:hAnsi="Arial" w:cs="Arial"/>
        </w:rPr>
      </w:pPr>
    </w:p>
    <w:p w14:paraId="1CD50ED1" w14:textId="77777777" w:rsidR="007938DB" w:rsidRDefault="007938DB" w:rsidP="003F4BFD">
      <w:pPr>
        <w:pStyle w:val="NormalWeb"/>
        <w:rPr>
          <w:rFonts w:ascii="Arial" w:hAnsi="Arial" w:cs="Arial"/>
        </w:rPr>
      </w:pPr>
    </w:p>
    <w:p w14:paraId="34A62E36" w14:textId="77777777" w:rsidR="007938DB" w:rsidRDefault="007938DB" w:rsidP="003F4BFD">
      <w:pPr>
        <w:pStyle w:val="NormalWeb"/>
        <w:rPr>
          <w:rFonts w:ascii="Arial" w:hAnsi="Arial" w:cs="Arial"/>
        </w:rPr>
      </w:pPr>
    </w:p>
    <w:p w14:paraId="66478FA1" w14:textId="77777777" w:rsidR="007938DB" w:rsidRDefault="007938DB" w:rsidP="003F4BFD">
      <w:pPr>
        <w:pStyle w:val="NormalWeb"/>
        <w:rPr>
          <w:rFonts w:ascii="Arial" w:hAnsi="Arial" w:cs="Arial"/>
        </w:rPr>
      </w:pPr>
    </w:p>
    <w:p w14:paraId="625DEE4D" w14:textId="77777777" w:rsidR="007938DB" w:rsidRDefault="007938DB" w:rsidP="003F4BFD">
      <w:pPr>
        <w:pStyle w:val="NormalWeb"/>
        <w:rPr>
          <w:rFonts w:ascii="Arial" w:hAnsi="Arial" w:cs="Arial"/>
        </w:rPr>
      </w:pPr>
    </w:p>
    <w:p w14:paraId="488BDF82" w14:textId="77777777" w:rsidR="0079755E" w:rsidRPr="00224C51" w:rsidRDefault="00412D36" w:rsidP="00224C51">
      <w:pPr>
        <w:rPr>
          <w:rFonts w:ascii="Tahoma" w:hAnsi="Tahoma" w:cs="Tahoma"/>
          <w:b/>
          <w:sz w:val="28"/>
          <w:szCs w:val="28"/>
        </w:rPr>
      </w:pPr>
      <w:r>
        <w:rPr>
          <w:rFonts w:ascii="Tahoma" w:hAnsi="Tahoma" w:cs="Tahoma"/>
          <w:b/>
          <w:sz w:val="28"/>
          <w:szCs w:val="28"/>
        </w:rPr>
        <w:lastRenderedPageBreak/>
        <w:t>Wireless Standards</w:t>
      </w:r>
    </w:p>
    <w:p w14:paraId="390A4868" w14:textId="77777777" w:rsidR="00735993" w:rsidRDefault="00735993" w:rsidP="003741F2">
      <w:pPr>
        <w:jc w:val="both"/>
        <w:rPr>
          <w:rFonts w:ascii="Tahoma" w:hAnsi="Tahoma" w:cs="Tahoma"/>
          <w:b/>
          <w:sz w:val="36"/>
        </w:rPr>
      </w:pPr>
    </w:p>
    <w:p w14:paraId="5A8890E0" w14:textId="77777777" w:rsidR="0079755E" w:rsidRPr="00224C51" w:rsidRDefault="0079755E" w:rsidP="003741F2">
      <w:pPr>
        <w:jc w:val="both"/>
        <w:rPr>
          <w:rFonts w:ascii="Tahoma" w:hAnsi="Tahoma" w:cs="Tahoma"/>
          <w:sz w:val="24"/>
          <w:szCs w:val="24"/>
        </w:rPr>
      </w:pPr>
      <w:r w:rsidRPr="00224C51">
        <w:rPr>
          <w:rFonts w:ascii="Tahoma" w:hAnsi="Tahoma" w:cs="Tahoma"/>
          <w:sz w:val="24"/>
          <w:szCs w:val="24"/>
        </w:rPr>
        <w:t>Independent of any EN54 requirements wireless components utilised within a fire alarm sy</w:t>
      </w:r>
      <w:r w:rsidR="00054C7E" w:rsidRPr="00224C51">
        <w:rPr>
          <w:rFonts w:ascii="Tahoma" w:hAnsi="Tahoma" w:cs="Tahoma"/>
          <w:sz w:val="24"/>
          <w:szCs w:val="24"/>
        </w:rPr>
        <w:t>st</w:t>
      </w:r>
      <w:r w:rsidRPr="00224C51">
        <w:rPr>
          <w:rFonts w:ascii="Tahoma" w:hAnsi="Tahoma" w:cs="Tahoma"/>
          <w:sz w:val="24"/>
          <w:szCs w:val="24"/>
        </w:rPr>
        <w:t xml:space="preserve">ems must comply with </w:t>
      </w:r>
      <w:r w:rsidR="00A25F14" w:rsidRPr="00224C51">
        <w:rPr>
          <w:rFonts w:ascii="Tahoma" w:hAnsi="Tahoma" w:cs="Tahoma"/>
          <w:sz w:val="24"/>
          <w:szCs w:val="24"/>
        </w:rPr>
        <w:t xml:space="preserve">mandatory </w:t>
      </w:r>
      <w:r w:rsidRPr="00224C51">
        <w:rPr>
          <w:rFonts w:ascii="Tahoma" w:hAnsi="Tahoma" w:cs="Tahoma"/>
          <w:sz w:val="24"/>
          <w:szCs w:val="24"/>
        </w:rPr>
        <w:t>“wireless regulations”.</w:t>
      </w:r>
    </w:p>
    <w:p w14:paraId="442ACC13" w14:textId="77777777" w:rsidR="0079755E" w:rsidRPr="00224C51" w:rsidRDefault="0079755E" w:rsidP="003741F2">
      <w:pPr>
        <w:jc w:val="both"/>
        <w:rPr>
          <w:rFonts w:ascii="Tahoma" w:hAnsi="Tahoma" w:cs="Tahoma"/>
          <w:sz w:val="24"/>
          <w:szCs w:val="24"/>
        </w:rPr>
      </w:pPr>
    </w:p>
    <w:p w14:paraId="38E3C18E" w14:textId="77777777" w:rsidR="0079755E" w:rsidRPr="00224C51" w:rsidRDefault="0079755E" w:rsidP="003741F2">
      <w:pPr>
        <w:jc w:val="both"/>
        <w:rPr>
          <w:rFonts w:ascii="Tahoma" w:hAnsi="Tahoma" w:cs="Tahoma"/>
          <w:sz w:val="24"/>
          <w:szCs w:val="24"/>
        </w:rPr>
      </w:pPr>
      <w:r w:rsidRPr="00224C51">
        <w:rPr>
          <w:rFonts w:ascii="Tahoma" w:hAnsi="Tahoma" w:cs="Tahoma"/>
          <w:sz w:val="24"/>
          <w:szCs w:val="24"/>
        </w:rPr>
        <w:t>Note that these regulations may differ between countries – specifically with reference to the frequency deployed and power band.</w:t>
      </w:r>
    </w:p>
    <w:p w14:paraId="14853776" w14:textId="77777777" w:rsidR="0079755E" w:rsidRPr="00224C51" w:rsidRDefault="0079755E" w:rsidP="003741F2">
      <w:pPr>
        <w:jc w:val="both"/>
        <w:rPr>
          <w:rFonts w:ascii="Tahoma" w:hAnsi="Tahoma" w:cs="Tahoma"/>
          <w:sz w:val="24"/>
          <w:szCs w:val="24"/>
        </w:rPr>
      </w:pPr>
    </w:p>
    <w:p w14:paraId="55AD594C" w14:textId="77777777" w:rsidR="0079755E" w:rsidRPr="00224C51" w:rsidRDefault="0079755E" w:rsidP="003741F2">
      <w:pPr>
        <w:jc w:val="both"/>
        <w:rPr>
          <w:rFonts w:ascii="Tahoma" w:hAnsi="Tahoma" w:cs="Tahoma"/>
          <w:sz w:val="24"/>
          <w:szCs w:val="24"/>
        </w:rPr>
      </w:pPr>
      <w:r w:rsidRPr="00224C51">
        <w:rPr>
          <w:rFonts w:ascii="Tahoma" w:hAnsi="Tahoma" w:cs="Tahoma"/>
          <w:sz w:val="24"/>
          <w:szCs w:val="24"/>
        </w:rPr>
        <w:t>Before installing wireless equipment in a country one needs to ensure that the equi</w:t>
      </w:r>
      <w:r w:rsidR="00054C7E" w:rsidRPr="00224C51">
        <w:rPr>
          <w:rFonts w:ascii="Tahoma" w:hAnsi="Tahoma" w:cs="Tahoma"/>
          <w:sz w:val="24"/>
          <w:szCs w:val="24"/>
        </w:rPr>
        <w:t xml:space="preserve">pment being deployed satisfies that </w:t>
      </w:r>
      <w:r w:rsidRPr="00224C51">
        <w:rPr>
          <w:rFonts w:ascii="Tahoma" w:hAnsi="Tahoma" w:cs="Tahoma"/>
          <w:sz w:val="24"/>
          <w:szCs w:val="24"/>
        </w:rPr>
        <w:t>countries regulatory requirements.</w:t>
      </w:r>
    </w:p>
    <w:p w14:paraId="7647919F" w14:textId="77777777" w:rsidR="0079755E" w:rsidRPr="00224C51" w:rsidRDefault="0079755E" w:rsidP="003741F2">
      <w:pPr>
        <w:jc w:val="both"/>
        <w:rPr>
          <w:rFonts w:ascii="Tahoma" w:hAnsi="Tahoma" w:cs="Tahoma"/>
          <w:sz w:val="24"/>
          <w:szCs w:val="24"/>
        </w:rPr>
      </w:pPr>
    </w:p>
    <w:p w14:paraId="32AA78DF" w14:textId="77777777" w:rsidR="0079755E" w:rsidRPr="00224C51" w:rsidRDefault="0079755E" w:rsidP="003741F2">
      <w:pPr>
        <w:jc w:val="both"/>
        <w:rPr>
          <w:rFonts w:ascii="Tahoma" w:hAnsi="Tahoma" w:cs="Tahoma"/>
          <w:sz w:val="24"/>
          <w:szCs w:val="24"/>
        </w:rPr>
      </w:pPr>
      <w:r w:rsidRPr="00224C51">
        <w:rPr>
          <w:rFonts w:ascii="Tahoma" w:hAnsi="Tahoma" w:cs="Tahoma"/>
          <w:sz w:val="24"/>
          <w:szCs w:val="24"/>
        </w:rPr>
        <w:t>This document lists the requirements of wireless requirements as</w:t>
      </w:r>
      <w:r w:rsidR="00054C7E" w:rsidRPr="00224C51">
        <w:rPr>
          <w:rFonts w:ascii="Tahoma" w:hAnsi="Tahoma" w:cs="Tahoma"/>
          <w:sz w:val="24"/>
          <w:szCs w:val="24"/>
        </w:rPr>
        <w:t xml:space="preserve"> required by the European </w:t>
      </w:r>
      <w:r w:rsidR="000E5238" w:rsidRPr="00224C51">
        <w:rPr>
          <w:rFonts w:ascii="Tahoma" w:hAnsi="Tahoma" w:cs="Tahoma"/>
          <w:sz w:val="24"/>
          <w:szCs w:val="24"/>
        </w:rPr>
        <w:t>Union</w:t>
      </w:r>
      <w:r w:rsidR="00054C7E" w:rsidRPr="00224C51">
        <w:rPr>
          <w:rFonts w:ascii="Tahoma" w:hAnsi="Tahoma" w:cs="Tahoma"/>
          <w:sz w:val="24"/>
          <w:szCs w:val="24"/>
        </w:rPr>
        <w:t xml:space="preserve"> applicable to FD&amp;A equipment compliant to EN54-25.</w:t>
      </w:r>
    </w:p>
    <w:p w14:paraId="50EBE372" w14:textId="77777777" w:rsidR="00054C7E" w:rsidRPr="00224C51" w:rsidRDefault="00054C7E" w:rsidP="00054C7E">
      <w:pPr>
        <w:pStyle w:val="NormalWeb"/>
        <w:spacing w:line="270" w:lineRule="atLeast"/>
        <w:rPr>
          <w:rFonts w:ascii="Tahoma" w:hAnsi="Tahoma" w:cs="Tahoma"/>
          <w:b/>
        </w:rPr>
      </w:pPr>
      <w:r w:rsidRPr="00224C51">
        <w:rPr>
          <w:rFonts w:ascii="Tahoma" w:hAnsi="Tahoma" w:cs="Tahoma"/>
          <w:b/>
        </w:rPr>
        <w:t>Minimum wireless standards</w:t>
      </w:r>
    </w:p>
    <w:p w14:paraId="04815D7E" w14:textId="77777777" w:rsidR="00054C7E" w:rsidRPr="00224C51" w:rsidRDefault="00054C7E" w:rsidP="003741F2">
      <w:pPr>
        <w:ind w:left="2160" w:hanging="2160"/>
        <w:jc w:val="both"/>
        <w:rPr>
          <w:rFonts w:ascii="Tahoma" w:hAnsi="Tahoma" w:cs="Tahoma"/>
          <w:sz w:val="24"/>
          <w:szCs w:val="24"/>
        </w:rPr>
      </w:pPr>
      <w:r w:rsidRPr="00224C51">
        <w:rPr>
          <w:rFonts w:ascii="Tahoma" w:hAnsi="Tahoma" w:cs="Tahoma"/>
          <w:sz w:val="24"/>
          <w:szCs w:val="24"/>
        </w:rPr>
        <w:t>ETSI 300:220</w:t>
      </w:r>
      <w:r w:rsidRPr="00224C51">
        <w:rPr>
          <w:rFonts w:ascii="Tahoma" w:hAnsi="Tahoma" w:cs="Tahoma"/>
          <w:sz w:val="24"/>
          <w:szCs w:val="24"/>
        </w:rPr>
        <w:tab/>
      </w:r>
      <w:r w:rsidR="003741F2" w:rsidRPr="003741F2">
        <w:rPr>
          <w:rFonts w:ascii="Tahoma" w:hAnsi="Tahoma" w:cs="Tahoma"/>
          <w:color w:val="000000"/>
          <w:sz w:val="24"/>
          <w:szCs w:val="24"/>
          <w:shd w:val="clear" w:color="auto" w:fill="FFFFFF"/>
        </w:rPr>
        <w:t>Electromagnetic co</w:t>
      </w:r>
      <w:r w:rsidR="003741F2">
        <w:rPr>
          <w:rFonts w:ascii="Tahoma" w:hAnsi="Tahoma" w:cs="Tahoma"/>
          <w:color w:val="000000"/>
          <w:sz w:val="24"/>
          <w:szCs w:val="24"/>
          <w:shd w:val="clear" w:color="auto" w:fill="FFFFFF"/>
        </w:rPr>
        <w:t xml:space="preserve">mpatibility and </w:t>
      </w:r>
      <w:r w:rsidR="00FF7DB9">
        <w:rPr>
          <w:rFonts w:ascii="Tahoma" w:hAnsi="Tahoma" w:cs="Tahoma"/>
          <w:color w:val="000000"/>
          <w:sz w:val="24"/>
          <w:szCs w:val="24"/>
          <w:shd w:val="clear" w:color="auto" w:fill="FFFFFF"/>
        </w:rPr>
        <w:t>Wireless</w:t>
      </w:r>
      <w:r w:rsidR="003741F2">
        <w:rPr>
          <w:rFonts w:ascii="Tahoma" w:hAnsi="Tahoma" w:cs="Tahoma"/>
          <w:color w:val="000000"/>
          <w:sz w:val="24"/>
          <w:szCs w:val="24"/>
          <w:shd w:val="clear" w:color="auto" w:fill="FFFFFF"/>
        </w:rPr>
        <w:t xml:space="preserve"> spectrum m</w:t>
      </w:r>
      <w:r w:rsidR="003741F2" w:rsidRPr="003741F2">
        <w:rPr>
          <w:rFonts w:ascii="Tahoma" w:hAnsi="Tahoma" w:cs="Tahoma"/>
          <w:color w:val="000000"/>
          <w:sz w:val="24"/>
          <w:szCs w:val="24"/>
          <w:shd w:val="clear" w:color="auto" w:fill="FFFFFF"/>
        </w:rPr>
        <w:t xml:space="preserve">atters (ERM); Short Range Devices (SRD); </w:t>
      </w:r>
      <w:r w:rsidR="00FF7DB9">
        <w:rPr>
          <w:rFonts w:ascii="Tahoma" w:hAnsi="Tahoma" w:cs="Tahoma"/>
          <w:color w:val="000000"/>
          <w:sz w:val="24"/>
          <w:szCs w:val="24"/>
          <w:shd w:val="clear" w:color="auto" w:fill="FFFFFF"/>
        </w:rPr>
        <w:t>Wireless</w:t>
      </w:r>
      <w:r w:rsidR="003741F2" w:rsidRPr="003741F2">
        <w:rPr>
          <w:rFonts w:ascii="Tahoma" w:hAnsi="Tahoma" w:cs="Tahoma"/>
          <w:color w:val="000000"/>
          <w:sz w:val="24"/>
          <w:szCs w:val="24"/>
          <w:shd w:val="clear" w:color="auto" w:fill="FFFFFF"/>
        </w:rPr>
        <w:t xml:space="preserve"> equipmen</w:t>
      </w:r>
      <w:r w:rsidR="003741F2">
        <w:rPr>
          <w:rFonts w:ascii="Tahoma" w:hAnsi="Tahoma" w:cs="Tahoma"/>
          <w:color w:val="000000"/>
          <w:sz w:val="24"/>
          <w:szCs w:val="24"/>
          <w:shd w:val="clear" w:color="auto" w:fill="FFFFFF"/>
        </w:rPr>
        <w:t>t to be used in the 25 MHz to 1,</w:t>
      </w:r>
      <w:r w:rsidR="003741F2" w:rsidRPr="003741F2">
        <w:rPr>
          <w:rFonts w:ascii="Tahoma" w:hAnsi="Tahoma" w:cs="Tahoma"/>
          <w:color w:val="000000"/>
          <w:sz w:val="24"/>
          <w:szCs w:val="24"/>
          <w:shd w:val="clear" w:color="auto" w:fill="FFFFFF"/>
        </w:rPr>
        <w:t>000</w:t>
      </w:r>
      <w:r w:rsidR="003741F2" w:rsidRPr="003741F2">
        <w:rPr>
          <w:rStyle w:val="apple-converted-space"/>
          <w:rFonts w:ascii="Tahoma" w:eastAsiaTheme="majorEastAsia" w:hAnsi="Tahoma" w:cs="Tahoma"/>
          <w:color w:val="000000"/>
          <w:sz w:val="24"/>
          <w:szCs w:val="24"/>
          <w:shd w:val="clear" w:color="auto" w:fill="FFFFFF"/>
        </w:rPr>
        <w:t> </w:t>
      </w:r>
      <w:r w:rsidR="003741F2" w:rsidRPr="003741F2">
        <w:rPr>
          <w:rFonts w:ascii="Tahoma" w:hAnsi="Tahoma" w:cs="Tahoma"/>
          <w:color w:val="000000"/>
          <w:sz w:val="24"/>
          <w:szCs w:val="24"/>
          <w:shd w:val="clear" w:color="auto" w:fill="FFFFFF"/>
        </w:rPr>
        <w:t>MHz frequency range with power levels ranging up to 500 mW; Part 1: Technical characteristics and test methods</w:t>
      </w:r>
    </w:p>
    <w:p w14:paraId="71EC4C6A" w14:textId="77777777" w:rsidR="00054C7E" w:rsidRPr="00224C51" w:rsidRDefault="00054C7E" w:rsidP="00054C7E">
      <w:pPr>
        <w:jc w:val="both"/>
        <w:rPr>
          <w:rFonts w:ascii="Tahoma" w:hAnsi="Tahoma" w:cs="Tahoma"/>
          <w:sz w:val="24"/>
          <w:szCs w:val="24"/>
        </w:rPr>
      </w:pPr>
    </w:p>
    <w:p w14:paraId="113C6DB4" w14:textId="0C9177D9" w:rsidR="003741F2" w:rsidRPr="003741F2" w:rsidRDefault="00054C7E" w:rsidP="003741F2">
      <w:pPr>
        <w:pStyle w:val="Heading2"/>
        <w:shd w:val="clear" w:color="auto" w:fill="FFFFFE"/>
        <w:spacing w:before="48" w:after="120"/>
        <w:ind w:left="2160" w:hanging="2160"/>
        <w:rPr>
          <w:rFonts w:ascii="Tahoma" w:hAnsi="Tahoma" w:cs="Tahoma"/>
          <w:b w:val="0"/>
          <w:color w:val="auto"/>
        </w:rPr>
      </w:pPr>
      <w:r w:rsidRPr="003741F2">
        <w:rPr>
          <w:rFonts w:ascii="Tahoma" w:hAnsi="Tahoma" w:cs="Tahoma"/>
          <w:b w:val="0"/>
          <w:color w:val="auto"/>
          <w:sz w:val="24"/>
          <w:szCs w:val="24"/>
        </w:rPr>
        <w:t>ETSI 301:489</w:t>
      </w:r>
      <w:r w:rsidRPr="003741F2">
        <w:rPr>
          <w:rFonts w:ascii="Tahoma" w:hAnsi="Tahoma" w:cs="Tahoma"/>
          <w:b w:val="0"/>
          <w:color w:val="auto"/>
          <w:sz w:val="24"/>
          <w:szCs w:val="24"/>
        </w:rPr>
        <w:tab/>
      </w:r>
      <w:r w:rsidR="003741F2" w:rsidRPr="003741F2">
        <w:rPr>
          <w:rFonts w:ascii="Tahoma" w:hAnsi="Tahoma" w:cs="Tahoma"/>
          <w:b w:val="0"/>
          <w:color w:val="auto"/>
        </w:rPr>
        <w:t xml:space="preserve">EMC standards applicable to Article 3 1.b of the </w:t>
      </w:r>
      <w:r w:rsidR="006B7CCD">
        <w:rPr>
          <w:rFonts w:ascii="Tahoma" w:hAnsi="Tahoma" w:cs="Tahoma"/>
          <w:b w:val="0"/>
          <w:color w:val="auto"/>
        </w:rPr>
        <w:t>Radio Equipment Directive 2014/53/EU</w:t>
      </w:r>
    </w:p>
    <w:p w14:paraId="56495B25" w14:textId="77777777" w:rsidR="00054C7E" w:rsidRPr="00224C51" w:rsidRDefault="00054C7E" w:rsidP="00054C7E">
      <w:pPr>
        <w:jc w:val="both"/>
        <w:rPr>
          <w:rFonts w:ascii="Tahoma" w:hAnsi="Tahoma" w:cs="Tahoma"/>
          <w:sz w:val="24"/>
          <w:szCs w:val="24"/>
        </w:rPr>
      </w:pPr>
    </w:p>
    <w:p w14:paraId="573A8297" w14:textId="77777777" w:rsidR="00054C7E" w:rsidRPr="003741F2" w:rsidRDefault="00054C7E" w:rsidP="003741F2">
      <w:pPr>
        <w:ind w:left="2160" w:hanging="2160"/>
        <w:jc w:val="both"/>
        <w:rPr>
          <w:rFonts w:ascii="Tahoma" w:hAnsi="Tahoma" w:cs="Tahoma"/>
          <w:color w:val="FF0000"/>
          <w:sz w:val="24"/>
          <w:szCs w:val="24"/>
        </w:rPr>
      </w:pPr>
      <w:r w:rsidRPr="00224C51">
        <w:rPr>
          <w:rFonts w:ascii="Tahoma" w:hAnsi="Tahoma" w:cs="Tahoma"/>
          <w:sz w:val="24"/>
          <w:szCs w:val="24"/>
        </w:rPr>
        <w:t>BSEN 60950-1</w:t>
      </w:r>
      <w:r w:rsidR="00253081" w:rsidRPr="00224C51">
        <w:rPr>
          <w:rFonts w:ascii="Tahoma" w:hAnsi="Tahoma" w:cs="Tahoma"/>
          <w:sz w:val="24"/>
          <w:szCs w:val="24"/>
        </w:rPr>
        <w:t xml:space="preserve"> </w:t>
      </w:r>
      <w:r w:rsidR="003741F2">
        <w:rPr>
          <w:rFonts w:ascii="Tahoma" w:hAnsi="Tahoma" w:cs="Tahoma"/>
          <w:sz w:val="24"/>
          <w:szCs w:val="24"/>
        </w:rPr>
        <w:tab/>
      </w:r>
      <w:r w:rsidR="003741F2" w:rsidRPr="003741F2">
        <w:rPr>
          <w:rFonts w:ascii="Tahoma" w:hAnsi="Tahoma" w:cs="Tahoma"/>
          <w:color w:val="222222"/>
          <w:sz w:val="24"/>
          <w:szCs w:val="24"/>
          <w:shd w:val="clear" w:color="auto" w:fill="FFFFFF"/>
        </w:rPr>
        <w:t xml:space="preserve">General </w:t>
      </w:r>
      <w:r w:rsidR="003741F2">
        <w:rPr>
          <w:rFonts w:ascii="Tahoma" w:hAnsi="Tahoma" w:cs="Tahoma"/>
          <w:color w:val="222222"/>
          <w:sz w:val="24"/>
          <w:szCs w:val="24"/>
          <w:shd w:val="clear" w:color="auto" w:fill="FFFFFF"/>
        </w:rPr>
        <w:t xml:space="preserve">safety requirements </w:t>
      </w:r>
      <w:r w:rsidR="003741F2" w:rsidRPr="003741F2">
        <w:rPr>
          <w:rFonts w:ascii="Tahoma" w:hAnsi="Tahoma" w:cs="Tahoma"/>
          <w:color w:val="222222"/>
          <w:sz w:val="24"/>
          <w:szCs w:val="24"/>
          <w:shd w:val="clear" w:color="auto" w:fill="FFFFFF"/>
        </w:rPr>
        <w:t xml:space="preserve">intended to reduce risks of fire, electric shock or injury for the </w:t>
      </w:r>
      <w:r w:rsidR="003741F2">
        <w:rPr>
          <w:rFonts w:ascii="Tahoma" w:hAnsi="Tahoma" w:cs="Tahoma"/>
          <w:color w:val="222222"/>
          <w:sz w:val="24"/>
          <w:szCs w:val="24"/>
          <w:shd w:val="clear" w:color="auto" w:fill="FFFFFF"/>
        </w:rPr>
        <w:t xml:space="preserve">operator </w:t>
      </w:r>
      <w:r w:rsidR="003741F2" w:rsidRPr="003741F2">
        <w:rPr>
          <w:rFonts w:ascii="Tahoma" w:hAnsi="Tahoma" w:cs="Tahoma"/>
          <w:color w:val="222222"/>
          <w:sz w:val="24"/>
          <w:szCs w:val="24"/>
          <w:shd w:val="clear" w:color="auto" w:fill="FFFFFF"/>
        </w:rPr>
        <w:t xml:space="preserve">and layman who may come into contact with the equipment and, where specifically stated, for a </w:t>
      </w:r>
      <w:r w:rsidR="003741F2">
        <w:rPr>
          <w:rFonts w:ascii="Tahoma" w:hAnsi="Tahoma" w:cs="Tahoma"/>
          <w:color w:val="222222"/>
          <w:sz w:val="24"/>
          <w:szCs w:val="24"/>
          <w:shd w:val="clear" w:color="auto" w:fill="FFFFFF"/>
        </w:rPr>
        <w:t>service person</w:t>
      </w:r>
      <w:r w:rsidR="003741F2" w:rsidRPr="003741F2">
        <w:rPr>
          <w:rFonts w:ascii="Tahoma" w:hAnsi="Tahoma" w:cs="Tahoma"/>
          <w:color w:val="222222"/>
          <w:sz w:val="24"/>
          <w:szCs w:val="24"/>
          <w:shd w:val="clear" w:color="auto" w:fill="FFFFFF"/>
        </w:rPr>
        <w:t>.</w:t>
      </w:r>
    </w:p>
    <w:p w14:paraId="7AB0C720" w14:textId="77777777" w:rsidR="00054C7E" w:rsidRPr="00224C51" w:rsidRDefault="00054C7E" w:rsidP="0079755E">
      <w:pPr>
        <w:rPr>
          <w:rFonts w:ascii="Tahoma" w:hAnsi="Tahoma" w:cs="Tahoma"/>
          <w:sz w:val="24"/>
          <w:szCs w:val="24"/>
        </w:rPr>
      </w:pPr>
    </w:p>
    <w:p w14:paraId="6AD40285" w14:textId="77777777" w:rsidR="00CF4E99" w:rsidRDefault="00CF4E99" w:rsidP="0079755E">
      <w:pPr>
        <w:rPr>
          <w:rFonts w:ascii="Tahoma" w:hAnsi="Tahoma" w:cs="Tahoma"/>
          <w:b/>
          <w:sz w:val="24"/>
          <w:szCs w:val="24"/>
        </w:rPr>
      </w:pPr>
    </w:p>
    <w:p w14:paraId="627197BC" w14:textId="77777777" w:rsidR="00CF4E99" w:rsidRDefault="00CF4E99" w:rsidP="0079755E">
      <w:pPr>
        <w:rPr>
          <w:rFonts w:ascii="Tahoma" w:hAnsi="Tahoma" w:cs="Tahoma"/>
          <w:b/>
          <w:sz w:val="24"/>
          <w:szCs w:val="24"/>
        </w:rPr>
      </w:pPr>
    </w:p>
    <w:p w14:paraId="3AD6E508" w14:textId="77777777" w:rsidR="00CF4E99" w:rsidRDefault="00CF4E99" w:rsidP="0079755E">
      <w:pPr>
        <w:rPr>
          <w:rFonts w:ascii="Tahoma" w:hAnsi="Tahoma" w:cs="Tahoma"/>
          <w:b/>
          <w:sz w:val="24"/>
          <w:szCs w:val="24"/>
        </w:rPr>
      </w:pPr>
    </w:p>
    <w:p w14:paraId="611D46A9" w14:textId="77777777" w:rsidR="00CF4E99" w:rsidRDefault="00CF4E99" w:rsidP="0079755E">
      <w:pPr>
        <w:rPr>
          <w:rFonts w:ascii="Tahoma" w:hAnsi="Tahoma" w:cs="Tahoma"/>
          <w:b/>
          <w:sz w:val="24"/>
          <w:szCs w:val="24"/>
        </w:rPr>
      </w:pPr>
    </w:p>
    <w:p w14:paraId="3B2CAAAB" w14:textId="77777777" w:rsidR="00CF4E99" w:rsidRDefault="00CF4E99" w:rsidP="0079755E">
      <w:pPr>
        <w:rPr>
          <w:rFonts w:ascii="Tahoma" w:hAnsi="Tahoma" w:cs="Tahoma"/>
          <w:b/>
          <w:sz w:val="24"/>
          <w:szCs w:val="24"/>
        </w:rPr>
      </w:pPr>
    </w:p>
    <w:p w14:paraId="3B9C43D4" w14:textId="77777777" w:rsidR="00CF4E99" w:rsidRDefault="00CF4E99" w:rsidP="0079755E">
      <w:pPr>
        <w:rPr>
          <w:rFonts w:ascii="Tahoma" w:hAnsi="Tahoma" w:cs="Tahoma"/>
          <w:b/>
          <w:sz w:val="24"/>
          <w:szCs w:val="24"/>
        </w:rPr>
      </w:pPr>
    </w:p>
    <w:p w14:paraId="74E2F075" w14:textId="77777777" w:rsidR="00CF4E99" w:rsidRDefault="00CF4E99" w:rsidP="0079755E">
      <w:pPr>
        <w:rPr>
          <w:rFonts w:ascii="Tahoma" w:hAnsi="Tahoma" w:cs="Tahoma"/>
          <w:b/>
          <w:sz w:val="24"/>
          <w:szCs w:val="24"/>
        </w:rPr>
      </w:pPr>
    </w:p>
    <w:p w14:paraId="412FAD8B" w14:textId="77777777" w:rsidR="00CF4E99" w:rsidRDefault="00CF4E99" w:rsidP="0079755E">
      <w:pPr>
        <w:rPr>
          <w:rFonts w:ascii="Tahoma" w:hAnsi="Tahoma" w:cs="Tahoma"/>
          <w:b/>
          <w:sz w:val="24"/>
          <w:szCs w:val="24"/>
        </w:rPr>
      </w:pPr>
    </w:p>
    <w:p w14:paraId="5D217CD8" w14:textId="77777777" w:rsidR="00CF4E99" w:rsidRDefault="00CF4E99" w:rsidP="0079755E">
      <w:pPr>
        <w:rPr>
          <w:rFonts w:ascii="Tahoma" w:hAnsi="Tahoma" w:cs="Tahoma"/>
          <w:b/>
          <w:sz w:val="24"/>
          <w:szCs w:val="24"/>
        </w:rPr>
      </w:pPr>
    </w:p>
    <w:p w14:paraId="68BF5204" w14:textId="77777777" w:rsidR="00CF4E99" w:rsidRDefault="00CF4E99" w:rsidP="0079755E">
      <w:pPr>
        <w:rPr>
          <w:rFonts w:ascii="Tahoma" w:hAnsi="Tahoma" w:cs="Tahoma"/>
          <w:b/>
          <w:sz w:val="24"/>
          <w:szCs w:val="24"/>
        </w:rPr>
      </w:pPr>
    </w:p>
    <w:p w14:paraId="0EBA64B5" w14:textId="77777777" w:rsidR="00CF4E99" w:rsidRDefault="00CF4E99" w:rsidP="0079755E">
      <w:pPr>
        <w:rPr>
          <w:rFonts w:ascii="Tahoma" w:hAnsi="Tahoma" w:cs="Tahoma"/>
          <w:b/>
          <w:sz w:val="24"/>
          <w:szCs w:val="24"/>
        </w:rPr>
      </w:pPr>
    </w:p>
    <w:p w14:paraId="1FB633E5" w14:textId="77777777" w:rsidR="00CF4E99" w:rsidRDefault="00CF4E99" w:rsidP="0079755E">
      <w:pPr>
        <w:rPr>
          <w:rFonts w:ascii="Tahoma" w:hAnsi="Tahoma" w:cs="Tahoma"/>
          <w:b/>
          <w:sz w:val="24"/>
          <w:szCs w:val="24"/>
        </w:rPr>
      </w:pPr>
    </w:p>
    <w:p w14:paraId="2BF19E40" w14:textId="77777777" w:rsidR="00CF4E99" w:rsidRDefault="00CF4E99" w:rsidP="0079755E">
      <w:pPr>
        <w:rPr>
          <w:rFonts w:ascii="Tahoma" w:hAnsi="Tahoma" w:cs="Tahoma"/>
          <w:b/>
          <w:sz w:val="24"/>
          <w:szCs w:val="24"/>
        </w:rPr>
      </w:pPr>
    </w:p>
    <w:p w14:paraId="6F50D0B8" w14:textId="77777777" w:rsidR="00735993" w:rsidRDefault="00735993" w:rsidP="0079755E">
      <w:pPr>
        <w:rPr>
          <w:rFonts w:ascii="Tahoma" w:hAnsi="Tahoma" w:cs="Tahoma"/>
          <w:b/>
          <w:sz w:val="24"/>
          <w:szCs w:val="24"/>
        </w:rPr>
      </w:pPr>
    </w:p>
    <w:p w14:paraId="0A640A06" w14:textId="77777777" w:rsidR="00735993" w:rsidRDefault="00735993" w:rsidP="0079755E">
      <w:pPr>
        <w:rPr>
          <w:rFonts w:ascii="Tahoma" w:hAnsi="Tahoma" w:cs="Tahoma"/>
          <w:b/>
          <w:sz w:val="24"/>
          <w:szCs w:val="24"/>
        </w:rPr>
      </w:pPr>
    </w:p>
    <w:p w14:paraId="3AE1404D" w14:textId="77777777" w:rsidR="00CF4E99" w:rsidRDefault="00CF4E99" w:rsidP="0079755E">
      <w:pPr>
        <w:rPr>
          <w:rFonts w:ascii="Tahoma" w:hAnsi="Tahoma" w:cs="Tahoma"/>
          <w:b/>
          <w:sz w:val="24"/>
          <w:szCs w:val="24"/>
        </w:rPr>
      </w:pPr>
    </w:p>
    <w:p w14:paraId="6E6CA5AF" w14:textId="77777777" w:rsidR="00CF4E99" w:rsidRDefault="00CF4E99" w:rsidP="0079755E">
      <w:pPr>
        <w:rPr>
          <w:rFonts w:ascii="Tahoma" w:hAnsi="Tahoma" w:cs="Tahoma"/>
          <w:b/>
          <w:sz w:val="24"/>
          <w:szCs w:val="24"/>
        </w:rPr>
      </w:pPr>
    </w:p>
    <w:p w14:paraId="591D1100" w14:textId="77777777" w:rsidR="00CF4E99" w:rsidRDefault="00CF4E99" w:rsidP="0079755E">
      <w:pPr>
        <w:rPr>
          <w:rFonts w:ascii="Tahoma" w:hAnsi="Tahoma" w:cs="Tahoma"/>
          <w:b/>
          <w:sz w:val="24"/>
          <w:szCs w:val="24"/>
        </w:rPr>
      </w:pPr>
    </w:p>
    <w:p w14:paraId="4B221287" w14:textId="77777777" w:rsidR="00CF4E99" w:rsidRDefault="00CF4E99" w:rsidP="0079755E">
      <w:pPr>
        <w:rPr>
          <w:rFonts w:ascii="Tahoma" w:hAnsi="Tahoma" w:cs="Tahoma"/>
          <w:b/>
          <w:sz w:val="24"/>
          <w:szCs w:val="24"/>
        </w:rPr>
      </w:pPr>
    </w:p>
    <w:p w14:paraId="752DA399" w14:textId="77777777" w:rsidR="00CF4E99" w:rsidRDefault="00CF4E99" w:rsidP="0079755E">
      <w:pPr>
        <w:rPr>
          <w:rFonts w:ascii="Tahoma" w:hAnsi="Tahoma" w:cs="Tahoma"/>
          <w:b/>
          <w:sz w:val="24"/>
          <w:szCs w:val="24"/>
        </w:rPr>
      </w:pPr>
    </w:p>
    <w:p w14:paraId="72EA2DA0" w14:textId="77777777" w:rsidR="00CF4E99" w:rsidRDefault="00CF4E99" w:rsidP="0079755E">
      <w:pPr>
        <w:rPr>
          <w:rFonts w:ascii="Tahoma" w:hAnsi="Tahoma" w:cs="Tahoma"/>
          <w:b/>
          <w:sz w:val="24"/>
          <w:szCs w:val="24"/>
        </w:rPr>
      </w:pPr>
    </w:p>
    <w:p w14:paraId="1CE53582" w14:textId="77777777" w:rsidR="00054C7E" w:rsidRPr="00412D36" w:rsidRDefault="003741F2" w:rsidP="0079755E">
      <w:pPr>
        <w:rPr>
          <w:rFonts w:ascii="Tahoma" w:hAnsi="Tahoma" w:cs="Tahoma"/>
          <w:b/>
          <w:sz w:val="28"/>
          <w:szCs w:val="28"/>
        </w:rPr>
      </w:pPr>
      <w:r w:rsidRPr="00412D36">
        <w:rPr>
          <w:rFonts w:ascii="Tahoma" w:hAnsi="Tahoma" w:cs="Tahoma"/>
          <w:b/>
          <w:sz w:val="28"/>
          <w:szCs w:val="28"/>
        </w:rPr>
        <w:lastRenderedPageBreak/>
        <w:t xml:space="preserve">ETSI </w:t>
      </w:r>
    </w:p>
    <w:p w14:paraId="204282BD" w14:textId="77777777" w:rsidR="0079755E" w:rsidRPr="00224C51" w:rsidRDefault="0079755E" w:rsidP="0079755E">
      <w:pPr>
        <w:rPr>
          <w:rFonts w:ascii="Tahoma" w:hAnsi="Tahoma" w:cs="Tahoma"/>
          <w:sz w:val="24"/>
          <w:szCs w:val="24"/>
        </w:rPr>
      </w:pPr>
    </w:p>
    <w:p w14:paraId="329E3D37" w14:textId="77777777" w:rsidR="0079755E" w:rsidRPr="00224C51" w:rsidRDefault="00D452AF" w:rsidP="003741F2">
      <w:pPr>
        <w:jc w:val="both"/>
        <w:rPr>
          <w:rFonts w:ascii="Tahoma" w:hAnsi="Tahoma" w:cs="Tahoma"/>
          <w:color w:val="3A444A"/>
          <w:sz w:val="24"/>
          <w:szCs w:val="24"/>
        </w:rPr>
      </w:pPr>
      <w:r w:rsidRPr="00224C51">
        <w:rPr>
          <w:rFonts w:ascii="Tahoma" w:hAnsi="Tahoma" w:cs="Tahoma"/>
          <w:color w:val="3A444A"/>
          <w:sz w:val="24"/>
          <w:szCs w:val="24"/>
        </w:rPr>
        <w:t xml:space="preserve">ETSI standards could be described in general as being </w:t>
      </w:r>
      <w:r w:rsidRPr="00224C51">
        <w:rPr>
          <w:rStyle w:val="Emphasis"/>
          <w:rFonts w:ascii="Tahoma" w:hAnsi="Tahoma" w:cs="Tahoma"/>
          <w:color w:val="3A444A"/>
          <w:sz w:val="24"/>
          <w:szCs w:val="24"/>
        </w:rPr>
        <w:t>'definitions and specifications for products and processes requiring repeated use'</w:t>
      </w:r>
      <w:r w:rsidRPr="00224C51">
        <w:rPr>
          <w:rFonts w:ascii="Tahoma" w:hAnsi="Tahoma" w:cs="Tahoma"/>
          <w:color w:val="3A444A"/>
          <w:sz w:val="24"/>
          <w:szCs w:val="24"/>
        </w:rPr>
        <w:t>. They are certainly a set of rules for ensuring quality.</w:t>
      </w:r>
    </w:p>
    <w:p w14:paraId="7B9F356D" w14:textId="77777777" w:rsidR="00D452AF" w:rsidRPr="00224C51" w:rsidRDefault="00D452AF" w:rsidP="003741F2">
      <w:pPr>
        <w:jc w:val="both"/>
        <w:rPr>
          <w:rFonts w:ascii="Tahoma" w:hAnsi="Tahoma" w:cs="Tahoma"/>
          <w:color w:val="3A444A"/>
          <w:sz w:val="24"/>
          <w:szCs w:val="24"/>
        </w:rPr>
      </w:pPr>
    </w:p>
    <w:p w14:paraId="25D19D9F" w14:textId="77777777" w:rsidR="00D452AF" w:rsidRPr="00224C51" w:rsidRDefault="00D452AF" w:rsidP="003741F2">
      <w:pPr>
        <w:jc w:val="both"/>
        <w:rPr>
          <w:rFonts w:ascii="Tahoma" w:hAnsi="Tahoma" w:cs="Tahoma"/>
          <w:color w:val="3A444A"/>
          <w:sz w:val="24"/>
          <w:szCs w:val="24"/>
        </w:rPr>
      </w:pPr>
      <w:r w:rsidRPr="00224C51">
        <w:rPr>
          <w:rFonts w:ascii="Tahoma" w:hAnsi="Tahoma" w:cs="Tahoma"/>
          <w:color w:val="3A444A"/>
          <w:sz w:val="24"/>
          <w:szCs w:val="24"/>
        </w:rPr>
        <w:t>ETSI does not certify equipment, nor does it keep records of equipment that is compliant to its standards. Some organizations use ETSI standards as the basis for certification schemes. This can be done for commercial reasons or, in some countries outside the European Union, for compliance with National regulations.</w:t>
      </w:r>
      <w:r w:rsidRPr="00224C51">
        <w:rPr>
          <w:rFonts w:ascii="Tahoma" w:hAnsi="Tahoma" w:cs="Tahoma"/>
          <w:color w:val="3A444A"/>
          <w:sz w:val="24"/>
          <w:szCs w:val="24"/>
        </w:rPr>
        <w:br/>
      </w:r>
      <w:r w:rsidRPr="00224C51">
        <w:rPr>
          <w:rFonts w:ascii="Tahoma" w:hAnsi="Tahoma" w:cs="Tahoma"/>
          <w:color w:val="3A444A"/>
          <w:sz w:val="24"/>
          <w:szCs w:val="24"/>
        </w:rPr>
        <w:br/>
      </w:r>
      <w:r w:rsidRPr="00735993">
        <w:rPr>
          <w:rFonts w:ascii="Tahoma" w:hAnsi="Tahoma" w:cs="Tahoma"/>
          <w:b/>
          <w:color w:val="3A444A"/>
          <w:sz w:val="28"/>
          <w:szCs w:val="28"/>
        </w:rPr>
        <w:t>Interoperability</w:t>
      </w:r>
    </w:p>
    <w:p w14:paraId="75989C86" w14:textId="77777777" w:rsidR="00D452AF" w:rsidRPr="00224C51" w:rsidRDefault="00D452AF" w:rsidP="003741F2">
      <w:pPr>
        <w:pStyle w:val="NormalWeb"/>
        <w:spacing w:line="270" w:lineRule="atLeast"/>
        <w:jc w:val="both"/>
        <w:rPr>
          <w:rFonts w:ascii="Tahoma" w:hAnsi="Tahoma" w:cs="Tahoma"/>
          <w:color w:val="3A444A"/>
        </w:rPr>
      </w:pPr>
      <w:r w:rsidRPr="00224C51">
        <w:rPr>
          <w:rFonts w:ascii="Tahoma" w:hAnsi="Tahoma" w:cs="Tahoma"/>
          <w:color w:val="3A444A"/>
        </w:rPr>
        <w:t xml:space="preserve">The main aim of </w:t>
      </w:r>
      <w:r w:rsidRPr="00735993">
        <w:rPr>
          <w:rFonts w:ascii="Tahoma" w:hAnsi="Tahoma" w:cs="Tahoma"/>
          <w:color w:val="3A444A"/>
          <w:lang w:val="en-GB"/>
        </w:rPr>
        <w:t>standardization</w:t>
      </w:r>
      <w:r w:rsidRPr="00224C51">
        <w:rPr>
          <w:rFonts w:ascii="Tahoma" w:hAnsi="Tahoma" w:cs="Tahoma"/>
          <w:color w:val="3A444A"/>
        </w:rPr>
        <w:t xml:space="preserve"> is to enable interoperability in a multi-vendor, multi-network, multi-service environment. Businesses cannot afford to allow products and services for which there is great demand not to interoperate and thus not to come into being.</w:t>
      </w:r>
    </w:p>
    <w:p w14:paraId="7AB9B09F" w14:textId="77777777" w:rsidR="00D452AF" w:rsidRPr="00224C51" w:rsidRDefault="00D452AF" w:rsidP="003741F2">
      <w:pPr>
        <w:pStyle w:val="NormalWeb"/>
        <w:spacing w:line="270" w:lineRule="atLeast"/>
        <w:jc w:val="both"/>
        <w:rPr>
          <w:rFonts w:ascii="Tahoma" w:hAnsi="Tahoma" w:cs="Tahoma"/>
        </w:rPr>
      </w:pPr>
      <w:r w:rsidRPr="00224C51">
        <w:rPr>
          <w:rFonts w:ascii="Tahoma" w:hAnsi="Tahoma" w:cs="Tahoma"/>
          <w:color w:val="3A444A"/>
        </w:rPr>
        <w:t xml:space="preserve">ETSI is therefore committed to ensuring that interoperability cannot be obstructed by poor or insufficient standardization. </w:t>
      </w:r>
    </w:p>
    <w:p w14:paraId="40B9ABFD" w14:textId="77777777" w:rsidR="00D452AF" w:rsidRPr="00224C51" w:rsidRDefault="00D452AF" w:rsidP="003741F2">
      <w:pPr>
        <w:pStyle w:val="NormalWeb"/>
        <w:spacing w:line="270" w:lineRule="atLeast"/>
        <w:jc w:val="both"/>
        <w:rPr>
          <w:rFonts w:ascii="Tahoma" w:hAnsi="Tahoma" w:cs="Tahoma"/>
          <w:color w:val="3A444A"/>
        </w:rPr>
      </w:pPr>
      <w:r w:rsidRPr="00224C51">
        <w:rPr>
          <w:rFonts w:ascii="Tahoma" w:hAnsi="Tahoma" w:cs="Tahoma"/>
          <w:color w:val="3A444A"/>
        </w:rPr>
        <w:t xml:space="preserve">ETSI produces globally-applicable standards for ICT (Information and Communications Technologies), including fixed, mobile, </w:t>
      </w:r>
      <w:r w:rsidR="00FF7DB9">
        <w:rPr>
          <w:rFonts w:ascii="Tahoma" w:hAnsi="Tahoma" w:cs="Tahoma"/>
          <w:color w:val="3A444A"/>
        </w:rPr>
        <w:t>wireless</w:t>
      </w:r>
      <w:r w:rsidRPr="00224C51">
        <w:rPr>
          <w:rFonts w:ascii="Tahoma" w:hAnsi="Tahoma" w:cs="Tahoma"/>
          <w:color w:val="3A444A"/>
        </w:rPr>
        <w:t>, converged, broadcast and internet technologies.</w:t>
      </w:r>
    </w:p>
    <w:p w14:paraId="2E07D5DD" w14:textId="77777777" w:rsidR="00D25571" w:rsidRPr="00224C51" w:rsidRDefault="00D25571" w:rsidP="00224C51">
      <w:pPr>
        <w:rPr>
          <w:rFonts w:ascii="Tahoma" w:hAnsi="Tahoma" w:cs="Tahoma"/>
          <w:b/>
          <w:sz w:val="28"/>
          <w:szCs w:val="28"/>
        </w:rPr>
      </w:pPr>
      <w:r w:rsidRPr="00224C51">
        <w:rPr>
          <w:rFonts w:ascii="Tahoma" w:hAnsi="Tahoma" w:cs="Tahoma"/>
          <w:b/>
          <w:sz w:val="28"/>
          <w:szCs w:val="28"/>
        </w:rPr>
        <w:t>Acronyms:</w:t>
      </w:r>
    </w:p>
    <w:p w14:paraId="7DA447AA" w14:textId="77777777" w:rsidR="003741F2" w:rsidRPr="00A066DD" w:rsidRDefault="003741F2" w:rsidP="00D25571">
      <w:pPr>
        <w:rPr>
          <w:rFonts w:ascii="Tahoma" w:hAnsi="Tahoma" w:cs="Tahoma"/>
          <w:b/>
          <w:sz w:val="24"/>
          <w:szCs w:val="24"/>
        </w:rPr>
      </w:pPr>
    </w:p>
    <w:p w14:paraId="225E306F" w14:textId="77777777" w:rsidR="0079755E" w:rsidRPr="00224C51" w:rsidRDefault="00D25571" w:rsidP="00D25571">
      <w:pPr>
        <w:rPr>
          <w:rFonts w:ascii="Tahoma" w:hAnsi="Tahoma" w:cs="Tahoma"/>
          <w:sz w:val="24"/>
          <w:szCs w:val="24"/>
        </w:rPr>
      </w:pPr>
      <w:r w:rsidRPr="00224C51">
        <w:rPr>
          <w:rFonts w:ascii="Tahoma" w:hAnsi="Tahoma" w:cs="Tahoma"/>
          <w:sz w:val="24"/>
          <w:szCs w:val="24"/>
        </w:rPr>
        <w:t>The</w:t>
      </w:r>
      <w:r w:rsidR="0079755E" w:rsidRPr="00224C51">
        <w:rPr>
          <w:rFonts w:ascii="Tahoma" w:hAnsi="Tahoma" w:cs="Tahoma"/>
          <w:sz w:val="24"/>
          <w:szCs w:val="24"/>
        </w:rPr>
        <w:t>re are many acronyms used within the fire alarm industry. Some acronyms appear to be used generically by manufacturers, approval bodies, installers and end users whilst other may be manufacturer specific.</w:t>
      </w:r>
    </w:p>
    <w:p w14:paraId="1274C68D" w14:textId="77777777" w:rsidR="0079755E" w:rsidRPr="00224C51" w:rsidRDefault="0079755E" w:rsidP="00D25571">
      <w:pPr>
        <w:rPr>
          <w:rFonts w:ascii="Tahoma" w:hAnsi="Tahoma" w:cs="Tahoma"/>
          <w:sz w:val="24"/>
          <w:szCs w:val="24"/>
        </w:rPr>
      </w:pPr>
    </w:p>
    <w:p w14:paraId="24F1D9DA" w14:textId="77777777" w:rsidR="00D25571" w:rsidRPr="00224C51" w:rsidRDefault="0079755E" w:rsidP="00D25571">
      <w:pPr>
        <w:rPr>
          <w:rFonts w:ascii="Tahoma" w:hAnsi="Tahoma" w:cs="Tahoma"/>
          <w:sz w:val="24"/>
          <w:szCs w:val="24"/>
        </w:rPr>
      </w:pPr>
      <w:r w:rsidRPr="00224C51">
        <w:rPr>
          <w:rFonts w:ascii="Tahoma" w:hAnsi="Tahoma" w:cs="Tahoma"/>
          <w:sz w:val="24"/>
          <w:szCs w:val="24"/>
        </w:rPr>
        <w:t xml:space="preserve">The </w:t>
      </w:r>
      <w:r w:rsidR="00D25571" w:rsidRPr="00224C51">
        <w:rPr>
          <w:rFonts w:ascii="Tahoma" w:hAnsi="Tahoma" w:cs="Tahoma"/>
          <w:sz w:val="24"/>
          <w:szCs w:val="24"/>
        </w:rPr>
        <w:t>following acronyms will b</w:t>
      </w:r>
      <w:r w:rsidRPr="00224C51">
        <w:rPr>
          <w:rFonts w:ascii="Tahoma" w:hAnsi="Tahoma" w:cs="Tahoma"/>
          <w:sz w:val="24"/>
          <w:szCs w:val="24"/>
        </w:rPr>
        <w:t>e used throughout this document.</w:t>
      </w:r>
    </w:p>
    <w:p w14:paraId="6D3F56BC" w14:textId="77777777" w:rsidR="00D25571" w:rsidRPr="00224C51" w:rsidRDefault="00D25571" w:rsidP="00D25571">
      <w:pPr>
        <w:rPr>
          <w:rFonts w:ascii="Tahoma" w:hAnsi="Tahoma" w:cs="Tahoma"/>
          <w:sz w:val="24"/>
          <w:szCs w:val="24"/>
        </w:rPr>
      </w:pPr>
    </w:p>
    <w:p w14:paraId="31EF62A2" w14:textId="77777777" w:rsidR="00D25571" w:rsidRPr="00224C51" w:rsidRDefault="00D25571" w:rsidP="00D25571">
      <w:pPr>
        <w:rPr>
          <w:rFonts w:ascii="Tahoma" w:hAnsi="Tahoma" w:cs="Tahoma"/>
          <w:sz w:val="24"/>
          <w:szCs w:val="24"/>
        </w:rPr>
      </w:pPr>
      <w:r w:rsidRPr="00224C51">
        <w:rPr>
          <w:rFonts w:ascii="Tahoma" w:hAnsi="Tahoma" w:cs="Tahoma"/>
          <w:sz w:val="24"/>
          <w:szCs w:val="24"/>
        </w:rPr>
        <w:t xml:space="preserve">EN </w:t>
      </w:r>
      <w:r w:rsidR="003741F2">
        <w:rPr>
          <w:rFonts w:ascii="Tahoma" w:hAnsi="Tahoma" w:cs="Tahoma"/>
          <w:sz w:val="24"/>
          <w:szCs w:val="24"/>
        </w:rPr>
        <w:tab/>
      </w:r>
      <w:r w:rsidR="003741F2">
        <w:rPr>
          <w:rFonts w:ascii="Tahoma" w:hAnsi="Tahoma" w:cs="Tahoma"/>
          <w:sz w:val="24"/>
          <w:szCs w:val="24"/>
        </w:rPr>
        <w:tab/>
      </w:r>
      <w:r w:rsidR="003741F2">
        <w:rPr>
          <w:rFonts w:ascii="Tahoma" w:hAnsi="Tahoma" w:cs="Tahoma"/>
          <w:sz w:val="24"/>
          <w:szCs w:val="24"/>
        </w:rPr>
        <w:tab/>
      </w:r>
      <w:r w:rsidRPr="00224C51">
        <w:rPr>
          <w:rFonts w:ascii="Tahoma" w:hAnsi="Tahoma" w:cs="Tahoma"/>
          <w:sz w:val="24"/>
          <w:szCs w:val="24"/>
        </w:rPr>
        <w:t>European Norn</w:t>
      </w:r>
    </w:p>
    <w:p w14:paraId="47A7AFE7" w14:textId="77777777" w:rsidR="00D25571" w:rsidRPr="00224C51" w:rsidRDefault="00D25571" w:rsidP="00D25571">
      <w:pPr>
        <w:rPr>
          <w:rFonts w:ascii="Tahoma" w:hAnsi="Tahoma" w:cs="Tahoma"/>
          <w:sz w:val="24"/>
          <w:szCs w:val="24"/>
        </w:rPr>
      </w:pPr>
      <w:r w:rsidRPr="00224C51">
        <w:rPr>
          <w:rFonts w:ascii="Tahoma" w:hAnsi="Tahoma" w:cs="Tahoma"/>
          <w:sz w:val="24"/>
          <w:szCs w:val="24"/>
        </w:rPr>
        <w:t xml:space="preserve">FD&amp;A(s) </w:t>
      </w:r>
      <w:r w:rsidR="003741F2">
        <w:rPr>
          <w:rFonts w:ascii="Tahoma" w:hAnsi="Tahoma" w:cs="Tahoma"/>
          <w:sz w:val="24"/>
          <w:szCs w:val="24"/>
        </w:rPr>
        <w:tab/>
      </w:r>
      <w:r w:rsidR="003741F2">
        <w:rPr>
          <w:rFonts w:ascii="Tahoma" w:hAnsi="Tahoma" w:cs="Tahoma"/>
          <w:sz w:val="24"/>
          <w:szCs w:val="24"/>
        </w:rPr>
        <w:tab/>
      </w:r>
      <w:r w:rsidRPr="00224C51">
        <w:rPr>
          <w:rFonts w:ascii="Tahoma" w:hAnsi="Tahoma" w:cs="Tahoma"/>
          <w:sz w:val="24"/>
          <w:szCs w:val="24"/>
        </w:rPr>
        <w:t>Fire Detection and Alarm (System)</w:t>
      </w:r>
    </w:p>
    <w:p w14:paraId="0713FC99" w14:textId="77777777" w:rsidR="0079755E" w:rsidRPr="00224C51" w:rsidRDefault="00D25571" w:rsidP="00D25571">
      <w:pPr>
        <w:rPr>
          <w:rFonts w:ascii="Tahoma" w:hAnsi="Tahoma" w:cs="Tahoma"/>
          <w:sz w:val="24"/>
          <w:szCs w:val="24"/>
        </w:rPr>
      </w:pPr>
      <w:r w:rsidRPr="00224C51">
        <w:rPr>
          <w:rFonts w:ascii="Tahoma" w:hAnsi="Tahoma" w:cs="Tahoma"/>
          <w:sz w:val="24"/>
          <w:szCs w:val="24"/>
        </w:rPr>
        <w:t>CIE</w:t>
      </w:r>
      <w:r w:rsidRPr="00224C51">
        <w:rPr>
          <w:rFonts w:ascii="Tahoma" w:hAnsi="Tahoma" w:cs="Tahoma"/>
          <w:sz w:val="24"/>
          <w:szCs w:val="24"/>
        </w:rPr>
        <w:tab/>
      </w:r>
      <w:r w:rsidR="003741F2">
        <w:rPr>
          <w:rFonts w:ascii="Tahoma" w:hAnsi="Tahoma" w:cs="Tahoma"/>
          <w:sz w:val="24"/>
          <w:szCs w:val="24"/>
        </w:rPr>
        <w:tab/>
      </w:r>
      <w:r w:rsidR="003741F2">
        <w:rPr>
          <w:rFonts w:ascii="Tahoma" w:hAnsi="Tahoma" w:cs="Tahoma"/>
          <w:sz w:val="24"/>
          <w:szCs w:val="24"/>
        </w:rPr>
        <w:tab/>
      </w:r>
      <w:r w:rsidRPr="00224C51">
        <w:rPr>
          <w:rFonts w:ascii="Tahoma" w:hAnsi="Tahoma" w:cs="Tahoma"/>
          <w:sz w:val="24"/>
          <w:szCs w:val="24"/>
        </w:rPr>
        <w:t xml:space="preserve">Control and indicating equipment </w:t>
      </w:r>
      <w:r w:rsidR="0079755E" w:rsidRPr="00224C51">
        <w:rPr>
          <w:rFonts w:ascii="Tahoma" w:hAnsi="Tahoma" w:cs="Tahoma"/>
          <w:sz w:val="24"/>
          <w:szCs w:val="24"/>
        </w:rPr>
        <w:t>also known as FAP</w:t>
      </w:r>
    </w:p>
    <w:p w14:paraId="24CE3E98" w14:textId="77777777" w:rsidR="00D25571" w:rsidRPr="00224C51" w:rsidRDefault="00D25571" w:rsidP="00D25571">
      <w:pPr>
        <w:rPr>
          <w:rFonts w:ascii="Tahoma" w:hAnsi="Tahoma" w:cs="Tahoma"/>
          <w:sz w:val="24"/>
          <w:szCs w:val="24"/>
        </w:rPr>
      </w:pPr>
      <w:r w:rsidRPr="00224C51">
        <w:rPr>
          <w:rFonts w:ascii="Tahoma" w:hAnsi="Tahoma" w:cs="Tahoma"/>
          <w:sz w:val="24"/>
          <w:szCs w:val="24"/>
        </w:rPr>
        <w:t>FAP</w:t>
      </w:r>
      <w:r w:rsidRPr="00224C51">
        <w:rPr>
          <w:rFonts w:ascii="Tahoma" w:hAnsi="Tahoma" w:cs="Tahoma"/>
          <w:sz w:val="24"/>
          <w:szCs w:val="24"/>
        </w:rPr>
        <w:tab/>
      </w:r>
      <w:r w:rsidR="003741F2">
        <w:rPr>
          <w:rFonts w:ascii="Tahoma" w:hAnsi="Tahoma" w:cs="Tahoma"/>
          <w:sz w:val="24"/>
          <w:szCs w:val="24"/>
        </w:rPr>
        <w:tab/>
      </w:r>
      <w:r w:rsidR="003741F2">
        <w:rPr>
          <w:rFonts w:ascii="Tahoma" w:hAnsi="Tahoma" w:cs="Tahoma"/>
          <w:sz w:val="24"/>
          <w:szCs w:val="24"/>
        </w:rPr>
        <w:tab/>
      </w:r>
      <w:r w:rsidRPr="00224C51">
        <w:rPr>
          <w:rFonts w:ascii="Tahoma" w:hAnsi="Tahoma" w:cs="Tahoma"/>
          <w:sz w:val="24"/>
          <w:szCs w:val="24"/>
        </w:rPr>
        <w:t>Fire Alarm Panel</w:t>
      </w:r>
    </w:p>
    <w:p w14:paraId="17440BDD" w14:textId="726E430A" w:rsidR="00D25571" w:rsidRPr="00224C51" w:rsidRDefault="00D25571" w:rsidP="00D25571">
      <w:pPr>
        <w:rPr>
          <w:rFonts w:ascii="Tahoma" w:hAnsi="Tahoma" w:cs="Tahoma"/>
          <w:sz w:val="24"/>
          <w:szCs w:val="24"/>
        </w:rPr>
      </w:pPr>
      <w:r w:rsidRPr="00224C51">
        <w:rPr>
          <w:rFonts w:ascii="Tahoma" w:hAnsi="Tahoma" w:cs="Tahoma"/>
          <w:sz w:val="24"/>
          <w:szCs w:val="24"/>
        </w:rPr>
        <w:t xml:space="preserve">Detection </w:t>
      </w:r>
      <w:r w:rsidR="006263F9" w:rsidRPr="00224C51">
        <w:rPr>
          <w:rFonts w:ascii="Tahoma" w:hAnsi="Tahoma" w:cs="Tahoma"/>
          <w:sz w:val="24"/>
          <w:szCs w:val="24"/>
        </w:rPr>
        <w:t xml:space="preserve">Devices </w:t>
      </w:r>
      <w:r w:rsidR="006263F9" w:rsidRPr="00224C51">
        <w:rPr>
          <w:rFonts w:ascii="Tahoma" w:hAnsi="Tahoma" w:cs="Tahoma"/>
          <w:sz w:val="24"/>
          <w:szCs w:val="24"/>
        </w:rPr>
        <w:tab/>
      </w:r>
      <w:r w:rsidR="003741F2">
        <w:rPr>
          <w:rFonts w:ascii="Tahoma" w:hAnsi="Tahoma" w:cs="Tahoma"/>
          <w:sz w:val="24"/>
          <w:szCs w:val="24"/>
        </w:rPr>
        <w:t>T</w:t>
      </w:r>
      <w:r w:rsidRPr="00224C51">
        <w:rPr>
          <w:rFonts w:ascii="Tahoma" w:hAnsi="Tahoma" w:cs="Tahoma"/>
          <w:sz w:val="24"/>
          <w:szCs w:val="24"/>
        </w:rPr>
        <w:t>ypically heat and smoke detectors</w:t>
      </w:r>
    </w:p>
    <w:p w14:paraId="2887CB11" w14:textId="77777777" w:rsidR="00D25571" w:rsidRPr="00224C51" w:rsidRDefault="00D25571" w:rsidP="00D25571">
      <w:pPr>
        <w:rPr>
          <w:rFonts w:ascii="Tahoma" w:hAnsi="Tahoma" w:cs="Tahoma"/>
          <w:sz w:val="24"/>
          <w:szCs w:val="24"/>
        </w:rPr>
      </w:pPr>
      <w:r w:rsidRPr="00224C51">
        <w:rPr>
          <w:rFonts w:ascii="Tahoma" w:hAnsi="Tahoma" w:cs="Tahoma"/>
          <w:sz w:val="24"/>
          <w:szCs w:val="24"/>
        </w:rPr>
        <w:t>MCP</w:t>
      </w:r>
      <w:r w:rsidR="003741F2">
        <w:rPr>
          <w:rFonts w:ascii="Tahoma" w:hAnsi="Tahoma" w:cs="Tahoma"/>
          <w:sz w:val="24"/>
          <w:szCs w:val="24"/>
        </w:rPr>
        <w:tab/>
      </w:r>
      <w:r w:rsidR="003741F2">
        <w:rPr>
          <w:rFonts w:ascii="Tahoma" w:hAnsi="Tahoma" w:cs="Tahoma"/>
          <w:sz w:val="24"/>
          <w:szCs w:val="24"/>
        </w:rPr>
        <w:tab/>
      </w:r>
      <w:r w:rsidR="00A066DD">
        <w:rPr>
          <w:rFonts w:ascii="Tahoma" w:hAnsi="Tahoma" w:cs="Tahoma"/>
          <w:sz w:val="24"/>
          <w:szCs w:val="24"/>
        </w:rPr>
        <w:tab/>
      </w:r>
      <w:r w:rsidR="003741F2">
        <w:rPr>
          <w:rFonts w:ascii="Tahoma" w:hAnsi="Tahoma" w:cs="Tahoma"/>
          <w:sz w:val="24"/>
          <w:szCs w:val="24"/>
        </w:rPr>
        <w:t>M</w:t>
      </w:r>
      <w:r w:rsidRPr="00224C51">
        <w:rPr>
          <w:rFonts w:ascii="Tahoma" w:hAnsi="Tahoma" w:cs="Tahoma"/>
          <w:sz w:val="24"/>
          <w:szCs w:val="24"/>
        </w:rPr>
        <w:t>anual call point</w:t>
      </w:r>
    </w:p>
    <w:p w14:paraId="7C862456" w14:textId="77777777" w:rsidR="00D25571" w:rsidRPr="00224C51" w:rsidRDefault="00D25571" w:rsidP="00D25571">
      <w:pPr>
        <w:rPr>
          <w:rFonts w:ascii="Tahoma" w:hAnsi="Tahoma" w:cs="Tahoma"/>
          <w:sz w:val="24"/>
          <w:szCs w:val="24"/>
        </w:rPr>
      </w:pPr>
      <w:r w:rsidRPr="00224C51">
        <w:rPr>
          <w:rFonts w:ascii="Tahoma" w:hAnsi="Tahoma" w:cs="Tahoma"/>
          <w:sz w:val="24"/>
          <w:szCs w:val="24"/>
        </w:rPr>
        <w:t xml:space="preserve">I/O  </w:t>
      </w:r>
      <w:r w:rsidR="00A066DD">
        <w:rPr>
          <w:rFonts w:ascii="Tahoma" w:hAnsi="Tahoma" w:cs="Tahoma"/>
          <w:sz w:val="24"/>
          <w:szCs w:val="24"/>
        </w:rPr>
        <w:tab/>
      </w:r>
      <w:r w:rsidR="00A066DD">
        <w:rPr>
          <w:rFonts w:ascii="Tahoma" w:hAnsi="Tahoma" w:cs="Tahoma"/>
          <w:sz w:val="24"/>
          <w:szCs w:val="24"/>
        </w:rPr>
        <w:tab/>
      </w:r>
      <w:r w:rsidR="00A066DD">
        <w:rPr>
          <w:rFonts w:ascii="Tahoma" w:hAnsi="Tahoma" w:cs="Tahoma"/>
          <w:sz w:val="24"/>
          <w:szCs w:val="24"/>
        </w:rPr>
        <w:tab/>
      </w:r>
      <w:r w:rsidRPr="00224C51">
        <w:rPr>
          <w:rFonts w:ascii="Tahoma" w:hAnsi="Tahoma" w:cs="Tahoma"/>
          <w:sz w:val="24"/>
          <w:szCs w:val="24"/>
        </w:rPr>
        <w:t>Input / Output</w:t>
      </w:r>
    </w:p>
    <w:p w14:paraId="412CFD4A" w14:textId="77777777" w:rsidR="00B864E3" w:rsidRDefault="00CB34FC" w:rsidP="00D25571">
      <w:pPr>
        <w:rPr>
          <w:rFonts w:ascii="Tahoma" w:hAnsi="Tahoma" w:cs="Tahoma"/>
          <w:sz w:val="24"/>
          <w:szCs w:val="24"/>
        </w:rPr>
      </w:pPr>
      <w:r>
        <w:rPr>
          <w:rFonts w:ascii="Tahoma" w:hAnsi="Tahoma" w:cs="Tahoma"/>
          <w:sz w:val="24"/>
          <w:szCs w:val="24"/>
        </w:rPr>
        <w:t>Ident</w:t>
      </w:r>
      <w:r>
        <w:rPr>
          <w:rFonts w:ascii="Tahoma" w:hAnsi="Tahoma" w:cs="Tahoma"/>
          <w:sz w:val="24"/>
          <w:szCs w:val="24"/>
        </w:rPr>
        <w:tab/>
      </w:r>
      <w:r>
        <w:rPr>
          <w:rFonts w:ascii="Tahoma" w:hAnsi="Tahoma" w:cs="Tahoma"/>
          <w:sz w:val="24"/>
          <w:szCs w:val="24"/>
        </w:rPr>
        <w:tab/>
      </w:r>
      <w:r>
        <w:rPr>
          <w:rFonts w:ascii="Tahoma" w:hAnsi="Tahoma" w:cs="Tahoma"/>
          <w:sz w:val="24"/>
          <w:szCs w:val="24"/>
        </w:rPr>
        <w:tab/>
        <w:t>Unique device identification</w:t>
      </w:r>
    </w:p>
    <w:p w14:paraId="75FDD812" w14:textId="77777777" w:rsidR="00D25571" w:rsidRDefault="00B864E3" w:rsidP="00D25571">
      <w:pPr>
        <w:rPr>
          <w:rFonts w:ascii="Tahoma" w:hAnsi="Tahoma" w:cs="Tahoma"/>
          <w:sz w:val="24"/>
          <w:szCs w:val="24"/>
        </w:rPr>
      </w:pPr>
      <w:r>
        <w:rPr>
          <w:rFonts w:ascii="Tahoma" w:hAnsi="Tahoma" w:cs="Tahoma"/>
          <w:sz w:val="24"/>
          <w:szCs w:val="24"/>
        </w:rPr>
        <w:t>VAD</w:t>
      </w:r>
      <w:r>
        <w:rPr>
          <w:rFonts w:ascii="Tahoma" w:hAnsi="Tahoma" w:cs="Tahoma"/>
          <w:sz w:val="24"/>
          <w:szCs w:val="24"/>
        </w:rPr>
        <w:tab/>
      </w:r>
      <w:r>
        <w:rPr>
          <w:rFonts w:ascii="Tahoma" w:hAnsi="Tahoma" w:cs="Tahoma"/>
          <w:sz w:val="24"/>
          <w:szCs w:val="24"/>
        </w:rPr>
        <w:tab/>
      </w:r>
      <w:r>
        <w:rPr>
          <w:rFonts w:ascii="Tahoma" w:hAnsi="Tahoma" w:cs="Tahoma"/>
          <w:sz w:val="24"/>
          <w:szCs w:val="24"/>
        </w:rPr>
        <w:tab/>
        <w:t>Visual Alarm Device</w:t>
      </w:r>
      <w:r w:rsidR="00CB34FC">
        <w:rPr>
          <w:rFonts w:ascii="Tahoma" w:hAnsi="Tahoma" w:cs="Tahoma"/>
          <w:sz w:val="24"/>
          <w:szCs w:val="24"/>
        </w:rPr>
        <w:t xml:space="preserve"> </w:t>
      </w:r>
    </w:p>
    <w:p w14:paraId="265722BA" w14:textId="77777777" w:rsidR="00B864E3" w:rsidRDefault="00B864E3" w:rsidP="00D25571">
      <w:pPr>
        <w:rPr>
          <w:rFonts w:ascii="Tahoma" w:hAnsi="Tahoma" w:cs="Tahoma"/>
          <w:sz w:val="24"/>
          <w:szCs w:val="24"/>
        </w:rPr>
      </w:pPr>
      <w:r>
        <w:rPr>
          <w:rFonts w:ascii="Tahoma" w:hAnsi="Tahoma" w:cs="Tahoma"/>
          <w:sz w:val="24"/>
          <w:szCs w:val="24"/>
        </w:rPr>
        <w:t>BAFE</w:t>
      </w:r>
      <w:r>
        <w:rPr>
          <w:rFonts w:ascii="Tahoma" w:hAnsi="Tahoma" w:cs="Tahoma"/>
          <w:sz w:val="24"/>
          <w:szCs w:val="24"/>
        </w:rPr>
        <w:tab/>
      </w:r>
      <w:r>
        <w:rPr>
          <w:rFonts w:ascii="Tahoma" w:hAnsi="Tahoma" w:cs="Tahoma"/>
          <w:sz w:val="24"/>
          <w:szCs w:val="24"/>
        </w:rPr>
        <w:tab/>
      </w:r>
      <w:r>
        <w:rPr>
          <w:rFonts w:ascii="Tahoma" w:hAnsi="Tahoma" w:cs="Tahoma"/>
          <w:sz w:val="24"/>
          <w:szCs w:val="24"/>
        </w:rPr>
        <w:tab/>
        <w:t>British Approvals for Fire Equipment</w:t>
      </w:r>
    </w:p>
    <w:p w14:paraId="77DBFA88" w14:textId="77777777" w:rsidR="00C940F3" w:rsidRPr="00224C51" w:rsidRDefault="00B864E3" w:rsidP="00D25571">
      <w:pPr>
        <w:rPr>
          <w:rFonts w:ascii="Tahoma" w:hAnsi="Tahoma" w:cs="Tahoma"/>
          <w:sz w:val="24"/>
          <w:szCs w:val="24"/>
        </w:rPr>
      </w:pPr>
      <w:r>
        <w:rPr>
          <w:rFonts w:ascii="Tahoma" w:hAnsi="Tahoma" w:cs="Tahoma"/>
          <w:sz w:val="24"/>
          <w:szCs w:val="24"/>
        </w:rPr>
        <w:t>LED</w:t>
      </w:r>
      <w:r>
        <w:rPr>
          <w:rFonts w:ascii="Tahoma" w:hAnsi="Tahoma" w:cs="Tahoma"/>
          <w:sz w:val="24"/>
          <w:szCs w:val="24"/>
        </w:rPr>
        <w:tab/>
      </w:r>
      <w:r>
        <w:rPr>
          <w:rFonts w:ascii="Tahoma" w:hAnsi="Tahoma" w:cs="Tahoma"/>
          <w:sz w:val="24"/>
          <w:szCs w:val="24"/>
        </w:rPr>
        <w:tab/>
      </w:r>
      <w:r>
        <w:rPr>
          <w:rFonts w:ascii="Tahoma" w:hAnsi="Tahoma" w:cs="Tahoma"/>
          <w:sz w:val="24"/>
          <w:szCs w:val="24"/>
        </w:rPr>
        <w:tab/>
        <w:t>Light emitting diode</w:t>
      </w:r>
    </w:p>
    <w:p w14:paraId="4D271FC1" w14:textId="77777777" w:rsidR="007938DB" w:rsidRDefault="007938DB" w:rsidP="003F4BFD">
      <w:pPr>
        <w:pStyle w:val="NormalWeb"/>
        <w:rPr>
          <w:rFonts w:ascii="Arial" w:hAnsi="Arial" w:cs="Arial"/>
        </w:rPr>
      </w:pPr>
    </w:p>
    <w:p w14:paraId="70F9FBC3" w14:textId="77777777" w:rsidR="0079755E" w:rsidRDefault="0079755E" w:rsidP="003F4BFD">
      <w:pPr>
        <w:pStyle w:val="NormalWeb"/>
        <w:rPr>
          <w:rFonts w:ascii="Arial" w:hAnsi="Arial" w:cs="Arial"/>
        </w:rPr>
      </w:pPr>
    </w:p>
    <w:p w14:paraId="413C6113" w14:textId="77777777" w:rsidR="0079755E" w:rsidRDefault="0079755E" w:rsidP="003F4BFD">
      <w:pPr>
        <w:pStyle w:val="NormalWeb"/>
        <w:rPr>
          <w:rFonts w:ascii="Arial" w:hAnsi="Arial" w:cs="Arial"/>
        </w:rPr>
      </w:pPr>
    </w:p>
    <w:p w14:paraId="4464EBD8" w14:textId="77777777" w:rsidR="0079755E" w:rsidRDefault="0079755E" w:rsidP="003F4BFD">
      <w:pPr>
        <w:pStyle w:val="NormalWeb"/>
        <w:rPr>
          <w:rFonts w:ascii="Arial" w:hAnsi="Arial" w:cs="Arial"/>
        </w:rPr>
      </w:pPr>
    </w:p>
    <w:p w14:paraId="6EB8A46B" w14:textId="77777777" w:rsidR="007938DB" w:rsidRPr="00224C51" w:rsidRDefault="007938DB" w:rsidP="003F4BFD">
      <w:pPr>
        <w:pStyle w:val="NormalWeb"/>
        <w:rPr>
          <w:rFonts w:ascii="Tahoma" w:hAnsi="Tahoma" w:cs="Tahoma"/>
          <w:b/>
          <w:sz w:val="28"/>
          <w:szCs w:val="28"/>
        </w:rPr>
      </w:pPr>
      <w:r w:rsidRPr="00224C51">
        <w:rPr>
          <w:rFonts w:ascii="Tahoma" w:hAnsi="Tahoma" w:cs="Tahoma"/>
          <w:b/>
          <w:sz w:val="28"/>
          <w:szCs w:val="28"/>
        </w:rPr>
        <w:lastRenderedPageBreak/>
        <w:t>Focus of this document with respect to EN54 Standards.</w:t>
      </w:r>
    </w:p>
    <w:p w14:paraId="3C888CBD" w14:textId="77777777" w:rsidR="00294238" w:rsidRPr="00224C51" w:rsidRDefault="00294238" w:rsidP="00A066DD">
      <w:pPr>
        <w:jc w:val="both"/>
        <w:rPr>
          <w:rFonts w:ascii="Tahoma" w:hAnsi="Tahoma" w:cs="Tahoma"/>
          <w:sz w:val="24"/>
          <w:szCs w:val="24"/>
        </w:rPr>
      </w:pPr>
      <w:r w:rsidRPr="00224C51">
        <w:rPr>
          <w:rFonts w:ascii="Tahoma" w:hAnsi="Tahoma" w:cs="Tahoma"/>
          <w:sz w:val="24"/>
          <w:szCs w:val="24"/>
        </w:rPr>
        <w:t xml:space="preserve">This document describes </w:t>
      </w:r>
      <w:r w:rsidRPr="00224C51">
        <w:rPr>
          <w:rFonts w:ascii="Tahoma" w:hAnsi="Tahoma" w:cs="Tahoma"/>
          <w:i/>
          <w:sz w:val="24"/>
          <w:szCs w:val="24"/>
        </w:rPr>
        <w:t>wireless</w:t>
      </w:r>
      <w:r w:rsidRPr="00224C51">
        <w:rPr>
          <w:rFonts w:ascii="Tahoma" w:hAnsi="Tahoma" w:cs="Tahoma"/>
          <w:sz w:val="24"/>
          <w:szCs w:val="24"/>
        </w:rPr>
        <w:t xml:space="preserve"> fire detection and alarm devices / components and </w:t>
      </w:r>
      <w:r w:rsidR="007938DB" w:rsidRPr="00224C51">
        <w:rPr>
          <w:rFonts w:ascii="Tahoma" w:hAnsi="Tahoma" w:cs="Tahoma"/>
          <w:sz w:val="24"/>
          <w:szCs w:val="24"/>
        </w:rPr>
        <w:t xml:space="preserve">refers to </w:t>
      </w:r>
      <w:r w:rsidRPr="00224C51">
        <w:rPr>
          <w:rFonts w:ascii="Tahoma" w:hAnsi="Tahoma" w:cs="Tahoma"/>
          <w:sz w:val="24"/>
          <w:szCs w:val="24"/>
        </w:rPr>
        <w:t xml:space="preserve">various component and </w:t>
      </w:r>
      <w:r w:rsidR="007938DB" w:rsidRPr="00224C51">
        <w:rPr>
          <w:rFonts w:ascii="Tahoma" w:hAnsi="Tahoma" w:cs="Tahoma"/>
          <w:sz w:val="24"/>
          <w:szCs w:val="24"/>
        </w:rPr>
        <w:t xml:space="preserve">or </w:t>
      </w:r>
      <w:r w:rsidRPr="00224C51">
        <w:rPr>
          <w:rFonts w:ascii="Tahoma" w:hAnsi="Tahoma" w:cs="Tahoma"/>
          <w:sz w:val="24"/>
          <w:szCs w:val="24"/>
        </w:rPr>
        <w:t xml:space="preserve">system standards applicable when </w:t>
      </w:r>
      <w:r w:rsidRPr="00224C51">
        <w:rPr>
          <w:rFonts w:ascii="Tahoma" w:hAnsi="Tahoma" w:cs="Tahoma"/>
          <w:i/>
          <w:sz w:val="24"/>
          <w:szCs w:val="24"/>
        </w:rPr>
        <w:t>wireless</w:t>
      </w:r>
      <w:r w:rsidRPr="00224C51">
        <w:rPr>
          <w:rFonts w:ascii="Tahoma" w:hAnsi="Tahoma" w:cs="Tahoma"/>
          <w:sz w:val="24"/>
          <w:szCs w:val="24"/>
        </w:rPr>
        <w:t xml:space="preserve"> components are utilised wholly or in part </w:t>
      </w:r>
      <w:r w:rsidR="007938DB" w:rsidRPr="00224C51">
        <w:rPr>
          <w:rFonts w:ascii="Tahoma" w:hAnsi="Tahoma" w:cs="Tahoma"/>
          <w:sz w:val="24"/>
          <w:szCs w:val="24"/>
        </w:rPr>
        <w:t xml:space="preserve">to configure </w:t>
      </w:r>
      <w:r w:rsidR="000E5238" w:rsidRPr="00224C51">
        <w:rPr>
          <w:rFonts w:ascii="Tahoma" w:hAnsi="Tahoma" w:cs="Tahoma"/>
          <w:sz w:val="24"/>
          <w:szCs w:val="24"/>
        </w:rPr>
        <w:t>fire</w:t>
      </w:r>
      <w:r w:rsidR="007938DB" w:rsidRPr="00224C51">
        <w:rPr>
          <w:rFonts w:ascii="Tahoma" w:hAnsi="Tahoma" w:cs="Tahoma"/>
          <w:sz w:val="24"/>
          <w:szCs w:val="24"/>
        </w:rPr>
        <w:t xml:space="preserve"> detection and alarm system that will comply with EN standards.</w:t>
      </w:r>
    </w:p>
    <w:p w14:paraId="5D8C0FD7" w14:textId="77777777" w:rsidR="00BB77A4" w:rsidRPr="00224C51" w:rsidRDefault="00BB77A4" w:rsidP="00A066DD">
      <w:pPr>
        <w:jc w:val="both"/>
        <w:rPr>
          <w:rFonts w:ascii="Tahoma" w:hAnsi="Tahoma" w:cs="Tahoma"/>
          <w:sz w:val="24"/>
          <w:szCs w:val="24"/>
        </w:rPr>
      </w:pPr>
    </w:p>
    <w:p w14:paraId="61489B7F" w14:textId="77777777" w:rsidR="00BB77A4" w:rsidRPr="00224C51" w:rsidRDefault="00294238" w:rsidP="00A066DD">
      <w:pPr>
        <w:jc w:val="both"/>
        <w:rPr>
          <w:rFonts w:ascii="Tahoma" w:hAnsi="Tahoma" w:cs="Tahoma"/>
          <w:sz w:val="24"/>
          <w:szCs w:val="24"/>
        </w:rPr>
      </w:pPr>
      <w:r w:rsidRPr="00224C51">
        <w:rPr>
          <w:rFonts w:ascii="Tahoma" w:hAnsi="Tahoma" w:cs="Tahoma"/>
          <w:sz w:val="24"/>
          <w:szCs w:val="24"/>
        </w:rPr>
        <w:t xml:space="preserve">This document is designed to focus on the </w:t>
      </w:r>
      <w:r w:rsidRPr="00224C51">
        <w:rPr>
          <w:rFonts w:ascii="Tahoma" w:hAnsi="Tahoma" w:cs="Tahoma"/>
          <w:i/>
          <w:sz w:val="24"/>
          <w:szCs w:val="24"/>
        </w:rPr>
        <w:t>wireless</w:t>
      </w:r>
      <w:r w:rsidRPr="00224C51">
        <w:rPr>
          <w:rFonts w:ascii="Tahoma" w:hAnsi="Tahoma" w:cs="Tahoma"/>
          <w:sz w:val="24"/>
          <w:szCs w:val="24"/>
        </w:rPr>
        <w:t xml:space="preserve"> component of a fire detection and alarm system and references other subsets of EN54 for completeness</w:t>
      </w:r>
      <w:r w:rsidR="00BB77A4" w:rsidRPr="00224C51">
        <w:rPr>
          <w:rFonts w:ascii="Tahoma" w:hAnsi="Tahoma" w:cs="Tahoma"/>
          <w:sz w:val="24"/>
          <w:szCs w:val="24"/>
        </w:rPr>
        <w:t xml:space="preserve"> and clarity only.</w:t>
      </w:r>
    </w:p>
    <w:p w14:paraId="398242A9" w14:textId="77777777" w:rsidR="00777F98" w:rsidRPr="00224C51" w:rsidRDefault="00294238" w:rsidP="00A066DD">
      <w:pPr>
        <w:spacing w:before="100" w:beforeAutospacing="1" w:after="100" w:afterAutospacing="1"/>
        <w:jc w:val="both"/>
        <w:rPr>
          <w:rFonts w:ascii="Tahoma" w:hAnsi="Tahoma" w:cs="Tahoma"/>
          <w:sz w:val="24"/>
          <w:szCs w:val="24"/>
        </w:rPr>
      </w:pPr>
      <w:r w:rsidRPr="00224C51">
        <w:rPr>
          <w:rFonts w:ascii="Tahoma" w:hAnsi="Tahoma" w:cs="Tahoma"/>
          <w:sz w:val="24"/>
          <w:szCs w:val="24"/>
        </w:rPr>
        <w:t xml:space="preserve">EN54 pt </w:t>
      </w:r>
      <w:r w:rsidR="000E5238" w:rsidRPr="00224C51">
        <w:rPr>
          <w:rFonts w:ascii="Tahoma" w:hAnsi="Tahoma" w:cs="Tahoma"/>
          <w:sz w:val="24"/>
          <w:szCs w:val="24"/>
        </w:rPr>
        <w:t>25 -</w:t>
      </w:r>
      <w:r w:rsidRPr="00224C51">
        <w:rPr>
          <w:rFonts w:ascii="Tahoma" w:hAnsi="Tahoma" w:cs="Tahoma"/>
          <w:sz w:val="24"/>
          <w:szCs w:val="24"/>
        </w:rPr>
        <w:t xml:space="preserve"> (</w:t>
      </w:r>
      <w:r w:rsidRPr="00224C51">
        <w:rPr>
          <w:rFonts w:ascii="Tahoma" w:hAnsi="Tahoma" w:cs="Tahoma"/>
          <w:i/>
          <w:sz w:val="24"/>
          <w:szCs w:val="24"/>
        </w:rPr>
        <w:t>Fire detection and fire alarm systems</w:t>
      </w:r>
      <w:r w:rsidRPr="00224C51">
        <w:rPr>
          <w:rFonts w:ascii="Tahoma" w:hAnsi="Tahoma" w:cs="Tahoma"/>
          <w:sz w:val="24"/>
          <w:szCs w:val="24"/>
        </w:rPr>
        <w:t xml:space="preserve"> </w:t>
      </w:r>
      <w:r w:rsidRPr="00224C51">
        <w:rPr>
          <w:rFonts w:ascii="Tahoma" w:hAnsi="Tahoma" w:cs="Tahoma"/>
          <w:i/>
          <w:sz w:val="24"/>
          <w:szCs w:val="24"/>
        </w:rPr>
        <w:t xml:space="preserve">- Components using </w:t>
      </w:r>
      <w:r w:rsidR="00FF7DB9">
        <w:rPr>
          <w:rFonts w:ascii="Tahoma" w:hAnsi="Tahoma" w:cs="Tahoma"/>
          <w:i/>
          <w:sz w:val="24"/>
          <w:szCs w:val="24"/>
        </w:rPr>
        <w:t>wireless</w:t>
      </w:r>
      <w:r w:rsidRPr="00224C51">
        <w:rPr>
          <w:rFonts w:ascii="Tahoma" w:hAnsi="Tahoma" w:cs="Tahoma"/>
          <w:i/>
          <w:sz w:val="24"/>
          <w:szCs w:val="24"/>
        </w:rPr>
        <w:t xml:space="preserve"> links and system requirements</w:t>
      </w:r>
      <w:r w:rsidRPr="00224C51">
        <w:rPr>
          <w:rFonts w:ascii="Tahoma" w:hAnsi="Tahoma" w:cs="Tahoma"/>
          <w:sz w:val="24"/>
          <w:szCs w:val="24"/>
        </w:rPr>
        <w:t>) is therefore the main focus of this document.</w:t>
      </w:r>
    </w:p>
    <w:p w14:paraId="554419F8" w14:textId="77777777" w:rsidR="006E43A3" w:rsidRPr="00224C51" w:rsidRDefault="006E43A3" w:rsidP="00A066DD">
      <w:pPr>
        <w:jc w:val="both"/>
        <w:rPr>
          <w:rFonts w:ascii="Tahoma" w:hAnsi="Tahoma" w:cs="Tahoma"/>
          <w:sz w:val="24"/>
          <w:szCs w:val="24"/>
        </w:rPr>
      </w:pPr>
      <w:r w:rsidRPr="00224C51">
        <w:rPr>
          <w:rFonts w:ascii="Tahoma" w:hAnsi="Tahoma" w:cs="Tahoma"/>
          <w:sz w:val="24"/>
          <w:szCs w:val="24"/>
        </w:rPr>
        <w:t>This document also refer</w:t>
      </w:r>
      <w:r w:rsidR="00E01538" w:rsidRPr="00224C51">
        <w:rPr>
          <w:rFonts w:ascii="Tahoma" w:hAnsi="Tahoma" w:cs="Tahoma"/>
          <w:sz w:val="24"/>
          <w:szCs w:val="24"/>
        </w:rPr>
        <w:t xml:space="preserve">s to </w:t>
      </w:r>
      <w:r w:rsidRPr="00224C51">
        <w:rPr>
          <w:rFonts w:ascii="Tahoma" w:hAnsi="Tahoma" w:cs="Tahoma"/>
          <w:i/>
          <w:sz w:val="24"/>
          <w:szCs w:val="24"/>
        </w:rPr>
        <w:t>wireless</w:t>
      </w:r>
      <w:r w:rsidRPr="00224C51">
        <w:rPr>
          <w:rFonts w:ascii="Tahoma" w:hAnsi="Tahoma" w:cs="Tahoma"/>
          <w:sz w:val="24"/>
          <w:szCs w:val="24"/>
        </w:rPr>
        <w:t xml:space="preserve"> </w:t>
      </w:r>
      <w:r w:rsidR="00E01538" w:rsidRPr="00224C51">
        <w:rPr>
          <w:rFonts w:ascii="Tahoma" w:hAnsi="Tahoma" w:cs="Tahoma"/>
          <w:i/>
          <w:sz w:val="24"/>
          <w:szCs w:val="24"/>
        </w:rPr>
        <w:t>communication</w:t>
      </w:r>
      <w:r w:rsidR="00E01538" w:rsidRPr="00224C51">
        <w:rPr>
          <w:rFonts w:ascii="Tahoma" w:hAnsi="Tahoma" w:cs="Tahoma"/>
          <w:sz w:val="24"/>
          <w:szCs w:val="24"/>
        </w:rPr>
        <w:t xml:space="preserve"> </w:t>
      </w:r>
      <w:r w:rsidRPr="00224C51">
        <w:rPr>
          <w:rFonts w:ascii="Tahoma" w:hAnsi="Tahoma" w:cs="Tahoma"/>
          <w:sz w:val="24"/>
          <w:szCs w:val="24"/>
        </w:rPr>
        <w:t xml:space="preserve">standards </w:t>
      </w:r>
      <w:r w:rsidR="00E01538" w:rsidRPr="00224C51">
        <w:rPr>
          <w:rFonts w:ascii="Tahoma" w:hAnsi="Tahoma" w:cs="Tahoma"/>
          <w:sz w:val="24"/>
          <w:szCs w:val="24"/>
        </w:rPr>
        <w:t xml:space="preserve">applicable to </w:t>
      </w:r>
      <w:r w:rsidRPr="00224C51">
        <w:rPr>
          <w:rFonts w:ascii="Tahoma" w:hAnsi="Tahoma" w:cs="Tahoma"/>
          <w:sz w:val="24"/>
          <w:szCs w:val="24"/>
        </w:rPr>
        <w:t>wireless communication equipment</w:t>
      </w:r>
      <w:r w:rsidR="00E01538" w:rsidRPr="00224C51">
        <w:rPr>
          <w:rFonts w:ascii="Tahoma" w:hAnsi="Tahoma" w:cs="Tahoma"/>
          <w:sz w:val="24"/>
          <w:szCs w:val="24"/>
        </w:rPr>
        <w:t xml:space="preserve"> </w:t>
      </w:r>
      <w:r w:rsidR="00606C0F" w:rsidRPr="00224C51">
        <w:rPr>
          <w:rFonts w:ascii="Tahoma" w:hAnsi="Tahoma" w:cs="Tahoma"/>
          <w:sz w:val="24"/>
          <w:szCs w:val="24"/>
        </w:rPr>
        <w:t xml:space="preserve">/ components </w:t>
      </w:r>
      <w:r w:rsidR="00E01538" w:rsidRPr="00224C51">
        <w:rPr>
          <w:rFonts w:ascii="Tahoma" w:hAnsi="Tahoma" w:cs="Tahoma"/>
          <w:sz w:val="24"/>
          <w:szCs w:val="24"/>
        </w:rPr>
        <w:t xml:space="preserve">and therefore a prerequisite </w:t>
      </w:r>
      <w:r w:rsidR="007938DB" w:rsidRPr="00224C51">
        <w:rPr>
          <w:rFonts w:ascii="Tahoma" w:hAnsi="Tahoma" w:cs="Tahoma"/>
          <w:sz w:val="24"/>
          <w:szCs w:val="24"/>
        </w:rPr>
        <w:t>to all</w:t>
      </w:r>
      <w:r w:rsidR="00606C0F" w:rsidRPr="00224C51">
        <w:rPr>
          <w:rFonts w:ascii="Tahoma" w:hAnsi="Tahoma" w:cs="Tahoma"/>
          <w:sz w:val="24"/>
          <w:szCs w:val="24"/>
        </w:rPr>
        <w:t xml:space="preserve"> compliant wireless </w:t>
      </w:r>
      <w:r w:rsidR="00E01538" w:rsidRPr="00224C51">
        <w:rPr>
          <w:rFonts w:ascii="Tahoma" w:hAnsi="Tahoma" w:cs="Tahoma"/>
          <w:sz w:val="24"/>
          <w:szCs w:val="24"/>
        </w:rPr>
        <w:t>equipment / components independent of EN54.</w:t>
      </w:r>
    </w:p>
    <w:p w14:paraId="30A5315C" w14:textId="77777777" w:rsidR="00017237" w:rsidRPr="00224C51" w:rsidRDefault="00017237" w:rsidP="00A066DD">
      <w:pPr>
        <w:pStyle w:val="ListParagraph"/>
        <w:ind w:left="0"/>
        <w:jc w:val="both"/>
        <w:rPr>
          <w:rFonts w:ascii="Tahoma" w:hAnsi="Tahoma" w:cs="Tahoma"/>
          <w:sz w:val="24"/>
          <w:szCs w:val="24"/>
        </w:rPr>
      </w:pPr>
    </w:p>
    <w:p w14:paraId="4C637056" w14:textId="77777777" w:rsidR="000E6D97" w:rsidRPr="00224C51" w:rsidRDefault="000E6D97" w:rsidP="00A066DD">
      <w:pPr>
        <w:jc w:val="both"/>
        <w:rPr>
          <w:rFonts w:ascii="Tahoma" w:hAnsi="Tahoma" w:cs="Tahoma"/>
          <w:sz w:val="24"/>
          <w:szCs w:val="24"/>
        </w:rPr>
      </w:pPr>
      <w:r w:rsidRPr="00224C51">
        <w:rPr>
          <w:rFonts w:ascii="Tahoma" w:hAnsi="Tahoma" w:cs="Tahoma"/>
          <w:sz w:val="24"/>
          <w:szCs w:val="24"/>
        </w:rPr>
        <w:t xml:space="preserve">This document </w:t>
      </w:r>
      <w:r w:rsidR="00247E4C" w:rsidRPr="00224C51">
        <w:rPr>
          <w:rFonts w:ascii="Tahoma" w:hAnsi="Tahoma" w:cs="Tahoma"/>
          <w:sz w:val="24"/>
          <w:szCs w:val="24"/>
        </w:rPr>
        <w:t>also</w:t>
      </w:r>
      <w:r w:rsidR="00110546" w:rsidRPr="00224C51">
        <w:rPr>
          <w:rFonts w:ascii="Tahoma" w:hAnsi="Tahoma" w:cs="Tahoma"/>
          <w:sz w:val="24"/>
          <w:szCs w:val="24"/>
        </w:rPr>
        <w:t xml:space="preserve"> </w:t>
      </w:r>
      <w:r w:rsidR="00A43721" w:rsidRPr="00224C51">
        <w:rPr>
          <w:rFonts w:ascii="Tahoma" w:hAnsi="Tahoma" w:cs="Tahoma"/>
          <w:sz w:val="24"/>
          <w:szCs w:val="24"/>
        </w:rPr>
        <w:t>reference</w:t>
      </w:r>
      <w:r w:rsidR="00247E4C" w:rsidRPr="00224C51">
        <w:rPr>
          <w:rFonts w:ascii="Tahoma" w:hAnsi="Tahoma" w:cs="Tahoma"/>
          <w:sz w:val="24"/>
          <w:szCs w:val="24"/>
        </w:rPr>
        <w:t>s</w:t>
      </w:r>
      <w:r w:rsidR="00A43721" w:rsidRPr="00224C51">
        <w:rPr>
          <w:rFonts w:ascii="Tahoma" w:hAnsi="Tahoma" w:cs="Tahoma"/>
          <w:sz w:val="24"/>
          <w:szCs w:val="24"/>
        </w:rPr>
        <w:t xml:space="preserve"> national </w:t>
      </w:r>
      <w:r w:rsidR="00110546" w:rsidRPr="00224C51">
        <w:rPr>
          <w:rFonts w:ascii="Tahoma" w:hAnsi="Tahoma" w:cs="Tahoma"/>
          <w:sz w:val="24"/>
          <w:szCs w:val="24"/>
        </w:rPr>
        <w:t xml:space="preserve">codes of practice and or </w:t>
      </w:r>
      <w:r w:rsidR="00A43721" w:rsidRPr="00224C51">
        <w:rPr>
          <w:rFonts w:ascii="Tahoma" w:hAnsi="Tahoma" w:cs="Tahoma"/>
          <w:sz w:val="24"/>
          <w:szCs w:val="24"/>
        </w:rPr>
        <w:t xml:space="preserve">standards in pertinent sections to illustrate and or highlight </w:t>
      </w:r>
      <w:r w:rsidR="00247E4C" w:rsidRPr="00224C51">
        <w:rPr>
          <w:rFonts w:ascii="Tahoma" w:hAnsi="Tahoma" w:cs="Tahoma"/>
          <w:sz w:val="24"/>
          <w:szCs w:val="24"/>
        </w:rPr>
        <w:t xml:space="preserve">operational </w:t>
      </w:r>
      <w:r w:rsidR="00A43721" w:rsidRPr="00224C51">
        <w:rPr>
          <w:rFonts w:ascii="Tahoma" w:hAnsi="Tahoma" w:cs="Tahoma"/>
          <w:sz w:val="24"/>
          <w:szCs w:val="24"/>
        </w:rPr>
        <w:t xml:space="preserve">requirements and or performance </w:t>
      </w:r>
      <w:r w:rsidR="00247E4C" w:rsidRPr="00224C51">
        <w:rPr>
          <w:rFonts w:ascii="Tahoma" w:hAnsi="Tahoma" w:cs="Tahoma"/>
          <w:sz w:val="24"/>
          <w:szCs w:val="24"/>
        </w:rPr>
        <w:t xml:space="preserve">requirements </w:t>
      </w:r>
      <w:r w:rsidR="00A43721" w:rsidRPr="00224C51">
        <w:rPr>
          <w:rFonts w:ascii="Tahoma" w:hAnsi="Tahoma" w:cs="Tahoma"/>
          <w:sz w:val="24"/>
          <w:szCs w:val="24"/>
        </w:rPr>
        <w:t xml:space="preserve">of </w:t>
      </w:r>
      <w:r w:rsidR="00371060" w:rsidRPr="00224C51">
        <w:rPr>
          <w:rFonts w:ascii="Tahoma" w:hAnsi="Tahoma" w:cs="Tahoma"/>
          <w:sz w:val="24"/>
          <w:szCs w:val="24"/>
        </w:rPr>
        <w:t>fire alarm systems.</w:t>
      </w:r>
      <w:r w:rsidR="00247E4C" w:rsidRPr="00224C51">
        <w:rPr>
          <w:rFonts w:ascii="Tahoma" w:hAnsi="Tahoma" w:cs="Tahoma"/>
          <w:sz w:val="24"/>
          <w:szCs w:val="24"/>
        </w:rPr>
        <w:t xml:space="preserve"> i.e. BS5839 pt</w:t>
      </w:r>
      <w:r w:rsidR="00110546" w:rsidRPr="00224C51">
        <w:rPr>
          <w:rFonts w:ascii="Tahoma" w:hAnsi="Tahoma" w:cs="Tahoma"/>
          <w:sz w:val="24"/>
          <w:szCs w:val="24"/>
        </w:rPr>
        <w:t>1</w:t>
      </w:r>
    </w:p>
    <w:p w14:paraId="1DD96BE3" w14:textId="77777777" w:rsidR="00A43721" w:rsidRPr="00224C51" w:rsidRDefault="00A43721" w:rsidP="00A066DD">
      <w:pPr>
        <w:pStyle w:val="ListParagraph"/>
        <w:ind w:left="0"/>
        <w:jc w:val="both"/>
        <w:rPr>
          <w:rFonts w:ascii="Tahoma" w:hAnsi="Tahoma" w:cs="Tahoma"/>
          <w:sz w:val="24"/>
          <w:szCs w:val="24"/>
        </w:rPr>
      </w:pPr>
    </w:p>
    <w:p w14:paraId="390C925F" w14:textId="77777777" w:rsidR="00294238" w:rsidRPr="00224C51" w:rsidRDefault="00294238" w:rsidP="00A066DD">
      <w:pPr>
        <w:jc w:val="both"/>
        <w:rPr>
          <w:rFonts w:ascii="Tahoma" w:hAnsi="Tahoma" w:cs="Tahoma"/>
          <w:sz w:val="24"/>
          <w:szCs w:val="24"/>
        </w:rPr>
      </w:pPr>
      <w:r w:rsidRPr="00224C51">
        <w:rPr>
          <w:rFonts w:ascii="Tahoma" w:hAnsi="Tahoma" w:cs="Tahoma"/>
          <w:sz w:val="24"/>
          <w:szCs w:val="24"/>
        </w:rPr>
        <w:t>A complete list of referenced standards may be found further within this document.</w:t>
      </w:r>
    </w:p>
    <w:p w14:paraId="3258151D" w14:textId="77777777" w:rsidR="00294238" w:rsidRPr="00224C51" w:rsidRDefault="00294238" w:rsidP="00A066DD">
      <w:pPr>
        <w:jc w:val="both"/>
        <w:rPr>
          <w:rFonts w:ascii="Tahoma" w:hAnsi="Tahoma" w:cs="Tahoma"/>
          <w:sz w:val="24"/>
          <w:szCs w:val="24"/>
        </w:rPr>
      </w:pPr>
    </w:p>
    <w:p w14:paraId="782EC1C3" w14:textId="522F7A38" w:rsidR="00A43721" w:rsidRPr="00224C51" w:rsidRDefault="00A43721" w:rsidP="00A066DD">
      <w:pPr>
        <w:jc w:val="both"/>
        <w:rPr>
          <w:rFonts w:ascii="Tahoma" w:hAnsi="Tahoma" w:cs="Tahoma"/>
          <w:sz w:val="24"/>
          <w:szCs w:val="24"/>
        </w:rPr>
      </w:pPr>
      <w:r w:rsidRPr="00224C51">
        <w:rPr>
          <w:rFonts w:ascii="Tahoma" w:hAnsi="Tahoma" w:cs="Tahoma"/>
          <w:sz w:val="24"/>
          <w:szCs w:val="24"/>
        </w:rPr>
        <w:t xml:space="preserve">Any pertinent subset </w:t>
      </w:r>
      <w:r w:rsidR="00371060" w:rsidRPr="00224C51">
        <w:rPr>
          <w:rFonts w:ascii="Tahoma" w:hAnsi="Tahoma" w:cs="Tahoma"/>
          <w:sz w:val="24"/>
          <w:szCs w:val="24"/>
        </w:rPr>
        <w:t xml:space="preserve">of requirements / standards </w:t>
      </w:r>
      <w:r w:rsidR="00E01538" w:rsidRPr="00224C51">
        <w:rPr>
          <w:rFonts w:ascii="Tahoma" w:hAnsi="Tahoma" w:cs="Tahoma"/>
          <w:sz w:val="24"/>
          <w:szCs w:val="24"/>
        </w:rPr>
        <w:t xml:space="preserve">of EN54 </w:t>
      </w:r>
      <w:r w:rsidRPr="00224C51">
        <w:rPr>
          <w:rFonts w:ascii="Tahoma" w:hAnsi="Tahoma" w:cs="Tahoma"/>
          <w:sz w:val="24"/>
          <w:szCs w:val="24"/>
        </w:rPr>
        <w:t xml:space="preserve">that </w:t>
      </w:r>
      <w:r w:rsidR="00777F98" w:rsidRPr="00224C51">
        <w:rPr>
          <w:rFonts w:ascii="Tahoma" w:hAnsi="Tahoma" w:cs="Tahoma"/>
          <w:sz w:val="24"/>
          <w:szCs w:val="24"/>
        </w:rPr>
        <w:t xml:space="preserve">are applicable / </w:t>
      </w:r>
      <w:r w:rsidRPr="00224C51">
        <w:rPr>
          <w:rFonts w:ascii="Tahoma" w:hAnsi="Tahoma" w:cs="Tahoma"/>
          <w:sz w:val="24"/>
          <w:szCs w:val="24"/>
        </w:rPr>
        <w:t xml:space="preserve">maybe required </w:t>
      </w:r>
      <w:r w:rsidR="00017237" w:rsidRPr="00224C51">
        <w:rPr>
          <w:rFonts w:ascii="Tahoma" w:hAnsi="Tahoma" w:cs="Tahoma"/>
          <w:sz w:val="24"/>
          <w:szCs w:val="24"/>
        </w:rPr>
        <w:t xml:space="preserve">to create </w:t>
      </w:r>
      <w:r w:rsidR="00371060" w:rsidRPr="00224C51">
        <w:rPr>
          <w:rFonts w:ascii="Tahoma" w:hAnsi="Tahoma" w:cs="Tahoma"/>
          <w:sz w:val="24"/>
          <w:szCs w:val="24"/>
        </w:rPr>
        <w:t xml:space="preserve">a </w:t>
      </w:r>
      <w:r w:rsidR="00247E4C" w:rsidRPr="00224C51">
        <w:rPr>
          <w:rFonts w:ascii="Tahoma" w:hAnsi="Tahoma" w:cs="Tahoma"/>
          <w:sz w:val="24"/>
          <w:szCs w:val="24"/>
        </w:rPr>
        <w:t>compli</w:t>
      </w:r>
      <w:r w:rsidR="00017237" w:rsidRPr="00224C51">
        <w:rPr>
          <w:rFonts w:ascii="Tahoma" w:hAnsi="Tahoma" w:cs="Tahoma"/>
          <w:sz w:val="24"/>
          <w:szCs w:val="24"/>
        </w:rPr>
        <w:t>a</w:t>
      </w:r>
      <w:r w:rsidR="00247E4C" w:rsidRPr="00224C51">
        <w:rPr>
          <w:rFonts w:ascii="Tahoma" w:hAnsi="Tahoma" w:cs="Tahoma"/>
          <w:sz w:val="24"/>
          <w:szCs w:val="24"/>
        </w:rPr>
        <w:t xml:space="preserve">nt EN </w:t>
      </w:r>
      <w:r w:rsidRPr="00224C51">
        <w:rPr>
          <w:rFonts w:ascii="Tahoma" w:hAnsi="Tahoma" w:cs="Tahoma"/>
          <w:sz w:val="24"/>
          <w:szCs w:val="24"/>
        </w:rPr>
        <w:t xml:space="preserve">system </w:t>
      </w:r>
      <w:r w:rsidR="00371060" w:rsidRPr="00224C51">
        <w:rPr>
          <w:rFonts w:ascii="Tahoma" w:hAnsi="Tahoma" w:cs="Tahoma"/>
          <w:sz w:val="24"/>
          <w:szCs w:val="24"/>
        </w:rPr>
        <w:t xml:space="preserve">that </w:t>
      </w:r>
      <w:r w:rsidR="00606C0F" w:rsidRPr="00224C51">
        <w:rPr>
          <w:rFonts w:ascii="Tahoma" w:hAnsi="Tahoma" w:cs="Tahoma"/>
          <w:sz w:val="24"/>
          <w:szCs w:val="24"/>
        </w:rPr>
        <w:t xml:space="preserve">are </w:t>
      </w:r>
      <w:r w:rsidR="00371060" w:rsidRPr="00224C51">
        <w:rPr>
          <w:rFonts w:ascii="Tahoma" w:hAnsi="Tahoma" w:cs="Tahoma"/>
          <w:sz w:val="24"/>
          <w:szCs w:val="24"/>
        </w:rPr>
        <w:t xml:space="preserve">generic </w:t>
      </w:r>
      <w:r w:rsidR="00E01538" w:rsidRPr="00224C51">
        <w:rPr>
          <w:rFonts w:ascii="Tahoma" w:hAnsi="Tahoma" w:cs="Tahoma"/>
          <w:sz w:val="24"/>
          <w:szCs w:val="24"/>
        </w:rPr>
        <w:t xml:space="preserve">within </w:t>
      </w:r>
      <w:r w:rsidR="00247E4C" w:rsidRPr="00224C51">
        <w:rPr>
          <w:rFonts w:ascii="Tahoma" w:hAnsi="Tahoma" w:cs="Tahoma"/>
          <w:sz w:val="24"/>
          <w:szCs w:val="24"/>
        </w:rPr>
        <w:t xml:space="preserve">all types of </w:t>
      </w:r>
      <w:r w:rsidR="00371060" w:rsidRPr="00224C51">
        <w:rPr>
          <w:rFonts w:ascii="Tahoma" w:hAnsi="Tahoma" w:cs="Tahoma"/>
          <w:sz w:val="24"/>
          <w:szCs w:val="24"/>
        </w:rPr>
        <w:t>fire detection and alarm system</w:t>
      </w:r>
      <w:r w:rsidR="00C80368" w:rsidRPr="00224C51">
        <w:rPr>
          <w:rFonts w:ascii="Tahoma" w:hAnsi="Tahoma" w:cs="Tahoma"/>
          <w:sz w:val="24"/>
          <w:szCs w:val="24"/>
        </w:rPr>
        <w:t>s</w:t>
      </w:r>
      <w:r w:rsidR="00E01538" w:rsidRPr="00224C51">
        <w:rPr>
          <w:rFonts w:ascii="Tahoma" w:hAnsi="Tahoma" w:cs="Tahoma"/>
          <w:sz w:val="24"/>
          <w:szCs w:val="24"/>
        </w:rPr>
        <w:t xml:space="preserve"> be they</w:t>
      </w:r>
      <w:r w:rsidR="00777F98" w:rsidRPr="00224C51">
        <w:rPr>
          <w:rFonts w:ascii="Tahoma" w:hAnsi="Tahoma" w:cs="Tahoma"/>
          <w:sz w:val="24"/>
          <w:szCs w:val="24"/>
        </w:rPr>
        <w:t>,</w:t>
      </w:r>
      <w:r w:rsidR="00E01538" w:rsidRPr="00224C51">
        <w:rPr>
          <w:rFonts w:ascii="Tahoma" w:hAnsi="Tahoma" w:cs="Tahoma"/>
          <w:sz w:val="24"/>
          <w:szCs w:val="24"/>
        </w:rPr>
        <w:t xml:space="preserve"> wired, conventional, </w:t>
      </w:r>
      <w:r w:rsidR="00777F98" w:rsidRPr="00224C51">
        <w:rPr>
          <w:rFonts w:ascii="Tahoma" w:hAnsi="Tahoma" w:cs="Tahoma"/>
          <w:sz w:val="24"/>
          <w:szCs w:val="24"/>
        </w:rPr>
        <w:t xml:space="preserve">or </w:t>
      </w:r>
      <w:r w:rsidR="00E01538" w:rsidRPr="00224C51">
        <w:rPr>
          <w:rFonts w:ascii="Tahoma" w:hAnsi="Tahoma" w:cs="Tahoma"/>
          <w:sz w:val="24"/>
          <w:szCs w:val="24"/>
        </w:rPr>
        <w:t xml:space="preserve">analogue addressable systems etc. </w:t>
      </w:r>
      <w:r w:rsidR="00371060" w:rsidRPr="00224C51">
        <w:rPr>
          <w:rFonts w:ascii="Tahoma" w:hAnsi="Tahoma" w:cs="Tahoma"/>
          <w:sz w:val="24"/>
          <w:szCs w:val="24"/>
        </w:rPr>
        <w:t xml:space="preserve"> </w:t>
      </w:r>
      <w:r w:rsidR="00017237" w:rsidRPr="00224C51">
        <w:rPr>
          <w:rFonts w:ascii="Tahoma" w:hAnsi="Tahoma" w:cs="Tahoma"/>
          <w:sz w:val="24"/>
          <w:szCs w:val="24"/>
        </w:rPr>
        <w:t xml:space="preserve">i.e. Power Supplies (EN54-4) or </w:t>
      </w:r>
      <w:r w:rsidR="00E564FD" w:rsidRPr="00224C51">
        <w:rPr>
          <w:rFonts w:ascii="Tahoma" w:hAnsi="Tahoma" w:cs="Tahoma"/>
          <w:sz w:val="24"/>
          <w:szCs w:val="24"/>
        </w:rPr>
        <w:t>EN54-</w:t>
      </w:r>
      <w:r w:rsidR="006263F9" w:rsidRPr="00224C51">
        <w:rPr>
          <w:rFonts w:ascii="Tahoma" w:hAnsi="Tahoma" w:cs="Tahoma"/>
          <w:sz w:val="24"/>
          <w:szCs w:val="24"/>
        </w:rPr>
        <w:t>5 smoke</w:t>
      </w:r>
      <w:r w:rsidR="00E564FD" w:rsidRPr="00224C51">
        <w:rPr>
          <w:rFonts w:ascii="Tahoma" w:hAnsi="Tahoma" w:cs="Tahoma"/>
          <w:sz w:val="24"/>
          <w:szCs w:val="24"/>
        </w:rPr>
        <w:t xml:space="preserve"> detectors etc. </w:t>
      </w:r>
      <w:r w:rsidR="00606C0F" w:rsidRPr="00224C51">
        <w:rPr>
          <w:rFonts w:ascii="Tahoma" w:hAnsi="Tahoma" w:cs="Tahoma"/>
          <w:sz w:val="24"/>
          <w:szCs w:val="24"/>
        </w:rPr>
        <w:t xml:space="preserve">whilst </w:t>
      </w:r>
      <w:r w:rsidR="00371060" w:rsidRPr="00224C51">
        <w:rPr>
          <w:rFonts w:ascii="Tahoma" w:hAnsi="Tahoma" w:cs="Tahoma"/>
          <w:sz w:val="24"/>
          <w:szCs w:val="24"/>
        </w:rPr>
        <w:t xml:space="preserve">referred to </w:t>
      </w:r>
      <w:r w:rsidR="00E564FD" w:rsidRPr="00224C51">
        <w:rPr>
          <w:rFonts w:ascii="Tahoma" w:hAnsi="Tahoma" w:cs="Tahoma"/>
          <w:sz w:val="24"/>
          <w:szCs w:val="24"/>
        </w:rPr>
        <w:t xml:space="preserve">within this document </w:t>
      </w:r>
      <w:r w:rsidR="00371060" w:rsidRPr="00224C51">
        <w:rPr>
          <w:rFonts w:ascii="Tahoma" w:hAnsi="Tahoma" w:cs="Tahoma"/>
          <w:sz w:val="24"/>
          <w:szCs w:val="24"/>
        </w:rPr>
        <w:t>may not be detailed within this document.</w:t>
      </w:r>
    </w:p>
    <w:p w14:paraId="34CC59F0" w14:textId="77777777" w:rsidR="00371060" w:rsidRPr="00224C51" w:rsidRDefault="00371060" w:rsidP="00A066DD">
      <w:pPr>
        <w:pStyle w:val="ListParagraph"/>
        <w:ind w:left="0"/>
        <w:jc w:val="both"/>
        <w:rPr>
          <w:rFonts w:ascii="Tahoma" w:hAnsi="Tahoma" w:cs="Tahoma"/>
          <w:sz w:val="24"/>
          <w:szCs w:val="24"/>
        </w:rPr>
      </w:pPr>
    </w:p>
    <w:p w14:paraId="1EA32F05" w14:textId="77777777" w:rsidR="00BC1BB2" w:rsidRPr="00224C51" w:rsidRDefault="00BC1BB2" w:rsidP="00A066DD">
      <w:pPr>
        <w:jc w:val="both"/>
        <w:rPr>
          <w:rFonts w:ascii="Tahoma" w:hAnsi="Tahoma" w:cs="Tahoma"/>
          <w:sz w:val="24"/>
          <w:szCs w:val="24"/>
        </w:rPr>
      </w:pPr>
      <w:r w:rsidRPr="00224C51">
        <w:rPr>
          <w:rFonts w:ascii="Tahoma" w:hAnsi="Tahoma" w:cs="Tahoma"/>
          <w:sz w:val="24"/>
          <w:szCs w:val="24"/>
        </w:rPr>
        <w:t>When specifying a CIE, from the perspective of this document it is assumed that the minimum requirements of EN54 pt2 and EN54 pt 4</w:t>
      </w:r>
      <w:r w:rsidR="00017237" w:rsidRPr="00224C51">
        <w:rPr>
          <w:rFonts w:ascii="Tahoma" w:hAnsi="Tahoma" w:cs="Tahoma"/>
          <w:sz w:val="24"/>
          <w:szCs w:val="24"/>
        </w:rPr>
        <w:t xml:space="preserve"> </w:t>
      </w:r>
      <w:r w:rsidRPr="00224C51">
        <w:rPr>
          <w:rFonts w:ascii="Tahoma" w:hAnsi="Tahoma" w:cs="Tahoma"/>
          <w:sz w:val="24"/>
          <w:szCs w:val="24"/>
        </w:rPr>
        <w:t>are applicable to the CIE being specified / installed</w:t>
      </w:r>
      <w:r w:rsidR="00AC1A59" w:rsidRPr="00224C51">
        <w:rPr>
          <w:rFonts w:ascii="Tahoma" w:hAnsi="Tahoma" w:cs="Tahoma"/>
          <w:sz w:val="24"/>
          <w:szCs w:val="24"/>
        </w:rPr>
        <w:t>.</w:t>
      </w:r>
    </w:p>
    <w:p w14:paraId="754F9CB1" w14:textId="77777777" w:rsidR="00BC1BB2" w:rsidRPr="00224C51" w:rsidRDefault="00BC1BB2" w:rsidP="00A066DD">
      <w:pPr>
        <w:pStyle w:val="ListParagraph"/>
        <w:ind w:left="0"/>
        <w:jc w:val="both"/>
        <w:rPr>
          <w:rFonts w:ascii="Tahoma" w:hAnsi="Tahoma" w:cs="Tahoma"/>
          <w:sz w:val="24"/>
          <w:szCs w:val="24"/>
        </w:rPr>
      </w:pPr>
    </w:p>
    <w:p w14:paraId="0A3B3641" w14:textId="77777777" w:rsidR="00C446E1" w:rsidRPr="00224C51" w:rsidRDefault="00AC1A59" w:rsidP="00A066DD">
      <w:pPr>
        <w:jc w:val="both"/>
        <w:rPr>
          <w:rFonts w:ascii="Tahoma" w:hAnsi="Tahoma" w:cs="Tahoma"/>
          <w:sz w:val="24"/>
          <w:szCs w:val="24"/>
        </w:rPr>
      </w:pPr>
      <w:r w:rsidRPr="00224C51">
        <w:rPr>
          <w:rFonts w:ascii="Tahoma" w:hAnsi="Tahoma" w:cs="Tahoma"/>
          <w:sz w:val="24"/>
          <w:szCs w:val="24"/>
        </w:rPr>
        <w:t xml:space="preserve">Note </w:t>
      </w:r>
      <w:r w:rsidR="00D25571" w:rsidRPr="00224C51">
        <w:rPr>
          <w:rFonts w:ascii="Tahoma" w:hAnsi="Tahoma" w:cs="Tahoma"/>
          <w:sz w:val="24"/>
          <w:szCs w:val="24"/>
        </w:rPr>
        <w:t>that t</w:t>
      </w:r>
      <w:r w:rsidR="00C446E1" w:rsidRPr="00224C51">
        <w:rPr>
          <w:rFonts w:ascii="Tahoma" w:hAnsi="Tahoma" w:cs="Tahoma"/>
          <w:sz w:val="24"/>
          <w:szCs w:val="24"/>
        </w:rPr>
        <w:t xml:space="preserve">here are specific events that are required to be </w:t>
      </w:r>
      <w:r w:rsidR="00D25571" w:rsidRPr="00224C51">
        <w:rPr>
          <w:rFonts w:ascii="Tahoma" w:hAnsi="Tahoma" w:cs="Tahoma"/>
          <w:sz w:val="24"/>
          <w:szCs w:val="24"/>
        </w:rPr>
        <w:t>annunciated</w:t>
      </w:r>
      <w:r w:rsidR="00C446E1" w:rsidRPr="00224C51">
        <w:rPr>
          <w:rFonts w:ascii="Tahoma" w:hAnsi="Tahoma" w:cs="Tahoma"/>
          <w:sz w:val="24"/>
          <w:szCs w:val="24"/>
        </w:rPr>
        <w:t xml:space="preserve"> </w:t>
      </w:r>
      <w:r w:rsidR="00D25571" w:rsidRPr="00224C51">
        <w:rPr>
          <w:rFonts w:ascii="Tahoma" w:hAnsi="Tahoma" w:cs="Tahoma"/>
          <w:sz w:val="24"/>
          <w:szCs w:val="24"/>
        </w:rPr>
        <w:t xml:space="preserve">/ reported / displayed </w:t>
      </w:r>
      <w:r w:rsidR="00C446E1" w:rsidRPr="00224C51">
        <w:rPr>
          <w:rFonts w:ascii="Tahoma" w:hAnsi="Tahoma" w:cs="Tahoma"/>
          <w:sz w:val="24"/>
          <w:szCs w:val="24"/>
        </w:rPr>
        <w:t>within a fire alarm system compliant to EN54-25.</w:t>
      </w:r>
    </w:p>
    <w:p w14:paraId="1C9D0A25" w14:textId="77777777" w:rsidR="00C446E1" w:rsidRPr="00224C51" w:rsidRDefault="00C446E1" w:rsidP="00224C51">
      <w:pPr>
        <w:pStyle w:val="ListParagraph"/>
        <w:rPr>
          <w:rFonts w:ascii="Tahoma" w:hAnsi="Tahoma" w:cs="Tahoma"/>
          <w:sz w:val="24"/>
          <w:szCs w:val="24"/>
        </w:rPr>
      </w:pPr>
    </w:p>
    <w:p w14:paraId="4F9AFF90" w14:textId="77777777" w:rsidR="00C446E1" w:rsidRPr="00224C51" w:rsidRDefault="00C446E1" w:rsidP="00C446E1">
      <w:pPr>
        <w:pStyle w:val="ListParagraph"/>
        <w:numPr>
          <w:ilvl w:val="1"/>
          <w:numId w:val="7"/>
        </w:numPr>
        <w:rPr>
          <w:rFonts w:ascii="Tahoma" w:hAnsi="Tahoma" w:cs="Tahoma"/>
          <w:sz w:val="24"/>
          <w:szCs w:val="24"/>
        </w:rPr>
      </w:pPr>
      <w:r w:rsidRPr="00224C51">
        <w:rPr>
          <w:rFonts w:ascii="Tahoma" w:hAnsi="Tahoma" w:cs="Tahoma"/>
          <w:sz w:val="24"/>
          <w:szCs w:val="24"/>
        </w:rPr>
        <w:t>These events may be annunciated directly by/at the CIE or alternately</w:t>
      </w:r>
      <w:r w:rsidR="00D25571" w:rsidRPr="00224C51">
        <w:rPr>
          <w:rFonts w:ascii="Tahoma" w:hAnsi="Tahoma" w:cs="Tahoma"/>
          <w:sz w:val="24"/>
          <w:szCs w:val="24"/>
        </w:rPr>
        <w:t xml:space="preserve"> at the </w:t>
      </w:r>
      <w:r w:rsidR="00FF7DB9">
        <w:rPr>
          <w:rFonts w:ascii="Tahoma" w:hAnsi="Tahoma" w:cs="Tahoma"/>
          <w:sz w:val="24"/>
          <w:szCs w:val="24"/>
        </w:rPr>
        <w:t>wireless</w:t>
      </w:r>
      <w:r w:rsidR="00D25571" w:rsidRPr="00224C51">
        <w:rPr>
          <w:rFonts w:ascii="Tahoma" w:hAnsi="Tahoma" w:cs="Tahoma"/>
          <w:sz w:val="24"/>
          <w:szCs w:val="24"/>
        </w:rPr>
        <w:t xml:space="preserve"> interface if the FD&amp;AS includes interfaces within its configuration.</w:t>
      </w:r>
    </w:p>
    <w:p w14:paraId="084B1427" w14:textId="77777777" w:rsidR="00C446E1" w:rsidRPr="00224C51" w:rsidRDefault="00C446E1" w:rsidP="00C446E1">
      <w:pPr>
        <w:pStyle w:val="ListParagraph"/>
        <w:rPr>
          <w:rFonts w:ascii="Tahoma" w:hAnsi="Tahoma" w:cs="Tahoma"/>
          <w:sz w:val="24"/>
          <w:szCs w:val="24"/>
        </w:rPr>
      </w:pPr>
    </w:p>
    <w:p w14:paraId="4350D1AB" w14:textId="77777777" w:rsidR="00C446E1" w:rsidRPr="00224C51" w:rsidRDefault="00D25571" w:rsidP="00C446E1">
      <w:pPr>
        <w:pStyle w:val="ListParagraph"/>
        <w:numPr>
          <w:ilvl w:val="1"/>
          <w:numId w:val="7"/>
        </w:numPr>
        <w:rPr>
          <w:rFonts w:ascii="Tahoma" w:hAnsi="Tahoma" w:cs="Tahoma"/>
          <w:sz w:val="24"/>
          <w:szCs w:val="24"/>
        </w:rPr>
      </w:pPr>
      <w:r w:rsidRPr="00224C51">
        <w:rPr>
          <w:rFonts w:ascii="Tahoma" w:hAnsi="Tahoma" w:cs="Tahoma"/>
          <w:sz w:val="24"/>
          <w:szCs w:val="24"/>
        </w:rPr>
        <w:t>Dependent on the configuration therefore a CIE may require</w:t>
      </w:r>
      <w:r w:rsidR="00017237" w:rsidRPr="00224C51">
        <w:rPr>
          <w:rFonts w:ascii="Tahoma" w:hAnsi="Tahoma" w:cs="Tahoma"/>
          <w:sz w:val="24"/>
          <w:szCs w:val="24"/>
        </w:rPr>
        <w:t xml:space="preserve"> </w:t>
      </w:r>
      <w:r w:rsidR="00A63D41" w:rsidRPr="00224C51">
        <w:rPr>
          <w:rFonts w:ascii="Tahoma" w:hAnsi="Tahoma" w:cs="Tahoma"/>
          <w:b/>
          <w:sz w:val="24"/>
          <w:szCs w:val="24"/>
        </w:rPr>
        <w:t>additional</w:t>
      </w:r>
      <w:r w:rsidR="00A63D41" w:rsidRPr="00224C51">
        <w:rPr>
          <w:rFonts w:ascii="Tahoma" w:hAnsi="Tahoma" w:cs="Tahoma"/>
          <w:sz w:val="24"/>
          <w:szCs w:val="24"/>
        </w:rPr>
        <w:t xml:space="preserve"> requirements </w:t>
      </w:r>
      <w:r w:rsidR="00C446E1" w:rsidRPr="00224C51">
        <w:rPr>
          <w:rFonts w:ascii="Tahoma" w:hAnsi="Tahoma" w:cs="Tahoma"/>
          <w:sz w:val="24"/>
          <w:szCs w:val="24"/>
        </w:rPr>
        <w:t xml:space="preserve">/ software </w:t>
      </w:r>
      <w:r w:rsidR="00A63D41" w:rsidRPr="00224C51">
        <w:rPr>
          <w:rFonts w:ascii="Tahoma" w:hAnsi="Tahoma" w:cs="Tahoma"/>
          <w:sz w:val="24"/>
          <w:szCs w:val="24"/>
        </w:rPr>
        <w:t xml:space="preserve">over and above the standard CIE </w:t>
      </w:r>
      <w:r w:rsidR="00C446E1" w:rsidRPr="00224C51">
        <w:rPr>
          <w:rFonts w:ascii="Tahoma" w:hAnsi="Tahoma" w:cs="Tahoma"/>
          <w:sz w:val="24"/>
          <w:szCs w:val="24"/>
        </w:rPr>
        <w:t>EN 54 pt2</w:t>
      </w:r>
      <w:r w:rsidRPr="00224C51">
        <w:rPr>
          <w:rFonts w:ascii="Tahoma" w:hAnsi="Tahoma" w:cs="Tahoma"/>
          <w:sz w:val="24"/>
          <w:szCs w:val="24"/>
        </w:rPr>
        <w:t>.</w:t>
      </w:r>
    </w:p>
    <w:p w14:paraId="0E885B20" w14:textId="77777777" w:rsidR="00C446E1" w:rsidRPr="00224C51" w:rsidRDefault="00C446E1" w:rsidP="00C446E1">
      <w:pPr>
        <w:pStyle w:val="ListParagraph"/>
        <w:rPr>
          <w:rFonts w:ascii="Tahoma" w:hAnsi="Tahoma" w:cs="Tahoma"/>
          <w:sz w:val="24"/>
          <w:szCs w:val="24"/>
        </w:rPr>
      </w:pPr>
    </w:p>
    <w:p w14:paraId="201C917A" w14:textId="77777777" w:rsidR="00AC1A59" w:rsidRPr="00224C51" w:rsidRDefault="00262B4A" w:rsidP="00D25571">
      <w:pPr>
        <w:pStyle w:val="ListParagraph"/>
        <w:numPr>
          <w:ilvl w:val="1"/>
          <w:numId w:val="7"/>
        </w:numPr>
        <w:rPr>
          <w:rFonts w:ascii="Tahoma" w:hAnsi="Tahoma" w:cs="Tahoma"/>
          <w:sz w:val="24"/>
          <w:szCs w:val="24"/>
        </w:rPr>
      </w:pPr>
      <w:r w:rsidRPr="00224C51">
        <w:rPr>
          <w:rFonts w:ascii="Tahoma" w:hAnsi="Tahoma" w:cs="Tahoma"/>
          <w:sz w:val="24"/>
          <w:szCs w:val="24"/>
        </w:rPr>
        <w:t>This document highlight</w:t>
      </w:r>
      <w:r w:rsidR="00BC1BB2" w:rsidRPr="00224C51">
        <w:rPr>
          <w:rFonts w:ascii="Tahoma" w:hAnsi="Tahoma" w:cs="Tahoma"/>
          <w:sz w:val="24"/>
          <w:szCs w:val="24"/>
        </w:rPr>
        <w:t>s th</w:t>
      </w:r>
      <w:r w:rsidR="00D25571" w:rsidRPr="00224C51">
        <w:rPr>
          <w:rFonts w:ascii="Tahoma" w:hAnsi="Tahoma" w:cs="Tahoma"/>
          <w:sz w:val="24"/>
          <w:szCs w:val="24"/>
        </w:rPr>
        <w:t>e</w:t>
      </w:r>
      <w:r w:rsidR="00BC1BB2" w:rsidRPr="00224C51">
        <w:rPr>
          <w:rFonts w:ascii="Tahoma" w:hAnsi="Tahoma" w:cs="Tahoma"/>
          <w:sz w:val="24"/>
          <w:szCs w:val="24"/>
        </w:rPr>
        <w:t xml:space="preserve"> additional requirements</w:t>
      </w:r>
      <w:r w:rsidR="00C446E1" w:rsidRPr="00224C51">
        <w:rPr>
          <w:rFonts w:ascii="Tahoma" w:hAnsi="Tahoma" w:cs="Tahoma"/>
          <w:sz w:val="24"/>
          <w:szCs w:val="24"/>
        </w:rPr>
        <w:t xml:space="preserve"> and configurations.</w:t>
      </w:r>
    </w:p>
    <w:p w14:paraId="0305A74D" w14:textId="77777777" w:rsidR="00777F98" w:rsidRPr="00777F98" w:rsidRDefault="00777F98" w:rsidP="00777F98">
      <w:pPr>
        <w:pStyle w:val="ListParagraph"/>
        <w:rPr>
          <w:rFonts w:ascii="Arial" w:hAnsi="Arial" w:cs="Arial"/>
          <w:sz w:val="24"/>
          <w:szCs w:val="24"/>
        </w:rPr>
      </w:pPr>
    </w:p>
    <w:p w14:paraId="0AEFEE5F" w14:textId="77777777" w:rsidR="00224C51" w:rsidRDefault="00224C51" w:rsidP="00A25F14">
      <w:pPr>
        <w:jc w:val="center"/>
        <w:rPr>
          <w:rFonts w:ascii="Tahoma" w:hAnsi="Tahoma" w:cs="Tahoma"/>
          <w:b/>
          <w:sz w:val="36"/>
        </w:rPr>
      </w:pPr>
    </w:p>
    <w:p w14:paraId="31986B3C" w14:textId="77777777" w:rsidR="00412D36" w:rsidRDefault="00412D36" w:rsidP="00224C51">
      <w:pPr>
        <w:rPr>
          <w:rFonts w:ascii="Tahoma" w:hAnsi="Tahoma" w:cs="Tahoma"/>
          <w:b/>
          <w:sz w:val="28"/>
          <w:szCs w:val="28"/>
        </w:rPr>
      </w:pPr>
    </w:p>
    <w:p w14:paraId="3F56BA86" w14:textId="77777777" w:rsidR="00412D36" w:rsidRDefault="00412D36" w:rsidP="00224C51">
      <w:pPr>
        <w:rPr>
          <w:rFonts w:ascii="Tahoma" w:hAnsi="Tahoma" w:cs="Tahoma"/>
          <w:b/>
          <w:sz w:val="28"/>
          <w:szCs w:val="28"/>
        </w:rPr>
      </w:pPr>
    </w:p>
    <w:p w14:paraId="33EAC627" w14:textId="77777777" w:rsidR="006263F9" w:rsidRDefault="006263F9" w:rsidP="00224C51">
      <w:pPr>
        <w:rPr>
          <w:rFonts w:ascii="Tahoma" w:hAnsi="Tahoma" w:cs="Tahoma"/>
          <w:b/>
          <w:sz w:val="28"/>
          <w:szCs w:val="28"/>
        </w:rPr>
      </w:pPr>
    </w:p>
    <w:p w14:paraId="05F5D5DE" w14:textId="77777777" w:rsidR="006263F9" w:rsidRDefault="006263F9" w:rsidP="00224C51">
      <w:pPr>
        <w:rPr>
          <w:rFonts w:ascii="Tahoma" w:hAnsi="Tahoma" w:cs="Tahoma"/>
          <w:b/>
          <w:sz w:val="28"/>
          <w:szCs w:val="28"/>
        </w:rPr>
      </w:pPr>
    </w:p>
    <w:p w14:paraId="7D3E7A2F" w14:textId="50C08D34" w:rsidR="00A25F14" w:rsidRPr="00224C51" w:rsidRDefault="00A25F14" w:rsidP="00224C51">
      <w:pPr>
        <w:rPr>
          <w:rFonts w:ascii="Tahoma" w:hAnsi="Tahoma" w:cs="Tahoma"/>
          <w:b/>
          <w:sz w:val="28"/>
          <w:szCs w:val="28"/>
        </w:rPr>
      </w:pPr>
      <w:r w:rsidRPr="00224C51">
        <w:rPr>
          <w:rFonts w:ascii="Tahoma" w:hAnsi="Tahoma" w:cs="Tahoma"/>
          <w:b/>
          <w:sz w:val="28"/>
          <w:szCs w:val="28"/>
        </w:rPr>
        <w:lastRenderedPageBreak/>
        <w:t>Generic Fire Detection Configurations</w:t>
      </w:r>
    </w:p>
    <w:p w14:paraId="60E25AF4" w14:textId="77777777" w:rsidR="00A25F14" w:rsidRPr="00224C51" w:rsidRDefault="00A25F14" w:rsidP="00A25F14">
      <w:pPr>
        <w:rPr>
          <w:rFonts w:ascii="Tahoma" w:hAnsi="Tahoma" w:cs="Tahoma"/>
          <w:sz w:val="24"/>
          <w:szCs w:val="24"/>
        </w:rPr>
      </w:pPr>
      <w:r w:rsidRPr="00224C51">
        <w:rPr>
          <w:rFonts w:ascii="Tahoma" w:hAnsi="Tahoma" w:cs="Tahoma"/>
          <w:sz w:val="24"/>
          <w:szCs w:val="24"/>
        </w:rPr>
        <w:t xml:space="preserve"> </w:t>
      </w:r>
    </w:p>
    <w:p w14:paraId="66C82279" w14:textId="6336452D" w:rsidR="00A25F14" w:rsidRPr="00224C51" w:rsidRDefault="00A25F14" w:rsidP="00A066DD">
      <w:pPr>
        <w:jc w:val="both"/>
        <w:rPr>
          <w:rFonts w:ascii="Tahoma" w:hAnsi="Tahoma" w:cs="Tahoma"/>
          <w:sz w:val="24"/>
          <w:szCs w:val="24"/>
        </w:rPr>
      </w:pPr>
      <w:r w:rsidRPr="00224C51">
        <w:rPr>
          <w:rFonts w:ascii="Tahoma" w:hAnsi="Tahoma" w:cs="Tahoma"/>
          <w:sz w:val="24"/>
          <w:szCs w:val="24"/>
        </w:rPr>
        <w:t xml:space="preserve">All fire detection and alarm systems generically comprise of a CIE, a number of detection devices, input and output units and </w:t>
      </w:r>
      <w:r w:rsidR="006263F9" w:rsidRPr="00224C51">
        <w:rPr>
          <w:rFonts w:ascii="Tahoma" w:hAnsi="Tahoma" w:cs="Tahoma"/>
          <w:sz w:val="24"/>
          <w:szCs w:val="24"/>
        </w:rPr>
        <w:t>audio-visual</w:t>
      </w:r>
      <w:r w:rsidRPr="00224C51">
        <w:rPr>
          <w:rFonts w:ascii="Tahoma" w:hAnsi="Tahoma" w:cs="Tahoma"/>
          <w:sz w:val="24"/>
          <w:szCs w:val="24"/>
        </w:rPr>
        <w:t xml:space="preserve"> devices. Further some FD&amp;A system configurations include networking equipment to interlink a number of CIE and may also integrate with PC based graphics software and other building control systems.</w:t>
      </w:r>
    </w:p>
    <w:p w14:paraId="26DF6203" w14:textId="77777777" w:rsidR="00A066DD" w:rsidRDefault="00A066DD" w:rsidP="00A25F14">
      <w:pPr>
        <w:rPr>
          <w:rFonts w:ascii="Tahoma" w:hAnsi="Tahoma" w:cs="Tahoma"/>
          <w:b/>
          <w:sz w:val="36"/>
        </w:rPr>
      </w:pPr>
    </w:p>
    <w:p w14:paraId="62BFCFB3" w14:textId="77777777" w:rsidR="00A25F14" w:rsidRPr="00224C51" w:rsidRDefault="00A25F14" w:rsidP="00A25F14">
      <w:pPr>
        <w:rPr>
          <w:rFonts w:ascii="Tahoma" w:hAnsi="Tahoma" w:cs="Tahoma"/>
          <w:sz w:val="24"/>
          <w:szCs w:val="24"/>
        </w:rPr>
      </w:pPr>
      <w:r w:rsidRPr="00224C51">
        <w:rPr>
          <w:rFonts w:ascii="Tahoma" w:hAnsi="Tahoma" w:cs="Tahoma"/>
          <w:sz w:val="24"/>
          <w:szCs w:val="24"/>
        </w:rPr>
        <w:t>Fire Detection systems are generically categorised as:</w:t>
      </w:r>
    </w:p>
    <w:p w14:paraId="738FF239" w14:textId="77777777" w:rsidR="00A25F14" w:rsidRPr="00224C51" w:rsidRDefault="00A25F14" w:rsidP="00A25F14">
      <w:pPr>
        <w:rPr>
          <w:rFonts w:ascii="Tahoma" w:hAnsi="Tahoma" w:cs="Tahoma"/>
          <w:sz w:val="24"/>
          <w:szCs w:val="24"/>
        </w:rPr>
      </w:pPr>
    </w:p>
    <w:p w14:paraId="744C59A2" w14:textId="77777777" w:rsidR="00A25F14" w:rsidRDefault="00A066DD" w:rsidP="00A066DD">
      <w:pPr>
        <w:rPr>
          <w:rFonts w:ascii="Tahoma" w:hAnsi="Tahoma" w:cs="Tahoma"/>
          <w:b/>
          <w:sz w:val="24"/>
          <w:szCs w:val="24"/>
        </w:rPr>
      </w:pPr>
      <w:r w:rsidRPr="00A066DD">
        <w:rPr>
          <w:rFonts w:ascii="Tahoma" w:hAnsi="Tahoma" w:cs="Tahoma"/>
          <w:b/>
          <w:sz w:val="24"/>
          <w:szCs w:val="24"/>
        </w:rPr>
        <w:t>Wired FD&amp;A systems</w:t>
      </w:r>
    </w:p>
    <w:p w14:paraId="30178F78" w14:textId="77777777" w:rsidR="00A066DD" w:rsidRPr="00A066DD" w:rsidRDefault="00A066DD" w:rsidP="00A066DD">
      <w:pPr>
        <w:rPr>
          <w:rFonts w:ascii="Tahoma" w:hAnsi="Tahoma" w:cs="Tahoma"/>
          <w:b/>
          <w:sz w:val="24"/>
          <w:szCs w:val="24"/>
        </w:rPr>
      </w:pPr>
    </w:p>
    <w:p w14:paraId="12E7AC90" w14:textId="77777777" w:rsidR="00A25F14" w:rsidRPr="00A066DD" w:rsidRDefault="00A25F14" w:rsidP="00A066DD">
      <w:pPr>
        <w:pStyle w:val="ListParagraph"/>
        <w:numPr>
          <w:ilvl w:val="0"/>
          <w:numId w:val="42"/>
        </w:numPr>
        <w:rPr>
          <w:rFonts w:ascii="Tahoma" w:hAnsi="Tahoma" w:cs="Tahoma"/>
          <w:sz w:val="24"/>
          <w:szCs w:val="24"/>
        </w:rPr>
      </w:pPr>
      <w:r w:rsidRPr="00A066DD">
        <w:rPr>
          <w:rFonts w:ascii="Tahoma" w:hAnsi="Tahoma" w:cs="Tahoma"/>
          <w:sz w:val="24"/>
          <w:szCs w:val="24"/>
        </w:rPr>
        <w:t>These systems use various types of cables / wires to interconnect all the components of the system. Note wired systems are further generically categorised as conventional or addressable.</w:t>
      </w:r>
    </w:p>
    <w:p w14:paraId="5CD3CC1B" w14:textId="77777777" w:rsidR="00A25F14" w:rsidRPr="00224C51" w:rsidRDefault="00A25F14" w:rsidP="00A25F14">
      <w:pPr>
        <w:rPr>
          <w:rFonts w:ascii="Tahoma" w:hAnsi="Tahoma" w:cs="Tahoma"/>
          <w:sz w:val="24"/>
          <w:szCs w:val="24"/>
        </w:rPr>
      </w:pPr>
    </w:p>
    <w:p w14:paraId="4449FFB3" w14:textId="77777777" w:rsidR="00A066DD" w:rsidRDefault="00A25F14" w:rsidP="00A066DD">
      <w:pPr>
        <w:rPr>
          <w:rFonts w:ascii="Tahoma" w:hAnsi="Tahoma" w:cs="Tahoma"/>
          <w:b/>
          <w:sz w:val="24"/>
          <w:szCs w:val="24"/>
        </w:rPr>
      </w:pPr>
      <w:r w:rsidRPr="00A066DD">
        <w:rPr>
          <w:rFonts w:ascii="Tahoma" w:hAnsi="Tahoma" w:cs="Tahoma"/>
          <w:b/>
          <w:sz w:val="24"/>
          <w:szCs w:val="24"/>
        </w:rPr>
        <w:t xml:space="preserve">Conventional FD&amp;A systems </w:t>
      </w:r>
    </w:p>
    <w:p w14:paraId="65E35256" w14:textId="77777777" w:rsidR="00A066DD" w:rsidRDefault="00A066DD" w:rsidP="00A066DD">
      <w:pPr>
        <w:rPr>
          <w:rFonts w:ascii="Tahoma" w:hAnsi="Tahoma" w:cs="Tahoma"/>
          <w:b/>
          <w:sz w:val="24"/>
          <w:szCs w:val="24"/>
        </w:rPr>
      </w:pPr>
    </w:p>
    <w:p w14:paraId="5CDAA50D" w14:textId="77777777" w:rsidR="00A25F14" w:rsidRPr="00A066DD" w:rsidRDefault="00A25F14" w:rsidP="00A066DD">
      <w:pPr>
        <w:pStyle w:val="ListParagraph"/>
        <w:numPr>
          <w:ilvl w:val="0"/>
          <w:numId w:val="42"/>
        </w:numPr>
        <w:rPr>
          <w:rFonts w:ascii="Tahoma" w:hAnsi="Tahoma" w:cs="Tahoma"/>
          <w:b/>
          <w:sz w:val="24"/>
          <w:szCs w:val="24"/>
        </w:rPr>
      </w:pPr>
      <w:r w:rsidRPr="00A066DD">
        <w:rPr>
          <w:rFonts w:ascii="Tahoma" w:hAnsi="Tahoma" w:cs="Tahoma"/>
          <w:sz w:val="24"/>
          <w:szCs w:val="24"/>
        </w:rPr>
        <w:t xml:space="preserve">A conventional fire alarm system is generally accepted as being the </w:t>
      </w:r>
      <w:r w:rsidRPr="00A066DD">
        <w:rPr>
          <w:rFonts w:ascii="Tahoma" w:hAnsi="Tahoma" w:cs="Tahoma"/>
          <w:i/>
          <w:sz w:val="24"/>
          <w:szCs w:val="24"/>
        </w:rPr>
        <w:t>simplest</w:t>
      </w:r>
      <w:r w:rsidRPr="00A066DD">
        <w:rPr>
          <w:rFonts w:ascii="Tahoma" w:hAnsi="Tahoma" w:cs="Tahoma"/>
          <w:sz w:val="24"/>
          <w:szCs w:val="24"/>
        </w:rPr>
        <w:t xml:space="preserve"> of fire alarm system.</w:t>
      </w:r>
    </w:p>
    <w:p w14:paraId="4AFACE92" w14:textId="77777777" w:rsidR="00A25F14" w:rsidRPr="00224C51" w:rsidRDefault="00A25F14" w:rsidP="00A066DD">
      <w:pPr>
        <w:pStyle w:val="NormalWeb"/>
        <w:numPr>
          <w:ilvl w:val="0"/>
          <w:numId w:val="42"/>
        </w:numPr>
        <w:shd w:val="clear" w:color="auto" w:fill="FFFFFF"/>
        <w:spacing w:line="312" w:lineRule="atLeast"/>
        <w:rPr>
          <w:rFonts w:ascii="Tahoma" w:hAnsi="Tahoma" w:cs="Tahoma"/>
          <w:color w:val="333333"/>
        </w:rPr>
      </w:pPr>
      <w:r w:rsidRPr="00224C51">
        <w:rPr>
          <w:rFonts w:ascii="Tahoma" w:hAnsi="Tahoma" w:cs="Tahoma"/>
          <w:color w:val="333333"/>
        </w:rPr>
        <w:t xml:space="preserve">In a Conventional Fire Alarm System, a number of call points and detectors are wired to the Fire Alarm Control Panel on a zonal basis. It is not possible to know which device has operated within the system unless a single device is wired into each zone. </w:t>
      </w:r>
    </w:p>
    <w:p w14:paraId="12D391A1" w14:textId="5DA9BE42" w:rsidR="00A25F14" w:rsidRPr="00224C51" w:rsidRDefault="006263F9" w:rsidP="00A066DD">
      <w:pPr>
        <w:pStyle w:val="NormalWeb"/>
        <w:numPr>
          <w:ilvl w:val="0"/>
          <w:numId w:val="42"/>
        </w:numPr>
        <w:shd w:val="clear" w:color="auto" w:fill="FFFFFF"/>
        <w:spacing w:line="312" w:lineRule="atLeast"/>
        <w:rPr>
          <w:rFonts w:ascii="Tahoma" w:hAnsi="Tahoma" w:cs="Tahoma"/>
          <w:color w:val="333333"/>
        </w:rPr>
      </w:pPr>
      <w:r w:rsidRPr="00224C51">
        <w:rPr>
          <w:rFonts w:ascii="Tahoma" w:hAnsi="Tahoma" w:cs="Tahoma"/>
          <w:color w:val="333333"/>
        </w:rPr>
        <w:t>Typically,</w:t>
      </w:r>
      <w:r w:rsidR="00A25F14" w:rsidRPr="00224C51">
        <w:rPr>
          <w:rFonts w:ascii="Tahoma" w:hAnsi="Tahoma" w:cs="Tahoma"/>
          <w:color w:val="333333"/>
        </w:rPr>
        <w:t xml:space="preserve"> the sensing elements within a conventional system are fixed point alarm devices. </w:t>
      </w:r>
      <w:r w:rsidRPr="00224C51">
        <w:rPr>
          <w:rFonts w:ascii="Tahoma" w:hAnsi="Tahoma" w:cs="Tahoma"/>
          <w:color w:val="333333"/>
        </w:rPr>
        <w:t>Typically,</w:t>
      </w:r>
      <w:r w:rsidR="00A25F14" w:rsidRPr="00224C51">
        <w:rPr>
          <w:rFonts w:ascii="Tahoma" w:hAnsi="Tahoma" w:cs="Tahoma"/>
          <w:color w:val="333333"/>
        </w:rPr>
        <w:t xml:space="preserve"> the device is normal or in alarm and it is the device itself that initiates the event.</w:t>
      </w:r>
    </w:p>
    <w:p w14:paraId="5986981E" w14:textId="77777777" w:rsidR="00A066DD" w:rsidRDefault="00B864E3" w:rsidP="00A25F14">
      <w:pPr>
        <w:pStyle w:val="NormalWeb"/>
        <w:shd w:val="clear" w:color="auto" w:fill="FFFFFF"/>
        <w:spacing w:line="312" w:lineRule="atLeast"/>
        <w:rPr>
          <w:rFonts w:ascii="Tahoma" w:hAnsi="Tahoma" w:cs="Tahoma"/>
          <w:color w:val="FF0000"/>
        </w:rPr>
      </w:pPr>
      <w:r>
        <w:rPr>
          <w:rFonts w:ascii="Tahoma" w:hAnsi="Tahoma" w:cs="Tahoma"/>
          <w:noProof/>
          <w:color w:val="FF0000"/>
          <w:lang w:val="en-GB" w:eastAsia="en-GB"/>
        </w:rPr>
        <w:drawing>
          <wp:inline distT="0" distB="0" distL="0" distR="0" wp14:anchorId="217B3059" wp14:editId="0DFA83C7">
            <wp:extent cx="5665470" cy="3440374"/>
            <wp:effectExtent l="19050" t="0" r="0" b="0"/>
            <wp:docPr id="1" name="Picture 0" descr="Conventional 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ntional System.png"/>
                    <pic:cNvPicPr/>
                  </pic:nvPicPr>
                  <pic:blipFill>
                    <a:blip r:embed="rId17"/>
                    <a:stretch>
                      <a:fillRect/>
                    </a:stretch>
                  </pic:blipFill>
                  <pic:spPr>
                    <a:xfrm>
                      <a:off x="0" y="0"/>
                      <a:ext cx="5669219" cy="3442651"/>
                    </a:xfrm>
                    <a:prstGeom prst="rect">
                      <a:avLst/>
                    </a:prstGeom>
                  </pic:spPr>
                </pic:pic>
              </a:graphicData>
            </a:graphic>
          </wp:inline>
        </w:drawing>
      </w:r>
    </w:p>
    <w:p w14:paraId="1B868D71" w14:textId="77777777" w:rsidR="00B864E3" w:rsidRDefault="00B864E3" w:rsidP="00A066DD">
      <w:pPr>
        <w:rPr>
          <w:rFonts w:ascii="Tahoma" w:hAnsi="Tahoma" w:cs="Tahoma"/>
          <w:b/>
          <w:sz w:val="24"/>
          <w:szCs w:val="24"/>
        </w:rPr>
      </w:pPr>
    </w:p>
    <w:p w14:paraId="13ECFA06" w14:textId="77777777" w:rsidR="00B864E3" w:rsidRDefault="00B864E3" w:rsidP="00A066DD">
      <w:pPr>
        <w:rPr>
          <w:rFonts w:ascii="Tahoma" w:hAnsi="Tahoma" w:cs="Tahoma"/>
          <w:b/>
          <w:sz w:val="24"/>
          <w:szCs w:val="24"/>
        </w:rPr>
      </w:pPr>
    </w:p>
    <w:p w14:paraId="05408715" w14:textId="77777777" w:rsidR="00412D36" w:rsidRDefault="00412D36" w:rsidP="00A066DD">
      <w:pPr>
        <w:rPr>
          <w:rFonts w:ascii="Tahoma" w:hAnsi="Tahoma" w:cs="Tahoma"/>
          <w:b/>
          <w:sz w:val="24"/>
          <w:szCs w:val="24"/>
        </w:rPr>
      </w:pPr>
    </w:p>
    <w:p w14:paraId="6FEC3BE3" w14:textId="77777777" w:rsidR="006263F9" w:rsidRDefault="006263F9" w:rsidP="00A066DD">
      <w:pPr>
        <w:rPr>
          <w:rFonts w:ascii="Tahoma" w:hAnsi="Tahoma" w:cs="Tahoma"/>
          <w:b/>
          <w:sz w:val="24"/>
          <w:szCs w:val="24"/>
        </w:rPr>
      </w:pPr>
    </w:p>
    <w:p w14:paraId="178AEE5F" w14:textId="53F4C311" w:rsidR="00A066DD" w:rsidRDefault="00A25F14" w:rsidP="00A066DD">
      <w:pPr>
        <w:rPr>
          <w:rFonts w:ascii="Tahoma" w:hAnsi="Tahoma" w:cs="Tahoma"/>
          <w:b/>
          <w:sz w:val="24"/>
          <w:szCs w:val="24"/>
        </w:rPr>
      </w:pPr>
      <w:r w:rsidRPr="00A066DD">
        <w:rPr>
          <w:rFonts w:ascii="Tahoma" w:hAnsi="Tahoma" w:cs="Tahoma"/>
          <w:b/>
          <w:sz w:val="24"/>
          <w:szCs w:val="24"/>
        </w:rPr>
        <w:lastRenderedPageBreak/>
        <w:t>Addressable FD&amp;A systems</w:t>
      </w:r>
    </w:p>
    <w:p w14:paraId="47E77FC3" w14:textId="77777777" w:rsidR="00A066DD" w:rsidRDefault="00A066DD" w:rsidP="00A066DD">
      <w:pPr>
        <w:rPr>
          <w:rFonts w:ascii="Tahoma" w:hAnsi="Tahoma" w:cs="Tahoma"/>
          <w:b/>
          <w:sz w:val="24"/>
          <w:szCs w:val="24"/>
        </w:rPr>
      </w:pPr>
    </w:p>
    <w:p w14:paraId="171D4019" w14:textId="77777777" w:rsidR="00A25F14" w:rsidRPr="00A066DD" w:rsidRDefault="00A25F14" w:rsidP="00A066DD">
      <w:pPr>
        <w:pStyle w:val="ListParagraph"/>
        <w:numPr>
          <w:ilvl w:val="0"/>
          <w:numId w:val="41"/>
        </w:numPr>
        <w:rPr>
          <w:rFonts w:ascii="Tahoma" w:hAnsi="Tahoma" w:cs="Tahoma"/>
          <w:b/>
          <w:sz w:val="24"/>
          <w:szCs w:val="24"/>
        </w:rPr>
      </w:pPr>
      <w:r w:rsidRPr="00A066DD">
        <w:rPr>
          <w:rFonts w:ascii="Tahoma" w:hAnsi="Tahoma" w:cs="Tahoma"/>
          <w:sz w:val="24"/>
          <w:szCs w:val="24"/>
        </w:rPr>
        <w:t xml:space="preserve">An addressable system as </w:t>
      </w:r>
      <w:r w:rsidR="000E5238" w:rsidRPr="00A066DD">
        <w:rPr>
          <w:rFonts w:ascii="Tahoma" w:hAnsi="Tahoma" w:cs="Tahoma"/>
          <w:sz w:val="24"/>
          <w:szCs w:val="24"/>
        </w:rPr>
        <w:t>opposed</w:t>
      </w:r>
      <w:r w:rsidRPr="00A066DD">
        <w:rPr>
          <w:rFonts w:ascii="Tahoma" w:hAnsi="Tahoma" w:cs="Tahoma"/>
          <w:sz w:val="24"/>
          <w:szCs w:val="24"/>
        </w:rPr>
        <w:t xml:space="preserve"> to a conventional system is able to identify the source of an event on an individual device by device basis.</w:t>
      </w:r>
    </w:p>
    <w:p w14:paraId="5830B3E8" w14:textId="77777777" w:rsidR="00A25F14" w:rsidRPr="00A066DD" w:rsidRDefault="00A25F14" w:rsidP="00A066DD">
      <w:pPr>
        <w:pStyle w:val="ListParagraph"/>
        <w:numPr>
          <w:ilvl w:val="0"/>
          <w:numId w:val="41"/>
        </w:numPr>
        <w:rPr>
          <w:rFonts w:ascii="Tahoma" w:hAnsi="Tahoma" w:cs="Tahoma"/>
          <w:sz w:val="24"/>
          <w:szCs w:val="24"/>
        </w:rPr>
      </w:pPr>
      <w:r w:rsidRPr="00A066DD">
        <w:rPr>
          <w:rFonts w:ascii="Tahoma" w:hAnsi="Tahoma" w:cs="Tahoma"/>
          <w:sz w:val="24"/>
          <w:szCs w:val="24"/>
        </w:rPr>
        <w:t xml:space="preserve">Devices </w:t>
      </w:r>
      <w:r w:rsidR="008141C7">
        <w:rPr>
          <w:rFonts w:ascii="Tahoma" w:hAnsi="Tahoma" w:cs="Tahoma"/>
          <w:sz w:val="24"/>
          <w:szCs w:val="24"/>
        </w:rPr>
        <w:t>with regard</w:t>
      </w:r>
      <w:r w:rsidRPr="00A066DD">
        <w:rPr>
          <w:rFonts w:ascii="Tahoma" w:hAnsi="Tahoma" w:cs="Tahoma"/>
          <w:sz w:val="24"/>
          <w:szCs w:val="24"/>
        </w:rPr>
        <w:t xml:space="preserve"> to sensing technology in addressable systems are generically similar to conventional systems.</w:t>
      </w:r>
    </w:p>
    <w:p w14:paraId="5F72A74B" w14:textId="77777777" w:rsidR="00A25F14" w:rsidRPr="00A066DD" w:rsidRDefault="00A25F14" w:rsidP="00A066DD">
      <w:pPr>
        <w:pStyle w:val="ListParagraph"/>
        <w:numPr>
          <w:ilvl w:val="0"/>
          <w:numId w:val="41"/>
        </w:numPr>
        <w:rPr>
          <w:rFonts w:ascii="Tahoma" w:hAnsi="Tahoma" w:cs="Tahoma"/>
          <w:sz w:val="24"/>
          <w:szCs w:val="24"/>
        </w:rPr>
      </w:pPr>
      <w:r w:rsidRPr="00A066DD">
        <w:rPr>
          <w:rFonts w:ascii="Tahoma" w:hAnsi="Tahoma" w:cs="Tahoma"/>
          <w:sz w:val="24"/>
          <w:szCs w:val="24"/>
        </w:rPr>
        <w:t>Generically addressable systems provide for more functionality than conventional systems and provide greater scalability.</w:t>
      </w:r>
    </w:p>
    <w:p w14:paraId="4C88C42F" w14:textId="77777777" w:rsidR="00A066DD" w:rsidRDefault="00A066DD" w:rsidP="00A066DD">
      <w:pPr>
        <w:rPr>
          <w:rFonts w:ascii="Tahoma" w:hAnsi="Tahoma" w:cs="Tahoma"/>
          <w:b/>
          <w:sz w:val="24"/>
          <w:szCs w:val="24"/>
        </w:rPr>
      </w:pPr>
    </w:p>
    <w:p w14:paraId="35DB140B" w14:textId="77777777" w:rsidR="00A066DD" w:rsidRDefault="00A25F14" w:rsidP="00A066DD">
      <w:pPr>
        <w:rPr>
          <w:rFonts w:ascii="Tahoma" w:hAnsi="Tahoma" w:cs="Tahoma"/>
          <w:b/>
          <w:sz w:val="24"/>
          <w:szCs w:val="24"/>
        </w:rPr>
      </w:pPr>
      <w:r w:rsidRPr="00A066DD">
        <w:rPr>
          <w:rFonts w:ascii="Tahoma" w:hAnsi="Tahoma" w:cs="Tahoma"/>
          <w:b/>
          <w:sz w:val="24"/>
          <w:szCs w:val="24"/>
        </w:rPr>
        <w:t>Analogue Addressable systems</w:t>
      </w:r>
    </w:p>
    <w:p w14:paraId="309CC316" w14:textId="77777777" w:rsidR="00A066DD" w:rsidRDefault="00A066DD" w:rsidP="00A066DD">
      <w:pPr>
        <w:rPr>
          <w:rFonts w:ascii="Tahoma" w:hAnsi="Tahoma" w:cs="Tahoma"/>
          <w:b/>
          <w:sz w:val="24"/>
          <w:szCs w:val="24"/>
        </w:rPr>
      </w:pPr>
    </w:p>
    <w:p w14:paraId="08F4FBB6" w14:textId="77777777" w:rsidR="00A25F14" w:rsidRPr="00A066DD" w:rsidRDefault="00A25F14" w:rsidP="00A066DD">
      <w:pPr>
        <w:pStyle w:val="ListParagraph"/>
        <w:numPr>
          <w:ilvl w:val="2"/>
          <w:numId w:val="35"/>
        </w:numPr>
        <w:rPr>
          <w:rFonts w:ascii="Tahoma" w:hAnsi="Tahoma" w:cs="Tahoma"/>
          <w:b/>
          <w:sz w:val="24"/>
          <w:szCs w:val="24"/>
        </w:rPr>
      </w:pPr>
      <w:r w:rsidRPr="00A066DD">
        <w:rPr>
          <w:rFonts w:ascii="Tahoma" w:hAnsi="Tahoma" w:cs="Tahoma"/>
          <w:color w:val="333333"/>
          <w:sz w:val="24"/>
          <w:szCs w:val="24"/>
        </w:rPr>
        <w:t>Analogue Addressable Fire Alarm Systems are often referred to as Intelligent Fire Alarm Systems. Analogue Devices in addition to being addressable are able to provide signals representing the value of detected phenomena.  Generically there are two types of Analogue Addressable Systems</w:t>
      </w:r>
    </w:p>
    <w:p w14:paraId="39692AFE" w14:textId="77777777" w:rsidR="00A25F14" w:rsidRPr="00A066DD" w:rsidRDefault="00A25F14" w:rsidP="00A25F14">
      <w:pPr>
        <w:pStyle w:val="NormalWeb"/>
        <w:numPr>
          <w:ilvl w:val="2"/>
          <w:numId w:val="35"/>
        </w:numPr>
        <w:shd w:val="clear" w:color="auto" w:fill="FFFFFF"/>
        <w:spacing w:line="312" w:lineRule="atLeast"/>
        <w:rPr>
          <w:rFonts w:ascii="Tahoma" w:hAnsi="Tahoma" w:cs="Tahoma"/>
          <w:color w:val="333333"/>
        </w:rPr>
      </w:pPr>
      <w:r w:rsidRPr="00A066DD">
        <w:rPr>
          <w:rFonts w:ascii="Tahoma" w:hAnsi="Tahoma" w:cs="Tahoma"/>
          <w:color w:val="333333"/>
        </w:rPr>
        <w:t xml:space="preserve">In type one the analogue sensors provide the CIE real time signals / data of the environment and the CIE interprets whether there is a fire, fault, pre-alarm or other event.  </w:t>
      </w:r>
    </w:p>
    <w:p w14:paraId="12A31CC1" w14:textId="77777777" w:rsidR="00A25F14" w:rsidRPr="00A066DD" w:rsidRDefault="00A25F14" w:rsidP="00A25F14">
      <w:pPr>
        <w:pStyle w:val="NormalWeb"/>
        <w:numPr>
          <w:ilvl w:val="2"/>
          <w:numId w:val="35"/>
        </w:numPr>
        <w:shd w:val="clear" w:color="auto" w:fill="FFFFFF"/>
        <w:spacing w:line="312" w:lineRule="atLeast"/>
        <w:rPr>
          <w:rFonts w:ascii="Tahoma" w:hAnsi="Tahoma" w:cs="Tahoma"/>
          <w:color w:val="333333"/>
        </w:rPr>
      </w:pPr>
      <w:r w:rsidRPr="00A066DD">
        <w:rPr>
          <w:rFonts w:ascii="Tahoma" w:hAnsi="Tahoma" w:cs="Tahoma"/>
          <w:color w:val="333333"/>
        </w:rPr>
        <w:t xml:space="preserve">In type two the analogue sensors effectively incorporate their own microprocessor which evaluates the environment around it, and communicates to the CIE as to a fire, fault, pre-alarm or other event. </w:t>
      </w:r>
    </w:p>
    <w:p w14:paraId="1692E0B9" w14:textId="77777777" w:rsidR="00A25F14" w:rsidRDefault="00C940F3" w:rsidP="00A25F14">
      <w:pPr>
        <w:pStyle w:val="NormalWeb"/>
        <w:shd w:val="clear" w:color="auto" w:fill="FFFFFF"/>
        <w:spacing w:line="312" w:lineRule="atLeast"/>
        <w:rPr>
          <w:rFonts w:ascii="Tahoma" w:hAnsi="Tahoma" w:cs="Tahoma"/>
          <w:color w:val="333333"/>
        </w:rPr>
      </w:pPr>
      <w:r>
        <w:rPr>
          <w:rFonts w:ascii="Tahoma" w:hAnsi="Tahoma" w:cs="Tahoma"/>
          <w:noProof/>
          <w:color w:val="333333"/>
          <w:lang w:val="en-GB" w:eastAsia="en-GB"/>
        </w:rPr>
        <w:drawing>
          <wp:inline distT="0" distB="0" distL="0" distR="0" wp14:anchorId="5E9E290E" wp14:editId="7499EE07">
            <wp:extent cx="5760720" cy="3774440"/>
            <wp:effectExtent l="19050" t="0" r="0" b="0"/>
            <wp:docPr id="3" name="Picture 2" descr="Addressable 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able System.png"/>
                    <pic:cNvPicPr/>
                  </pic:nvPicPr>
                  <pic:blipFill>
                    <a:blip r:embed="rId18"/>
                    <a:stretch>
                      <a:fillRect/>
                    </a:stretch>
                  </pic:blipFill>
                  <pic:spPr>
                    <a:xfrm>
                      <a:off x="0" y="0"/>
                      <a:ext cx="5760720" cy="3774440"/>
                    </a:xfrm>
                    <a:prstGeom prst="rect">
                      <a:avLst/>
                    </a:prstGeom>
                  </pic:spPr>
                </pic:pic>
              </a:graphicData>
            </a:graphic>
          </wp:inline>
        </w:drawing>
      </w:r>
    </w:p>
    <w:p w14:paraId="1BC3CD0F" w14:textId="77777777" w:rsidR="00A066DD" w:rsidRDefault="00A066DD" w:rsidP="00A25F14">
      <w:pPr>
        <w:pStyle w:val="NormalWeb"/>
        <w:shd w:val="clear" w:color="auto" w:fill="FFFFFF"/>
        <w:spacing w:line="312" w:lineRule="atLeast"/>
        <w:rPr>
          <w:rFonts w:ascii="Tahoma" w:hAnsi="Tahoma" w:cs="Tahoma"/>
          <w:color w:val="333333"/>
        </w:rPr>
      </w:pPr>
    </w:p>
    <w:p w14:paraId="419E869A" w14:textId="77777777" w:rsidR="00A066DD" w:rsidRDefault="00A066DD" w:rsidP="00A25F14">
      <w:pPr>
        <w:pStyle w:val="NormalWeb"/>
        <w:shd w:val="clear" w:color="auto" w:fill="FFFFFF"/>
        <w:spacing w:line="312" w:lineRule="atLeast"/>
        <w:rPr>
          <w:rFonts w:ascii="Tahoma" w:hAnsi="Tahoma" w:cs="Tahoma"/>
          <w:color w:val="333333"/>
        </w:rPr>
      </w:pPr>
    </w:p>
    <w:p w14:paraId="799E86BA" w14:textId="77777777" w:rsidR="00A066DD" w:rsidRDefault="00A066DD" w:rsidP="00A25F14">
      <w:pPr>
        <w:pStyle w:val="NormalWeb"/>
        <w:shd w:val="clear" w:color="auto" w:fill="FFFFFF"/>
        <w:spacing w:line="312" w:lineRule="atLeast"/>
        <w:rPr>
          <w:rFonts w:ascii="Tahoma" w:hAnsi="Tahoma" w:cs="Tahoma"/>
          <w:color w:val="333333"/>
        </w:rPr>
      </w:pPr>
    </w:p>
    <w:p w14:paraId="51A38408" w14:textId="77777777" w:rsidR="00A066DD" w:rsidRDefault="00A25F14" w:rsidP="00A066DD">
      <w:pPr>
        <w:pStyle w:val="Heading3"/>
        <w:shd w:val="clear" w:color="auto" w:fill="FFFFFF"/>
        <w:spacing w:line="312" w:lineRule="atLeast"/>
        <w:rPr>
          <w:rFonts w:ascii="Tahoma" w:hAnsi="Tahoma" w:cs="Tahoma"/>
          <w:color w:val="333333"/>
          <w:sz w:val="24"/>
          <w:szCs w:val="24"/>
        </w:rPr>
      </w:pPr>
      <w:r w:rsidRPr="00224C51">
        <w:rPr>
          <w:rFonts w:ascii="Tahoma" w:hAnsi="Tahoma" w:cs="Tahoma"/>
          <w:color w:val="333333"/>
          <w:sz w:val="24"/>
          <w:szCs w:val="24"/>
        </w:rPr>
        <w:lastRenderedPageBreak/>
        <w:t>Wireless Fire Alarm System</w:t>
      </w:r>
    </w:p>
    <w:p w14:paraId="090D077E" w14:textId="77777777" w:rsidR="00A25F14" w:rsidRPr="00A066DD" w:rsidRDefault="00A25F14" w:rsidP="00A066DD">
      <w:pPr>
        <w:pStyle w:val="Heading3"/>
        <w:numPr>
          <w:ilvl w:val="2"/>
          <w:numId w:val="43"/>
        </w:numPr>
        <w:shd w:val="clear" w:color="auto" w:fill="FFFFFF"/>
        <w:spacing w:line="312" w:lineRule="atLeast"/>
        <w:rPr>
          <w:rFonts w:ascii="Tahoma" w:hAnsi="Tahoma" w:cs="Tahoma"/>
          <w:b w:val="0"/>
          <w:color w:val="333333"/>
          <w:sz w:val="24"/>
          <w:szCs w:val="24"/>
        </w:rPr>
      </w:pPr>
      <w:r w:rsidRPr="00A066DD">
        <w:rPr>
          <w:rFonts w:ascii="Tahoma" w:hAnsi="Tahoma" w:cs="Tahoma"/>
          <w:b w:val="0"/>
          <w:color w:val="333333"/>
          <w:sz w:val="24"/>
          <w:szCs w:val="24"/>
        </w:rPr>
        <w:t xml:space="preserve">Wireless fire alarm systems are an effective alternative to traditional wired fire alarm systems for all applications. They </w:t>
      </w:r>
      <w:r w:rsidR="000E5238" w:rsidRPr="00A066DD">
        <w:rPr>
          <w:rFonts w:ascii="Tahoma" w:hAnsi="Tahoma" w:cs="Tahoma"/>
          <w:b w:val="0"/>
          <w:color w:val="333333"/>
          <w:sz w:val="24"/>
          <w:szCs w:val="24"/>
        </w:rPr>
        <w:t>utilize</w:t>
      </w:r>
      <w:r w:rsidRPr="00A066DD">
        <w:rPr>
          <w:rFonts w:ascii="Tahoma" w:hAnsi="Tahoma" w:cs="Tahoma"/>
          <w:b w:val="0"/>
          <w:color w:val="333333"/>
          <w:sz w:val="24"/>
          <w:szCs w:val="24"/>
        </w:rPr>
        <w:t xml:space="preserve"> secure, </w:t>
      </w:r>
      <w:r w:rsidR="00FF7DB9">
        <w:rPr>
          <w:rFonts w:ascii="Tahoma" w:hAnsi="Tahoma" w:cs="Tahoma"/>
          <w:b w:val="0"/>
          <w:color w:val="333333"/>
          <w:sz w:val="24"/>
          <w:szCs w:val="24"/>
        </w:rPr>
        <w:t>wireless</w:t>
      </w:r>
      <w:r w:rsidRPr="00A066DD">
        <w:rPr>
          <w:rFonts w:ascii="Tahoma" w:hAnsi="Tahoma" w:cs="Tahoma"/>
          <w:b w:val="0"/>
          <w:color w:val="333333"/>
          <w:sz w:val="24"/>
          <w:szCs w:val="24"/>
        </w:rPr>
        <w:t xml:space="preserve"> communications to interconnect the sensors and devices with the CIE. It is a simple concept, which provides many unique benefits. </w:t>
      </w:r>
    </w:p>
    <w:p w14:paraId="53E5256B" w14:textId="433834BB" w:rsidR="00A25F14" w:rsidRPr="00A066DD" w:rsidRDefault="00A25F14" w:rsidP="00A066DD">
      <w:pPr>
        <w:pStyle w:val="NormalWeb"/>
        <w:numPr>
          <w:ilvl w:val="0"/>
          <w:numId w:val="43"/>
        </w:numPr>
        <w:shd w:val="clear" w:color="auto" w:fill="FFFFFF"/>
        <w:spacing w:line="312" w:lineRule="atLeast"/>
        <w:rPr>
          <w:rFonts w:ascii="Tahoma" w:hAnsi="Tahoma" w:cs="Tahoma"/>
          <w:color w:val="333333"/>
        </w:rPr>
      </w:pPr>
      <w:r w:rsidRPr="00A066DD">
        <w:rPr>
          <w:rFonts w:ascii="Tahoma" w:hAnsi="Tahoma" w:cs="Tahoma"/>
          <w:color w:val="333333"/>
        </w:rPr>
        <w:t xml:space="preserve">Wireless fire detection technology can be utilized in an entire fire alarm system or be part of a </w:t>
      </w:r>
      <w:r w:rsidR="006263F9" w:rsidRPr="00A066DD">
        <w:rPr>
          <w:rFonts w:ascii="Tahoma" w:hAnsi="Tahoma" w:cs="Tahoma"/>
          <w:color w:val="333333"/>
        </w:rPr>
        <w:t>hard-wired</w:t>
      </w:r>
      <w:r w:rsidRPr="00A066DD">
        <w:rPr>
          <w:rFonts w:ascii="Tahoma" w:hAnsi="Tahoma" w:cs="Tahoma"/>
          <w:color w:val="333333"/>
        </w:rPr>
        <w:t xml:space="preserve"> system.</w:t>
      </w:r>
    </w:p>
    <w:p w14:paraId="18D96000" w14:textId="77777777" w:rsidR="00A066DD" w:rsidRDefault="00C940F3" w:rsidP="00A25F14">
      <w:pPr>
        <w:jc w:val="center"/>
        <w:rPr>
          <w:rFonts w:ascii="Tahoma" w:hAnsi="Tahoma" w:cs="Tahoma"/>
          <w:b/>
          <w:sz w:val="36"/>
          <w:szCs w:val="24"/>
          <w:lang w:val="en-US"/>
        </w:rPr>
      </w:pPr>
      <w:r>
        <w:rPr>
          <w:rFonts w:ascii="Tahoma" w:hAnsi="Tahoma" w:cs="Tahoma"/>
          <w:b/>
          <w:noProof/>
          <w:sz w:val="36"/>
          <w:szCs w:val="24"/>
          <w:lang w:eastAsia="en-GB"/>
        </w:rPr>
        <w:drawing>
          <wp:inline distT="0" distB="0" distL="0" distR="0" wp14:anchorId="504D6A9E" wp14:editId="450014C7">
            <wp:extent cx="5760720" cy="3641090"/>
            <wp:effectExtent l="19050" t="0" r="0" b="0"/>
            <wp:docPr id="4" name="Picture 3" descr="Wireless 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less System.png"/>
                    <pic:cNvPicPr/>
                  </pic:nvPicPr>
                  <pic:blipFill>
                    <a:blip r:embed="rId19"/>
                    <a:stretch>
                      <a:fillRect/>
                    </a:stretch>
                  </pic:blipFill>
                  <pic:spPr>
                    <a:xfrm>
                      <a:off x="0" y="0"/>
                      <a:ext cx="5760720" cy="3641090"/>
                    </a:xfrm>
                    <a:prstGeom prst="rect">
                      <a:avLst/>
                    </a:prstGeom>
                  </pic:spPr>
                </pic:pic>
              </a:graphicData>
            </a:graphic>
          </wp:inline>
        </w:drawing>
      </w:r>
    </w:p>
    <w:p w14:paraId="6644A994" w14:textId="77777777" w:rsidR="00A066DD" w:rsidRDefault="00A066DD" w:rsidP="00A25F14">
      <w:pPr>
        <w:jc w:val="center"/>
        <w:rPr>
          <w:rFonts w:ascii="Tahoma" w:hAnsi="Tahoma" w:cs="Tahoma"/>
          <w:b/>
          <w:sz w:val="36"/>
          <w:szCs w:val="24"/>
          <w:lang w:val="en-US"/>
        </w:rPr>
      </w:pPr>
    </w:p>
    <w:p w14:paraId="732A7AD7" w14:textId="77777777" w:rsidR="00A066DD" w:rsidRDefault="00A066DD" w:rsidP="00A25F14">
      <w:pPr>
        <w:jc w:val="center"/>
        <w:rPr>
          <w:rFonts w:ascii="Tahoma" w:hAnsi="Tahoma" w:cs="Tahoma"/>
          <w:b/>
          <w:sz w:val="36"/>
          <w:szCs w:val="24"/>
          <w:lang w:val="en-US"/>
        </w:rPr>
      </w:pPr>
    </w:p>
    <w:p w14:paraId="3FB76F69" w14:textId="77777777" w:rsidR="00A066DD" w:rsidRDefault="00A066DD" w:rsidP="00A25F14">
      <w:pPr>
        <w:jc w:val="center"/>
        <w:rPr>
          <w:rFonts w:ascii="Tahoma" w:hAnsi="Tahoma" w:cs="Tahoma"/>
          <w:b/>
          <w:sz w:val="36"/>
          <w:szCs w:val="24"/>
          <w:lang w:val="en-US"/>
        </w:rPr>
      </w:pPr>
    </w:p>
    <w:p w14:paraId="7B39D8CC" w14:textId="77777777" w:rsidR="00A066DD" w:rsidRDefault="00A066DD" w:rsidP="00A25F14">
      <w:pPr>
        <w:jc w:val="center"/>
        <w:rPr>
          <w:rFonts w:ascii="Tahoma" w:hAnsi="Tahoma" w:cs="Tahoma"/>
          <w:b/>
          <w:sz w:val="36"/>
          <w:szCs w:val="24"/>
          <w:lang w:val="en-US"/>
        </w:rPr>
      </w:pPr>
    </w:p>
    <w:p w14:paraId="753EF926" w14:textId="77777777" w:rsidR="00A066DD" w:rsidRDefault="00A066DD" w:rsidP="00A25F14">
      <w:pPr>
        <w:jc w:val="center"/>
        <w:rPr>
          <w:rFonts w:ascii="Tahoma" w:hAnsi="Tahoma" w:cs="Tahoma"/>
          <w:b/>
          <w:sz w:val="36"/>
          <w:szCs w:val="24"/>
          <w:lang w:val="en-US"/>
        </w:rPr>
      </w:pPr>
    </w:p>
    <w:p w14:paraId="0BE92E81" w14:textId="77777777" w:rsidR="00A066DD" w:rsidRDefault="00A066DD" w:rsidP="00A25F14">
      <w:pPr>
        <w:jc w:val="center"/>
        <w:rPr>
          <w:rFonts w:ascii="Tahoma" w:hAnsi="Tahoma" w:cs="Tahoma"/>
          <w:b/>
          <w:sz w:val="36"/>
          <w:szCs w:val="24"/>
          <w:lang w:val="en-US"/>
        </w:rPr>
      </w:pPr>
    </w:p>
    <w:p w14:paraId="0BA9BC8B" w14:textId="77777777" w:rsidR="00A066DD" w:rsidRDefault="00A066DD" w:rsidP="00A25F14">
      <w:pPr>
        <w:jc w:val="center"/>
        <w:rPr>
          <w:rFonts w:ascii="Tahoma" w:hAnsi="Tahoma" w:cs="Tahoma"/>
          <w:b/>
          <w:sz w:val="36"/>
          <w:szCs w:val="24"/>
          <w:lang w:val="en-US"/>
        </w:rPr>
      </w:pPr>
    </w:p>
    <w:p w14:paraId="09B2E463" w14:textId="77777777" w:rsidR="00A066DD" w:rsidRDefault="00A066DD" w:rsidP="00A25F14">
      <w:pPr>
        <w:jc w:val="center"/>
        <w:rPr>
          <w:rFonts w:ascii="Tahoma" w:hAnsi="Tahoma" w:cs="Tahoma"/>
          <w:b/>
          <w:sz w:val="36"/>
          <w:szCs w:val="24"/>
          <w:lang w:val="en-US"/>
        </w:rPr>
      </w:pPr>
    </w:p>
    <w:p w14:paraId="2EF04CCF" w14:textId="77777777" w:rsidR="00A066DD" w:rsidRDefault="00A066DD" w:rsidP="00A25F14">
      <w:pPr>
        <w:jc w:val="center"/>
        <w:rPr>
          <w:rFonts w:ascii="Tahoma" w:hAnsi="Tahoma" w:cs="Tahoma"/>
          <w:b/>
          <w:sz w:val="36"/>
          <w:szCs w:val="24"/>
          <w:lang w:val="en-US"/>
        </w:rPr>
      </w:pPr>
    </w:p>
    <w:p w14:paraId="53BF666F" w14:textId="77777777" w:rsidR="00A066DD" w:rsidRDefault="00A066DD" w:rsidP="00A25F14">
      <w:pPr>
        <w:jc w:val="center"/>
        <w:rPr>
          <w:rFonts w:ascii="Tahoma" w:hAnsi="Tahoma" w:cs="Tahoma"/>
          <w:b/>
          <w:sz w:val="36"/>
          <w:szCs w:val="24"/>
          <w:lang w:val="en-US"/>
        </w:rPr>
      </w:pPr>
    </w:p>
    <w:p w14:paraId="70C983DE" w14:textId="77777777" w:rsidR="00A066DD" w:rsidRDefault="00A066DD" w:rsidP="00A25F14">
      <w:pPr>
        <w:jc w:val="center"/>
        <w:rPr>
          <w:rFonts w:ascii="Tahoma" w:hAnsi="Tahoma" w:cs="Tahoma"/>
          <w:b/>
          <w:sz w:val="36"/>
          <w:szCs w:val="24"/>
          <w:lang w:val="en-US"/>
        </w:rPr>
      </w:pPr>
    </w:p>
    <w:p w14:paraId="7DD4C9CA" w14:textId="77777777" w:rsidR="00A066DD" w:rsidRDefault="00A066DD" w:rsidP="00A25F14">
      <w:pPr>
        <w:jc w:val="center"/>
        <w:rPr>
          <w:rFonts w:ascii="Tahoma" w:hAnsi="Tahoma" w:cs="Tahoma"/>
          <w:b/>
          <w:sz w:val="36"/>
          <w:szCs w:val="24"/>
          <w:lang w:val="en-US"/>
        </w:rPr>
      </w:pPr>
    </w:p>
    <w:p w14:paraId="674E4B2F" w14:textId="77777777" w:rsidR="00A066DD" w:rsidRDefault="00A066DD" w:rsidP="00A25F14">
      <w:pPr>
        <w:jc w:val="center"/>
        <w:rPr>
          <w:rFonts w:ascii="Tahoma" w:hAnsi="Tahoma" w:cs="Tahoma"/>
          <w:b/>
          <w:sz w:val="36"/>
          <w:szCs w:val="24"/>
          <w:lang w:val="en-US"/>
        </w:rPr>
      </w:pPr>
    </w:p>
    <w:p w14:paraId="41A72D34" w14:textId="77777777" w:rsidR="00A066DD" w:rsidRDefault="00A066DD" w:rsidP="00A25F14">
      <w:pPr>
        <w:jc w:val="center"/>
        <w:rPr>
          <w:rFonts w:ascii="Tahoma" w:hAnsi="Tahoma" w:cs="Tahoma"/>
          <w:b/>
          <w:sz w:val="36"/>
          <w:szCs w:val="24"/>
          <w:lang w:val="en-US"/>
        </w:rPr>
      </w:pPr>
    </w:p>
    <w:p w14:paraId="457E09A5" w14:textId="77777777" w:rsidR="00A066DD" w:rsidRDefault="00A066DD" w:rsidP="00A25F14">
      <w:pPr>
        <w:jc w:val="center"/>
        <w:rPr>
          <w:rFonts w:ascii="Tahoma" w:hAnsi="Tahoma" w:cs="Tahoma"/>
          <w:b/>
          <w:sz w:val="36"/>
          <w:szCs w:val="24"/>
          <w:lang w:val="en-US"/>
        </w:rPr>
      </w:pPr>
    </w:p>
    <w:p w14:paraId="0F44CC0C" w14:textId="77777777" w:rsidR="00A25F14" w:rsidRPr="00A066DD" w:rsidRDefault="00A25F14" w:rsidP="00A066DD">
      <w:pPr>
        <w:rPr>
          <w:rFonts w:ascii="Tahoma" w:hAnsi="Tahoma" w:cs="Tahoma"/>
          <w:b/>
          <w:sz w:val="28"/>
          <w:szCs w:val="28"/>
        </w:rPr>
      </w:pPr>
      <w:r w:rsidRPr="00A066DD">
        <w:rPr>
          <w:rFonts w:ascii="Tahoma" w:hAnsi="Tahoma" w:cs="Tahoma"/>
          <w:b/>
          <w:sz w:val="28"/>
          <w:szCs w:val="28"/>
        </w:rPr>
        <w:lastRenderedPageBreak/>
        <w:t>Wireless Fire Detection Configurations</w:t>
      </w:r>
    </w:p>
    <w:p w14:paraId="5D549850" w14:textId="77777777" w:rsidR="00A25F14" w:rsidRPr="00224C51" w:rsidRDefault="00A25F14" w:rsidP="00A25F14">
      <w:pPr>
        <w:rPr>
          <w:rFonts w:ascii="Tahoma" w:hAnsi="Tahoma" w:cs="Tahoma"/>
          <w:sz w:val="24"/>
          <w:szCs w:val="24"/>
        </w:rPr>
      </w:pPr>
    </w:p>
    <w:p w14:paraId="1164187F" w14:textId="77777777" w:rsidR="00A25F14" w:rsidRPr="00224C51" w:rsidRDefault="00A25F14" w:rsidP="00A25F14">
      <w:pPr>
        <w:rPr>
          <w:rFonts w:ascii="Tahoma" w:hAnsi="Tahoma" w:cs="Tahoma"/>
          <w:sz w:val="24"/>
          <w:szCs w:val="24"/>
        </w:rPr>
      </w:pPr>
      <w:r w:rsidRPr="00224C51">
        <w:rPr>
          <w:rFonts w:ascii="Tahoma" w:hAnsi="Tahoma" w:cs="Tahoma"/>
          <w:sz w:val="24"/>
          <w:szCs w:val="24"/>
        </w:rPr>
        <w:t xml:space="preserve">It is important when </w:t>
      </w:r>
      <w:r w:rsidR="000E5238" w:rsidRPr="00224C51">
        <w:rPr>
          <w:rFonts w:ascii="Tahoma" w:hAnsi="Tahoma" w:cs="Tahoma"/>
          <w:sz w:val="24"/>
          <w:szCs w:val="24"/>
        </w:rPr>
        <w:t>specifying</w:t>
      </w:r>
      <w:r w:rsidRPr="00224C51">
        <w:rPr>
          <w:rFonts w:ascii="Tahoma" w:hAnsi="Tahoma" w:cs="Tahoma"/>
          <w:sz w:val="24"/>
          <w:szCs w:val="24"/>
        </w:rPr>
        <w:t xml:space="preserve"> a wireless fire detection system to state exactly what type</w:t>
      </w:r>
      <w:r w:rsidR="00617ABB" w:rsidRPr="00224C51">
        <w:rPr>
          <w:rFonts w:ascii="Tahoma" w:hAnsi="Tahoma" w:cs="Tahoma"/>
          <w:sz w:val="24"/>
          <w:szCs w:val="24"/>
        </w:rPr>
        <w:t xml:space="preserve"> of wireless system is required or combination of wireless technologies.</w:t>
      </w:r>
    </w:p>
    <w:p w14:paraId="480C7509" w14:textId="77777777" w:rsidR="00A25F14" w:rsidRPr="00224C51" w:rsidRDefault="00A25F14" w:rsidP="00A25F14">
      <w:pPr>
        <w:rPr>
          <w:rFonts w:ascii="Tahoma" w:hAnsi="Tahoma" w:cs="Tahoma"/>
          <w:sz w:val="24"/>
          <w:szCs w:val="24"/>
        </w:rPr>
      </w:pPr>
    </w:p>
    <w:p w14:paraId="20F2BD41" w14:textId="77777777" w:rsidR="00A25F14" w:rsidRPr="00224C51" w:rsidRDefault="00A25F14" w:rsidP="00A25F14">
      <w:pPr>
        <w:rPr>
          <w:rFonts w:ascii="Tahoma" w:hAnsi="Tahoma" w:cs="Tahoma"/>
          <w:sz w:val="24"/>
          <w:szCs w:val="24"/>
        </w:rPr>
      </w:pPr>
      <w:r w:rsidRPr="00224C51">
        <w:rPr>
          <w:rFonts w:ascii="Tahoma" w:hAnsi="Tahoma" w:cs="Tahoma"/>
          <w:sz w:val="24"/>
          <w:szCs w:val="24"/>
        </w:rPr>
        <w:t xml:space="preserve">Generically </w:t>
      </w:r>
      <w:r w:rsidR="0006194F" w:rsidRPr="00224C51">
        <w:rPr>
          <w:rFonts w:ascii="Tahoma" w:hAnsi="Tahoma" w:cs="Tahoma"/>
          <w:sz w:val="24"/>
          <w:szCs w:val="24"/>
        </w:rPr>
        <w:t>wireless</w:t>
      </w:r>
      <w:r w:rsidRPr="00224C51">
        <w:rPr>
          <w:rFonts w:ascii="Tahoma" w:hAnsi="Tahoma" w:cs="Tahoma"/>
          <w:sz w:val="24"/>
          <w:szCs w:val="24"/>
        </w:rPr>
        <w:t xml:space="preserve"> systems can be </w:t>
      </w:r>
      <w:r w:rsidR="000E5238" w:rsidRPr="00224C51">
        <w:rPr>
          <w:rFonts w:ascii="Tahoma" w:hAnsi="Tahoma" w:cs="Tahoma"/>
          <w:sz w:val="24"/>
          <w:szCs w:val="24"/>
        </w:rPr>
        <w:t>categorized</w:t>
      </w:r>
      <w:r w:rsidRPr="00224C51">
        <w:rPr>
          <w:rFonts w:ascii="Tahoma" w:hAnsi="Tahoma" w:cs="Tahoma"/>
          <w:sz w:val="24"/>
          <w:szCs w:val="24"/>
        </w:rPr>
        <w:t xml:space="preserve"> as:</w:t>
      </w:r>
    </w:p>
    <w:p w14:paraId="1B531812" w14:textId="77777777" w:rsidR="00A25F14" w:rsidRPr="00224C51" w:rsidRDefault="00A25F14" w:rsidP="00A25F14">
      <w:pPr>
        <w:jc w:val="center"/>
        <w:rPr>
          <w:rFonts w:ascii="Tahoma" w:hAnsi="Tahoma" w:cs="Tahoma"/>
          <w:b/>
          <w:sz w:val="36"/>
        </w:rPr>
      </w:pPr>
    </w:p>
    <w:p w14:paraId="5DCF1985" w14:textId="77777777" w:rsidR="00A25F14" w:rsidRPr="00224C51" w:rsidRDefault="00A25F14" w:rsidP="00A25F14">
      <w:pPr>
        <w:pStyle w:val="ListParagraph"/>
        <w:numPr>
          <w:ilvl w:val="0"/>
          <w:numId w:val="35"/>
        </w:numPr>
        <w:rPr>
          <w:rFonts w:ascii="Tahoma" w:hAnsi="Tahoma" w:cs="Tahoma"/>
          <w:sz w:val="24"/>
          <w:szCs w:val="24"/>
        </w:rPr>
      </w:pPr>
      <w:r w:rsidRPr="00224C51">
        <w:rPr>
          <w:rFonts w:ascii="Tahoma" w:hAnsi="Tahoma" w:cs="Tahoma"/>
          <w:sz w:val="24"/>
          <w:szCs w:val="24"/>
        </w:rPr>
        <w:t xml:space="preserve">Partial </w:t>
      </w:r>
      <w:r w:rsidR="000E5238" w:rsidRPr="00224C51">
        <w:rPr>
          <w:rFonts w:ascii="Tahoma" w:hAnsi="Tahoma" w:cs="Tahoma"/>
          <w:sz w:val="24"/>
          <w:szCs w:val="24"/>
        </w:rPr>
        <w:t>Wire free</w:t>
      </w:r>
      <w:r w:rsidRPr="00224C51">
        <w:rPr>
          <w:rFonts w:ascii="Tahoma" w:hAnsi="Tahoma" w:cs="Tahoma"/>
          <w:sz w:val="24"/>
          <w:szCs w:val="24"/>
        </w:rPr>
        <w:t xml:space="preserve"> (Hybrid) (addressable)</w:t>
      </w:r>
    </w:p>
    <w:p w14:paraId="6D12D8E2" w14:textId="77777777" w:rsidR="00A25F14" w:rsidRPr="00224C51" w:rsidRDefault="00A25F14" w:rsidP="00A25F14">
      <w:pPr>
        <w:pStyle w:val="ListParagraph"/>
        <w:numPr>
          <w:ilvl w:val="0"/>
          <w:numId w:val="35"/>
        </w:numPr>
        <w:rPr>
          <w:rFonts w:ascii="Tahoma" w:hAnsi="Tahoma" w:cs="Tahoma"/>
          <w:sz w:val="24"/>
          <w:szCs w:val="24"/>
        </w:rPr>
      </w:pPr>
      <w:r w:rsidRPr="00224C51">
        <w:rPr>
          <w:rFonts w:ascii="Tahoma" w:hAnsi="Tahoma" w:cs="Tahoma"/>
          <w:sz w:val="24"/>
          <w:szCs w:val="24"/>
        </w:rPr>
        <w:t xml:space="preserve">Complete </w:t>
      </w:r>
      <w:r w:rsidR="000E5238" w:rsidRPr="00224C51">
        <w:rPr>
          <w:rFonts w:ascii="Tahoma" w:hAnsi="Tahoma" w:cs="Tahoma"/>
          <w:sz w:val="24"/>
          <w:szCs w:val="24"/>
        </w:rPr>
        <w:t>Wire free</w:t>
      </w:r>
      <w:r w:rsidRPr="00224C51">
        <w:rPr>
          <w:rFonts w:ascii="Tahoma" w:hAnsi="Tahoma" w:cs="Tahoma"/>
          <w:sz w:val="24"/>
          <w:szCs w:val="24"/>
        </w:rPr>
        <w:t xml:space="preserve"> FD&amp;A systems (addressable)</w:t>
      </w:r>
    </w:p>
    <w:p w14:paraId="07174094" w14:textId="77777777" w:rsidR="00A25F14" w:rsidRPr="00224C51" w:rsidRDefault="00A25F14" w:rsidP="00A25F14">
      <w:pPr>
        <w:pStyle w:val="ListParagraph"/>
        <w:rPr>
          <w:rFonts w:ascii="Tahoma" w:hAnsi="Tahoma" w:cs="Tahoma"/>
          <w:sz w:val="24"/>
          <w:szCs w:val="24"/>
        </w:rPr>
      </w:pPr>
    </w:p>
    <w:p w14:paraId="22152597" w14:textId="77777777" w:rsidR="00A25F14" w:rsidRPr="00C940F3" w:rsidRDefault="00C427A2" w:rsidP="00C427A2">
      <w:pPr>
        <w:rPr>
          <w:rFonts w:ascii="Tahoma" w:hAnsi="Tahoma" w:cs="Tahoma"/>
          <w:b/>
          <w:sz w:val="24"/>
          <w:szCs w:val="24"/>
        </w:rPr>
      </w:pPr>
      <w:r w:rsidRPr="00C940F3">
        <w:rPr>
          <w:rFonts w:ascii="Tahoma" w:hAnsi="Tahoma" w:cs="Tahoma"/>
          <w:b/>
          <w:sz w:val="24"/>
          <w:szCs w:val="24"/>
        </w:rPr>
        <w:t>Partial Wire Free Fire Alarm System</w:t>
      </w:r>
    </w:p>
    <w:p w14:paraId="204FD1B2" w14:textId="77777777" w:rsidR="00C427A2" w:rsidRPr="00224C51" w:rsidRDefault="00C427A2" w:rsidP="00A25F14">
      <w:pPr>
        <w:jc w:val="center"/>
        <w:rPr>
          <w:rFonts w:ascii="Tahoma" w:hAnsi="Tahoma" w:cs="Tahoma"/>
          <w:sz w:val="28"/>
          <w:szCs w:val="28"/>
        </w:rPr>
      </w:pPr>
    </w:p>
    <w:p w14:paraId="312C6A37" w14:textId="39E5C651" w:rsidR="00A25F14" w:rsidRPr="00224C51" w:rsidRDefault="00617ABB" w:rsidP="00617ABB">
      <w:pPr>
        <w:rPr>
          <w:rFonts w:ascii="Tahoma" w:hAnsi="Tahoma" w:cs="Tahoma"/>
          <w:sz w:val="24"/>
          <w:szCs w:val="24"/>
        </w:rPr>
      </w:pPr>
      <w:r w:rsidRPr="00224C51">
        <w:rPr>
          <w:rFonts w:ascii="Tahoma" w:hAnsi="Tahoma" w:cs="Tahoma"/>
          <w:sz w:val="24"/>
          <w:szCs w:val="24"/>
        </w:rPr>
        <w:t xml:space="preserve">Partial </w:t>
      </w:r>
      <w:r w:rsidR="0006194F" w:rsidRPr="00224C51">
        <w:rPr>
          <w:rFonts w:ascii="Tahoma" w:hAnsi="Tahoma" w:cs="Tahoma"/>
          <w:sz w:val="24"/>
          <w:szCs w:val="24"/>
        </w:rPr>
        <w:t>wire free</w:t>
      </w:r>
      <w:r w:rsidRPr="00224C51">
        <w:rPr>
          <w:rFonts w:ascii="Tahoma" w:hAnsi="Tahoma" w:cs="Tahoma"/>
          <w:sz w:val="24"/>
          <w:szCs w:val="24"/>
        </w:rPr>
        <w:t xml:space="preserve"> systems </w:t>
      </w:r>
      <w:r w:rsidR="0006194F" w:rsidRPr="00224C51">
        <w:rPr>
          <w:rFonts w:ascii="Tahoma" w:hAnsi="Tahoma" w:cs="Tahoma"/>
          <w:sz w:val="24"/>
          <w:szCs w:val="24"/>
        </w:rPr>
        <w:t>utilise</w:t>
      </w:r>
      <w:r w:rsidRPr="00224C51">
        <w:rPr>
          <w:rFonts w:ascii="Tahoma" w:hAnsi="Tahoma" w:cs="Tahoma"/>
          <w:sz w:val="24"/>
          <w:szCs w:val="24"/>
        </w:rPr>
        <w:t xml:space="preserve"> an interface module to supervise the wireless devices and communicate events to / from the CIE.</w:t>
      </w:r>
      <w:r w:rsidR="00C427A2" w:rsidRPr="00224C51">
        <w:rPr>
          <w:rFonts w:ascii="Tahoma" w:hAnsi="Tahoma" w:cs="Tahoma"/>
          <w:sz w:val="24"/>
          <w:szCs w:val="24"/>
        </w:rPr>
        <w:t xml:space="preserve"> They are also commonly </w:t>
      </w:r>
      <w:r w:rsidR="0006194F" w:rsidRPr="00224C51">
        <w:rPr>
          <w:rFonts w:ascii="Tahoma" w:hAnsi="Tahoma" w:cs="Tahoma"/>
          <w:sz w:val="24"/>
          <w:szCs w:val="24"/>
        </w:rPr>
        <w:t>referred</w:t>
      </w:r>
      <w:r w:rsidR="00EF5DCD">
        <w:rPr>
          <w:rFonts w:ascii="Tahoma" w:hAnsi="Tahoma" w:cs="Tahoma"/>
          <w:sz w:val="24"/>
          <w:szCs w:val="24"/>
        </w:rPr>
        <w:t xml:space="preserve"> to as Hybrid systems </w:t>
      </w:r>
      <w:r w:rsidR="006263F9">
        <w:rPr>
          <w:rFonts w:ascii="Tahoma" w:hAnsi="Tahoma" w:cs="Tahoma"/>
          <w:sz w:val="24"/>
          <w:szCs w:val="24"/>
        </w:rPr>
        <w:t xml:space="preserve">– </w:t>
      </w:r>
      <w:r w:rsidR="006263F9" w:rsidRPr="00224C51">
        <w:rPr>
          <w:rFonts w:ascii="Tahoma" w:hAnsi="Tahoma" w:cs="Tahoma"/>
          <w:sz w:val="24"/>
          <w:szCs w:val="24"/>
        </w:rPr>
        <w:t>a</w:t>
      </w:r>
      <w:r w:rsidR="00C427A2" w:rsidRPr="00224C51">
        <w:rPr>
          <w:rFonts w:ascii="Tahoma" w:hAnsi="Tahoma" w:cs="Tahoma"/>
          <w:sz w:val="24"/>
          <w:szCs w:val="24"/>
        </w:rPr>
        <w:t xml:space="preserve"> mix of two technologies – wire and </w:t>
      </w:r>
      <w:r w:rsidR="0006194F" w:rsidRPr="00224C51">
        <w:rPr>
          <w:rFonts w:ascii="Tahoma" w:hAnsi="Tahoma" w:cs="Tahoma"/>
          <w:sz w:val="24"/>
          <w:szCs w:val="24"/>
        </w:rPr>
        <w:t>wire free</w:t>
      </w:r>
      <w:r w:rsidR="00C427A2" w:rsidRPr="00224C51">
        <w:rPr>
          <w:rFonts w:ascii="Tahoma" w:hAnsi="Tahoma" w:cs="Tahoma"/>
          <w:sz w:val="24"/>
          <w:szCs w:val="24"/>
        </w:rPr>
        <w:t>.</w:t>
      </w:r>
    </w:p>
    <w:p w14:paraId="0FF37D93" w14:textId="77777777" w:rsidR="00617ABB" w:rsidRPr="00224C51" w:rsidRDefault="00617ABB" w:rsidP="00617ABB">
      <w:pPr>
        <w:rPr>
          <w:rFonts w:ascii="Tahoma" w:hAnsi="Tahoma" w:cs="Tahoma"/>
          <w:sz w:val="24"/>
          <w:szCs w:val="24"/>
        </w:rPr>
      </w:pPr>
    </w:p>
    <w:p w14:paraId="0B252FB8" w14:textId="77777777" w:rsidR="00617ABB" w:rsidRPr="00224C51" w:rsidRDefault="00482F9E" w:rsidP="00617ABB">
      <w:pPr>
        <w:rPr>
          <w:rFonts w:ascii="Tahoma" w:hAnsi="Tahoma" w:cs="Tahoma"/>
          <w:sz w:val="24"/>
          <w:szCs w:val="24"/>
        </w:rPr>
      </w:pPr>
      <w:r>
        <w:rPr>
          <w:rFonts w:ascii="Tahoma" w:hAnsi="Tahoma" w:cs="Tahoma"/>
          <w:noProof/>
          <w:sz w:val="24"/>
          <w:szCs w:val="24"/>
          <w:lang w:eastAsia="en-GB"/>
        </w:rPr>
        <w:drawing>
          <wp:inline distT="0" distB="0" distL="0" distR="0" wp14:anchorId="2F29E6EB" wp14:editId="758C89ED">
            <wp:extent cx="5760720" cy="4508500"/>
            <wp:effectExtent l="19050" t="0" r="0" b="0"/>
            <wp:docPr id="7" name="Picture 6" descr="Hybrid 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brid System.png"/>
                    <pic:cNvPicPr/>
                  </pic:nvPicPr>
                  <pic:blipFill>
                    <a:blip r:embed="rId20"/>
                    <a:stretch>
                      <a:fillRect/>
                    </a:stretch>
                  </pic:blipFill>
                  <pic:spPr>
                    <a:xfrm>
                      <a:off x="0" y="0"/>
                      <a:ext cx="5760720" cy="4508500"/>
                    </a:xfrm>
                    <a:prstGeom prst="rect">
                      <a:avLst/>
                    </a:prstGeom>
                  </pic:spPr>
                </pic:pic>
              </a:graphicData>
            </a:graphic>
          </wp:inline>
        </w:drawing>
      </w:r>
    </w:p>
    <w:p w14:paraId="2CA46BFA" w14:textId="77777777" w:rsidR="00C427A2" w:rsidRPr="00224C51" w:rsidRDefault="00C427A2" w:rsidP="00C427A2">
      <w:pPr>
        <w:pStyle w:val="NormalWeb"/>
        <w:shd w:val="clear" w:color="auto" w:fill="FFFFFF"/>
        <w:spacing w:line="312" w:lineRule="atLeast"/>
        <w:rPr>
          <w:rFonts w:ascii="Tahoma" w:hAnsi="Tahoma" w:cs="Tahoma"/>
          <w:color w:val="FF0000"/>
        </w:rPr>
      </w:pPr>
    </w:p>
    <w:p w14:paraId="3ACF3042" w14:textId="77777777" w:rsidR="00C427A2" w:rsidRPr="00224C51" w:rsidRDefault="00C427A2" w:rsidP="00C427A2">
      <w:pPr>
        <w:pStyle w:val="NormalWeb"/>
        <w:shd w:val="clear" w:color="auto" w:fill="FFFFFF"/>
        <w:spacing w:line="312" w:lineRule="atLeast"/>
        <w:rPr>
          <w:rFonts w:ascii="Tahoma" w:hAnsi="Tahoma" w:cs="Tahoma"/>
          <w:color w:val="FF0000"/>
        </w:rPr>
      </w:pPr>
    </w:p>
    <w:p w14:paraId="397B3708" w14:textId="77777777" w:rsidR="00C427A2" w:rsidRDefault="00C427A2" w:rsidP="00C427A2">
      <w:pPr>
        <w:pStyle w:val="NormalWeb"/>
        <w:shd w:val="clear" w:color="auto" w:fill="FFFFFF"/>
        <w:spacing w:line="312" w:lineRule="atLeast"/>
        <w:rPr>
          <w:rFonts w:ascii="Tahoma" w:hAnsi="Tahoma" w:cs="Tahoma"/>
          <w:color w:val="FF0000"/>
        </w:rPr>
      </w:pPr>
    </w:p>
    <w:p w14:paraId="46FB0CB1" w14:textId="77777777" w:rsidR="00A066DD" w:rsidRDefault="00A066DD" w:rsidP="00C427A2">
      <w:pPr>
        <w:pStyle w:val="NormalWeb"/>
        <w:shd w:val="clear" w:color="auto" w:fill="FFFFFF"/>
        <w:spacing w:line="312" w:lineRule="atLeast"/>
        <w:rPr>
          <w:rFonts w:ascii="Tahoma" w:hAnsi="Tahoma" w:cs="Tahoma"/>
          <w:color w:val="FF0000"/>
        </w:rPr>
      </w:pPr>
    </w:p>
    <w:p w14:paraId="2822B386" w14:textId="77777777" w:rsidR="00A066DD" w:rsidRDefault="00A066DD" w:rsidP="00C427A2">
      <w:pPr>
        <w:pStyle w:val="NormalWeb"/>
        <w:shd w:val="clear" w:color="auto" w:fill="FFFFFF"/>
        <w:spacing w:line="312" w:lineRule="atLeast"/>
        <w:rPr>
          <w:rFonts w:ascii="Tahoma" w:hAnsi="Tahoma" w:cs="Tahoma"/>
          <w:color w:val="FF0000"/>
        </w:rPr>
      </w:pPr>
    </w:p>
    <w:p w14:paraId="564DF19F" w14:textId="77777777" w:rsidR="00412D36" w:rsidRPr="00412D36" w:rsidRDefault="00412D36" w:rsidP="00C427A2">
      <w:pPr>
        <w:pStyle w:val="NormalWeb"/>
        <w:shd w:val="clear" w:color="auto" w:fill="FFFFFF"/>
        <w:spacing w:line="312" w:lineRule="atLeast"/>
        <w:rPr>
          <w:rFonts w:ascii="Tahoma" w:hAnsi="Tahoma" w:cs="Tahoma"/>
          <w:b/>
          <w:sz w:val="28"/>
          <w:szCs w:val="28"/>
        </w:rPr>
      </w:pPr>
      <w:r w:rsidRPr="00412D36">
        <w:rPr>
          <w:rFonts w:ascii="Tahoma" w:hAnsi="Tahoma" w:cs="Tahoma"/>
          <w:b/>
          <w:sz w:val="28"/>
          <w:szCs w:val="28"/>
        </w:rPr>
        <w:lastRenderedPageBreak/>
        <w:t>Wireless Interface Modules</w:t>
      </w:r>
    </w:p>
    <w:p w14:paraId="073B47B8" w14:textId="77777777" w:rsidR="00C427A2" w:rsidRPr="00412D36" w:rsidRDefault="00C427A2" w:rsidP="00C427A2">
      <w:pPr>
        <w:pStyle w:val="NormalWeb"/>
        <w:shd w:val="clear" w:color="auto" w:fill="FFFFFF"/>
        <w:spacing w:line="312" w:lineRule="atLeast"/>
        <w:rPr>
          <w:rFonts w:ascii="Tahoma" w:hAnsi="Tahoma" w:cs="Tahoma"/>
          <w:b/>
        </w:rPr>
      </w:pPr>
      <w:r w:rsidRPr="00412D36">
        <w:rPr>
          <w:rFonts w:ascii="Tahoma" w:hAnsi="Tahoma" w:cs="Tahoma"/>
          <w:b/>
        </w:rPr>
        <w:t xml:space="preserve">The </w:t>
      </w:r>
      <w:r w:rsidR="00FF7DB9" w:rsidRPr="00412D36">
        <w:rPr>
          <w:rFonts w:ascii="Tahoma" w:hAnsi="Tahoma" w:cs="Tahoma"/>
          <w:b/>
        </w:rPr>
        <w:t>wireless</w:t>
      </w:r>
      <w:r w:rsidRPr="00412D36">
        <w:rPr>
          <w:rFonts w:ascii="Tahoma" w:hAnsi="Tahoma" w:cs="Tahoma"/>
          <w:b/>
        </w:rPr>
        <w:t xml:space="preserve"> interface module </w:t>
      </w:r>
      <w:r w:rsidR="00637186" w:rsidRPr="00412D36">
        <w:rPr>
          <w:rFonts w:ascii="Tahoma" w:hAnsi="Tahoma" w:cs="Tahoma"/>
          <w:b/>
        </w:rPr>
        <w:t xml:space="preserve">for hybrid systems </w:t>
      </w:r>
      <w:r w:rsidRPr="00412D36">
        <w:rPr>
          <w:rFonts w:ascii="Tahoma" w:hAnsi="Tahoma" w:cs="Tahoma"/>
          <w:b/>
        </w:rPr>
        <w:t>comprise</w:t>
      </w:r>
      <w:r w:rsidR="00637186" w:rsidRPr="00412D36">
        <w:rPr>
          <w:rFonts w:ascii="Tahoma" w:hAnsi="Tahoma" w:cs="Tahoma"/>
          <w:b/>
        </w:rPr>
        <w:t>s</w:t>
      </w:r>
      <w:r w:rsidRPr="00412D36">
        <w:rPr>
          <w:rFonts w:ascii="Tahoma" w:hAnsi="Tahoma" w:cs="Tahoma"/>
          <w:b/>
        </w:rPr>
        <w:t xml:space="preserve"> of two variants:</w:t>
      </w:r>
    </w:p>
    <w:p w14:paraId="083B00FD" w14:textId="77777777" w:rsidR="00C427A2" w:rsidRPr="00637186" w:rsidRDefault="00A066DD" w:rsidP="00637186">
      <w:pPr>
        <w:pStyle w:val="NormalWeb"/>
        <w:shd w:val="clear" w:color="auto" w:fill="FFFFFF"/>
        <w:spacing w:line="312" w:lineRule="atLeast"/>
        <w:rPr>
          <w:rFonts w:ascii="Tahoma" w:hAnsi="Tahoma" w:cs="Tahoma"/>
          <w:b/>
        </w:rPr>
      </w:pPr>
      <w:r>
        <w:rPr>
          <w:rFonts w:ascii="Tahoma" w:hAnsi="Tahoma" w:cs="Tahoma"/>
        </w:rPr>
        <w:t xml:space="preserve">High level </w:t>
      </w:r>
      <w:r w:rsidR="00931627" w:rsidRPr="00224C51">
        <w:rPr>
          <w:rFonts w:ascii="Tahoma" w:hAnsi="Tahoma" w:cs="Tahoma"/>
        </w:rPr>
        <w:t>protocol interface</w:t>
      </w:r>
      <w:r w:rsidR="00637186">
        <w:rPr>
          <w:rFonts w:ascii="Tahoma" w:hAnsi="Tahoma" w:cs="Tahoma"/>
        </w:rPr>
        <w:t xml:space="preserve"> </w:t>
      </w:r>
      <w:r w:rsidR="00637186" w:rsidRPr="00637186">
        <w:rPr>
          <w:rFonts w:ascii="Tahoma" w:hAnsi="Tahoma" w:cs="Tahoma"/>
        </w:rPr>
        <w:t>(Intell</w:t>
      </w:r>
      <w:r w:rsidR="00637186">
        <w:rPr>
          <w:rFonts w:ascii="Tahoma" w:hAnsi="Tahoma" w:cs="Tahoma"/>
        </w:rPr>
        <w:t>igent interface module</w:t>
      </w:r>
      <w:r w:rsidR="00637186" w:rsidRPr="00637186">
        <w:rPr>
          <w:rFonts w:ascii="Tahoma" w:hAnsi="Tahoma" w:cs="Tahoma"/>
        </w:rPr>
        <w:t xml:space="preserve">) </w:t>
      </w:r>
      <w:r w:rsidR="00C427A2" w:rsidRPr="00224C51">
        <w:rPr>
          <w:rFonts w:ascii="Tahoma" w:hAnsi="Tahoma" w:cs="Tahoma"/>
        </w:rPr>
        <w:t xml:space="preserve">in that the module is fully </w:t>
      </w:r>
      <w:r w:rsidR="0006194F" w:rsidRPr="00224C51">
        <w:rPr>
          <w:rFonts w:ascii="Tahoma" w:hAnsi="Tahoma" w:cs="Tahoma"/>
        </w:rPr>
        <w:t>compatible</w:t>
      </w:r>
      <w:r w:rsidR="00C427A2" w:rsidRPr="00224C51">
        <w:rPr>
          <w:rFonts w:ascii="Tahoma" w:hAnsi="Tahoma" w:cs="Tahoma"/>
        </w:rPr>
        <w:t xml:space="preserve"> with the CIE loop protocol and is “seen” as a loop device which has the ability to supervise </w:t>
      </w:r>
      <w:r w:rsidR="00FF7DB9">
        <w:rPr>
          <w:rFonts w:ascii="Tahoma" w:hAnsi="Tahoma" w:cs="Tahoma"/>
        </w:rPr>
        <w:t>wireless</w:t>
      </w:r>
      <w:r w:rsidR="00C427A2" w:rsidRPr="00224C51">
        <w:rPr>
          <w:rFonts w:ascii="Tahoma" w:hAnsi="Tahoma" w:cs="Tahoma"/>
        </w:rPr>
        <w:t xml:space="preserve"> devices.</w:t>
      </w:r>
    </w:p>
    <w:p w14:paraId="5AA1A4A7" w14:textId="651FCD20" w:rsidR="00C427A2" w:rsidRPr="00224C51" w:rsidRDefault="00931627" w:rsidP="00637186">
      <w:pPr>
        <w:pStyle w:val="NormalWeb"/>
        <w:shd w:val="clear" w:color="auto" w:fill="FFFFFF"/>
        <w:spacing w:line="312" w:lineRule="atLeast"/>
        <w:rPr>
          <w:rFonts w:ascii="Tahoma" w:hAnsi="Tahoma" w:cs="Tahoma"/>
        </w:rPr>
      </w:pPr>
      <w:r w:rsidRPr="00224C51">
        <w:rPr>
          <w:rFonts w:ascii="Tahoma" w:hAnsi="Tahoma" w:cs="Tahoma"/>
        </w:rPr>
        <w:t xml:space="preserve">Low level </w:t>
      </w:r>
      <w:r w:rsidR="00C427A2" w:rsidRPr="00224C51">
        <w:rPr>
          <w:rFonts w:ascii="Tahoma" w:hAnsi="Tahoma" w:cs="Tahoma"/>
        </w:rPr>
        <w:t xml:space="preserve">interface in that whilst the interface itself is highly intelligent and complies with EN54-25 </w:t>
      </w:r>
      <w:r w:rsidR="006263F9" w:rsidRPr="00224C51">
        <w:rPr>
          <w:rFonts w:ascii="Tahoma" w:hAnsi="Tahoma" w:cs="Tahoma"/>
        </w:rPr>
        <w:t>requirements it</w:t>
      </w:r>
      <w:r w:rsidRPr="00224C51">
        <w:rPr>
          <w:rFonts w:ascii="Tahoma" w:hAnsi="Tahoma" w:cs="Tahoma"/>
        </w:rPr>
        <w:t xml:space="preserve"> </w:t>
      </w:r>
      <w:r w:rsidR="00C427A2" w:rsidRPr="00224C51">
        <w:rPr>
          <w:rFonts w:ascii="Tahoma" w:hAnsi="Tahoma" w:cs="Tahoma"/>
        </w:rPr>
        <w:t xml:space="preserve">only reports </w:t>
      </w:r>
      <w:r w:rsidRPr="00224C51">
        <w:rPr>
          <w:rFonts w:ascii="Tahoma" w:hAnsi="Tahoma" w:cs="Tahoma"/>
        </w:rPr>
        <w:t xml:space="preserve">common </w:t>
      </w:r>
      <w:r w:rsidR="00C427A2" w:rsidRPr="00224C51">
        <w:rPr>
          <w:rFonts w:ascii="Tahoma" w:hAnsi="Tahoma" w:cs="Tahoma"/>
        </w:rPr>
        <w:t xml:space="preserve">Fire and Fault </w:t>
      </w:r>
      <w:r w:rsidRPr="00224C51">
        <w:rPr>
          <w:rFonts w:ascii="Tahoma" w:hAnsi="Tahoma" w:cs="Tahoma"/>
        </w:rPr>
        <w:t xml:space="preserve">events </w:t>
      </w:r>
      <w:r w:rsidR="00C427A2" w:rsidRPr="00224C51">
        <w:rPr>
          <w:rFonts w:ascii="Tahoma" w:hAnsi="Tahoma" w:cs="Tahoma"/>
        </w:rPr>
        <w:t>to the CIE via a input / output module on the CIE loop.</w:t>
      </w:r>
    </w:p>
    <w:p w14:paraId="06368419" w14:textId="77777777" w:rsidR="00820690" w:rsidRPr="00CB34FC" w:rsidRDefault="00412D36" w:rsidP="00C427A2">
      <w:pPr>
        <w:pStyle w:val="NormalWeb"/>
        <w:shd w:val="clear" w:color="auto" w:fill="FFFFFF"/>
        <w:spacing w:line="312" w:lineRule="atLeast"/>
        <w:rPr>
          <w:rFonts w:ascii="Tahoma" w:hAnsi="Tahoma" w:cs="Tahoma"/>
          <w:b/>
        </w:rPr>
      </w:pPr>
      <w:r>
        <w:rPr>
          <w:rFonts w:ascii="Tahoma" w:hAnsi="Tahoma" w:cs="Tahoma"/>
          <w:b/>
        </w:rPr>
        <w:t>Intelligent Interface Module</w:t>
      </w:r>
    </w:p>
    <w:p w14:paraId="747655FF" w14:textId="1745638A" w:rsidR="00820690" w:rsidRPr="00224C51" w:rsidRDefault="00820690" w:rsidP="00820690">
      <w:pPr>
        <w:pStyle w:val="NormalWeb"/>
        <w:numPr>
          <w:ilvl w:val="0"/>
          <w:numId w:val="39"/>
        </w:numPr>
        <w:shd w:val="clear" w:color="auto" w:fill="FFFFFF"/>
        <w:spacing w:line="312" w:lineRule="atLeast"/>
        <w:rPr>
          <w:rFonts w:ascii="Tahoma" w:hAnsi="Tahoma" w:cs="Tahoma"/>
        </w:rPr>
      </w:pPr>
      <w:r w:rsidRPr="00224C51">
        <w:rPr>
          <w:rFonts w:ascii="Tahoma" w:hAnsi="Tahoma" w:cs="Tahoma"/>
        </w:rPr>
        <w:t xml:space="preserve">Incorporate the CIE loop protocol – </w:t>
      </w:r>
      <w:r w:rsidR="006263F9" w:rsidRPr="00224C51">
        <w:rPr>
          <w:rFonts w:ascii="Tahoma" w:hAnsi="Tahoma" w:cs="Tahoma"/>
        </w:rPr>
        <w:t>i.e.,</w:t>
      </w:r>
      <w:r w:rsidRPr="00224C51">
        <w:rPr>
          <w:rFonts w:ascii="Tahoma" w:hAnsi="Tahoma" w:cs="Tahoma"/>
        </w:rPr>
        <w:t xml:space="preserve"> the unit is able to communicate directly with the CIE.</w:t>
      </w:r>
    </w:p>
    <w:p w14:paraId="7ACE0A33" w14:textId="77777777" w:rsidR="00820690" w:rsidRPr="00224C51" w:rsidRDefault="00820690" w:rsidP="00820690">
      <w:pPr>
        <w:pStyle w:val="NormalWeb"/>
        <w:numPr>
          <w:ilvl w:val="0"/>
          <w:numId w:val="39"/>
        </w:numPr>
        <w:shd w:val="clear" w:color="auto" w:fill="FFFFFF"/>
        <w:spacing w:line="312" w:lineRule="atLeast"/>
        <w:rPr>
          <w:rFonts w:ascii="Tahoma" w:hAnsi="Tahoma" w:cs="Tahoma"/>
        </w:rPr>
      </w:pPr>
      <w:r w:rsidRPr="00224C51">
        <w:rPr>
          <w:rFonts w:ascii="Tahoma" w:hAnsi="Tahoma" w:cs="Tahoma"/>
        </w:rPr>
        <w:t>Can be either loop or remote powered.</w:t>
      </w:r>
    </w:p>
    <w:p w14:paraId="4D6A3C64" w14:textId="77777777" w:rsidR="00820690" w:rsidRPr="00224C51" w:rsidRDefault="00820690" w:rsidP="00820690">
      <w:pPr>
        <w:pStyle w:val="NormalWeb"/>
        <w:numPr>
          <w:ilvl w:val="0"/>
          <w:numId w:val="39"/>
        </w:numPr>
        <w:shd w:val="clear" w:color="auto" w:fill="FFFFFF"/>
        <w:spacing w:line="312" w:lineRule="atLeast"/>
        <w:rPr>
          <w:rFonts w:ascii="Tahoma" w:hAnsi="Tahoma" w:cs="Tahoma"/>
        </w:rPr>
      </w:pPr>
      <w:r w:rsidRPr="00224C51">
        <w:rPr>
          <w:rFonts w:ascii="Tahoma" w:hAnsi="Tahoma" w:cs="Tahoma"/>
        </w:rPr>
        <w:t>Can incorporate loop isolators within the unit</w:t>
      </w:r>
    </w:p>
    <w:p w14:paraId="7F9B9786" w14:textId="77777777" w:rsidR="00820690" w:rsidRPr="00224C51" w:rsidRDefault="00820690" w:rsidP="00820690">
      <w:pPr>
        <w:pStyle w:val="NormalWeb"/>
        <w:numPr>
          <w:ilvl w:val="0"/>
          <w:numId w:val="39"/>
        </w:numPr>
        <w:shd w:val="clear" w:color="auto" w:fill="FFFFFF"/>
        <w:spacing w:line="312" w:lineRule="atLeast"/>
        <w:rPr>
          <w:rFonts w:ascii="Tahoma" w:hAnsi="Tahoma" w:cs="Tahoma"/>
        </w:rPr>
      </w:pPr>
      <w:r w:rsidRPr="00224C51">
        <w:rPr>
          <w:rFonts w:ascii="Tahoma" w:hAnsi="Tahoma" w:cs="Tahoma"/>
        </w:rPr>
        <w:t>Aerials can be internal to the unit or external mounted</w:t>
      </w:r>
    </w:p>
    <w:p w14:paraId="0F10EFA9" w14:textId="77777777" w:rsidR="00577E19" w:rsidRDefault="00577E19" w:rsidP="00820690">
      <w:pPr>
        <w:pStyle w:val="NormalWeb"/>
        <w:numPr>
          <w:ilvl w:val="0"/>
          <w:numId w:val="39"/>
        </w:numPr>
        <w:shd w:val="clear" w:color="auto" w:fill="FFFFFF"/>
        <w:spacing w:line="312" w:lineRule="atLeast"/>
        <w:rPr>
          <w:rFonts w:ascii="Tahoma" w:hAnsi="Tahoma" w:cs="Tahoma"/>
        </w:rPr>
      </w:pPr>
      <w:r w:rsidRPr="00224C51">
        <w:rPr>
          <w:rFonts w:ascii="Tahoma" w:hAnsi="Tahoma" w:cs="Tahoma"/>
        </w:rPr>
        <w:t xml:space="preserve">These interfaces should </w:t>
      </w:r>
      <w:r w:rsidR="00637186">
        <w:rPr>
          <w:rFonts w:ascii="Tahoma" w:hAnsi="Tahoma" w:cs="Tahoma"/>
        </w:rPr>
        <w:t>provide the following:</w:t>
      </w:r>
    </w:p>
    <w:p w14:paraId="17C6E32A" w14:textId="77777777" w:rsidR="00735993" w:rsidRPr="00637186" w:rsidRDefault="00637186" w:rsidP="00637186">
      <w:pPr>
        <w:pStyle w:val="NormalWeb"/>
        <w:shd w:val="clear" w:color="auto" w:fill="FFFFFF"/>
        <w:spacing w:line="312" w:lineRule="atLeast"/>
        <w:rPr>
          <w:rFonts w:ascii="Tahoma" w:hAnsi="Tahoma" w:cs="Tahoma"/>
        </w:rPr>
      </w:pPr>
      <w:r>
        <w:rPr>
          <w:rFonts w:ascii="Tahoma" w:hAnsi="Tahoma" w:cs="Tahoma"/>
        </w:rPr>
        <w:t>All w</w:t>
      </w:r>
      <w:r w:rsidR="00735993" w:rsidRPr="00B20920">
        <w:rPr>
          <w:rFonts w:ascii="Tahoma" w:hAnsi="Tahoma" w:cs="Tahoma"/>
        </w:rPr>
        <w:t xml:space="preserve">ireless </w:t>
      </w:r>
      <w:r w:rsidR="00735993" w:rsidRPr="00B20920">
        <w:rPr>
          <w:rFonts w:ascii="Tahoma" w:hAnsi="Tahoma" w:cs="Tahoma"/>
          <w:color w:val="000000"/>
        </w:rPr>
        <w:t xml:space="preserve">optical and heat detector variants, call-points and electronic alarm indication units shall communicate directly to a localised </w:t>
      </w:r>
      <w:r w:rsidRPr="00637186">
        <w:rPr>
          <w:rFonts w:ascii="Tahoma" w:hAnsi="Tahoma" w:cs="Tahoma"/>
        </w:rPr>
        <w:t>intelligent</w:t>
      </w:r>
      <w:r>
        <w:rPr>
          <w:rFonts w:ascii="Tahoma" w:hAnsi="Tahoma" w:cs="Tahoma"/>
        </w:rPr>
        <w:t xml:space="preserve"> interface module</w:t>
      </w:r>
      <w:r w:rsidR="00735993" w:rsidRPr="00B20920">
        <w:rPr>
          <w:rFonts w:ascii="Tahoma" w:hAnsi="Tahoma" w:cs="Tahoma"/>
          <w:color w:val="000000"/>
        </w:rPr>
        <w:t xml:space="preserve"> for onward communication to the </w:t>
      </w:r>
      <w:r>
        <w:rPr>
          <w:rFonts w:ascii="Tahoma" w:hAnsi="Tahoma" w:cs="Tahoma"/>
          <w:color w:val="000000"/>
        </w:rPr>
        <w:t>CIE</w:t>
      </w:r>
      <w:r w:rsidR="00735993" w:rsidRPr="00B20920">
        <w:rPr>
          <w:rFonts w:ascii="Tahoma" w:hAnsi="Tahoma" w:cs="Tahoma"/>
          <w:color w:val="000000"/>
        </w:rPr>
        <w:t>.</w:t>
      </w:r>
    </w:p>
    <w:p w14:paraId="440581A6" w14:textId="77777777" w:rsidR="00735993" w:rsidRPr="00B20920" w:rsidRDefault="00735993" w:rsidP="00735993">
      <w:pPr>
        <w:jc w:val="both"/>
        <w:rPr>
          <w:rFonts w:ascii="Tahoma" w:hAnsi="Tahoma" w:cs="Tahoma"/>
          <w:sz w:val="24"/>
          <w:szCs w:val="24"/>
        </w:rPr>
      </w:pPr>
    </w:p>
    <w:p w14:paraId="224B8A68" w14:textId="77777777" w:rsidR="00482F9E" w:rsidRDefault="00482F9E" w:rsidP="00735993">
      <w:pPr>
        <w:jc w:val="both"/>
        <w:rPr>
          <w:rFonts w:ascii="Tahoma" w:hAnsi="Tahoma" w:cs="Tahoma"/>
          <w:color w:val="000000"/>
          <w:sz w:val="24"/>
          <w:szCs w:val="24"/>
        </w:rPr>
      </w:pPr>
      <w:r>
        <w:rPr>
          <w:rFonts w:ascii="Tahoma" w:hAnsi="Tahoma" w:cs="Tahoma"/>
          <w:noProof/>
          <w:color w:val="000000"/>
          <w:sz w:val="24"/>
          <w:szCs w:val="24"/>
          <w:lang w:eastAsia="en-GB"/>
        </w:rPr>
        <w:drawing>
          <wp:inline distT="0" distB="0" distL="0" distR="0" wp14:anchorId="2B945105" wp14:editId="73F4F379">
            <wp:extent cx="5068105" cy="3888229"/>
            <wp:effectExtent l="19050" t="0" r="0" b="0"/>
            <wp:docPr id="8" name="Picture 7" descr="Intelligent Interface Mo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lligent Interface Module.png"/>
                    <pic:cNvPicPr/>
                  </pic:nvPicPr>
                  <pic:blipFill>
                    <a:blip r:embed="rId21"/>
                    <a:stretch>
                      <a:fillRect/>
                    </a:stretch>
                  </pic:blipFill>
                  <pic:spPr>
                    <a:xfrm>
                      <a:off x="0" y="0"/>
                      <a:ext cx="5076183" cy="3894426"/>
                    </a:xfrm>
                    <a:prstGeom prst="rect">
                      <a:avLst/>
                    </a:prstGeom>
                  </pic:spPr>
                </pic:pic>
              </a:graphicData>
            </a:graphic>
          </wp:inline>
        </w:drawing>
      </w:r>
    </w:p>
    <w:p w14:paraId="47098E19" w14:textId="77777777" w:rsidR="00482F9E" w:rsidRDefault="00482F9E" w:rsidP="00735993">
      <w:pPr>
        <w:jc w:val="both"/>
        <w:rPr>
          <w:rFonts w:ascii="Tahoma" w:hAnsi="Tahoma" w:cs="Tahoma"/>
          <w:color w:val="000000"/>
          <w:sz w:val="24"/>
          <w:szCs w:val="24"/>
        </w:rPr>
      </w:pPr>
    </w:p>
    <w:p w14:paraId="549D3883" w14:textId="77777777" w:rsidR="00482F9E" w:rsidRDefault="00482F9E" w:rsidP="00482F9E">
      <w:pPr>
        <w:jc w:val="both"/>
        <w:rPr>
          <w:rFonts w:ascii="Tahoma" w:hAnsi="Tahoma" w:cs="Tahoma"/>
          <w:sz w:val="24"/>
          <w:szCs w:val="24"/>
        </w:rPr>
      </w:pPr>
    </w:p>
    <w:p w14:paraId="2E8DD4DB" w14:textId="77777777" w:rsidR="00482F9E" w:rsidRDefault="00482F9E" w:rsidP="00482F9E">
      <w:pPr>
        <w:jc w:val="both"/>
        <w:rPr>
          <w:rFonts w:ascii="Tahoma" w:hAnsi="Tahoma" w:cs="Tahoma"/>
          <w:sz w:val="24"/>
          <w:szCs w:val="24"/>
        </w:rPr>
      </w:pPr>
    </w:p>
    <w:p w14:paraId="122B922E" w14:textId="77777777" w:rsidR="00482F9E" w:rsidRDefault="00482F9E" w:rsidP="00482F9E">
      <w:pPr>
        <w:jc w:val="both"/>
        <w:rPr>
          <w:rFonts w:ascii="Tahoma" w:hAnsi="Tahoma" w:cs="Tahoma"/>
          <w:sz w:val="24"/>
          <w:szCs w:val="24"/>
        </w:rPr>
      </w:pPr>
    </w:p>
    <w:p w14:paraId="2C93A02A" w14:textId="77777777" w:rsidR="00482F9E" w:rsidRPr="00B20920" w:rsidRDefault="00482F9E" w:rsidP="00482F9E">
      <w:pPr>
        <w:jc w:val="both"/>
        <w:rPr>
          <w:rFonts w:ascii="Tahoma" w:hAnsi="Tahoma" w:cs="Tahoma"/>
          <w:color w:val="FF0000"/>
          <w:sz w:val="24"/>
          <w:szCs w:val="24"/>
        </w:rPr>
      </w:pPr>
      <w:r w:rsidRPr="00B20920">
        <w:rPr>
          <w:rFonts w:ascii="Tahoma" w:hAnsi="Tahoma" w:cs="Tahoma"/>
          <w:sz w:val="24"/>
          <w:szCs w:val="24"/>
        </w:rPr>
        <w:t xml:space="preserve">The </w:t>
      </w:r>
      <w:r w:rsidRPr="00637186">
        <w:rPr>
          <w:rFonts w:ascii="Tahoma" w:hAnsi="Tahoma" w:cs="Tahoma"/>
          <w:sz w:val="24"/>
          <w:szCs w:val="24"/>
        </w:rPr>
        <w:t>intelligent interface module</w:t>
      </w:r>
      <w:r w:rsidRPr="00B20920">
        <w:rPr>
          <w:rFonts w:ascii="Tahoma" w:hAnsi="Tahoma" w:cs="Tahoma"/>
          <w:sz w:val="24"/>
          <w:szCs w:val="24"/>
        </w:rPr>
        <w:t xml:space="preserve"> shall have LED indication of power status and fault indication</w:t>
      </w:r>
      <w:r w:rsidRPr="00B20920">
        <w:rPr>
          <w:rFonts w:ascii="Tahoma" w:hAnsi="Tahoma" w:cs="Tahoma"/>
          <w:color w:val="FF0000"/>
          <w:sz w:val="24"/>
          <w:szCs w:val="24"/>
        </w:rPr>
        <w:t>.</w:t>
      </w:r>
    </w:p>
    <w:p w14:paraId="3674409A" w14:textId="77777777" w:rsidR="00482F9E" w:rsidRPr="00B20920" w:rsidRDefault="00482F9E" w:rsidP="00482F9E">
      <w:pPr>
        <w:ind w:left="1440" w:hanging="720"/>
        <w:jc w:val="both"/>
        <w:rPr>
          <w:rFonts w:ascii="Tahoma" w:hAnsi="Tahoma" w:cs="Tahoma"/>
          <w:color w:val="FF0000"/>
          <w:sz w:val="24"/>
          <w:szCs w:val="24"/>
        </w:rPr>
      </w:pPr>
    </w:p>
    <w:p w14:paraId="24DF2984" w14:textId="77777777" w:rsidR="00482F9E" w:rsidRDefault="00482F9E" w:rsidP="00482F9E">
      <w:pPr>
        <w:jc w:val="both"/>
        <w:rPr>
          <w:rFonts w:ascii="Tahoma" w:hAnsi="Tahoma" w:cs="Tahoma"/>
          <w:color w:val="000000"/>
          <w:sz w:val="24"/>
          <w:szCs w:val="24"/>
        </w:rPr>
      </w:pPr>
      <w:r w:rsidRPr="00B20920">
        <w:rPr>
          <w:rFonts w:ascii="Tahoma" w:hAnsi="Tahoma" w:cs="Tahoma"/>
          <w:color w:val="000000"/>
          <w:sz w:val="24"/>
          <w:szCs w:val="24"/>
        </w:rPr>
        <w:t xml:space="preserve">The </w:t>
      </w:r>
      <w:r w:rsidRPr="00637186">
        <w:rPr>
          <w:rFonts w:ascii="Tahoma" w:hAnsi="Tahoma" w:cs="Tahoma"/>
          <w:sz w:val="24"/>
          <w:szCs w:val="24"/>
        </w:rPr>
        <w:t>intelligent interface module</w:t>
      </w:r>
      <w:r w:rsidRPr="00B20920">
        <w:rPr>
          <w:rFonts w:ascii="Tahoma" w:hAnsi="Tahoma" w:cs="Tahoma"/>
          <w:color w:val="000000"/>
          <w:sz w:val="24"/>
          <w:szCs w:val="24"/>
        </w:rPr>
        <w:t xml:space="preserve"> shall have the ability to use UHF 868 MHz frequency transmitter/receivers. </w:t>
      </w:r>
    </w:p>
    <w:p w14:paraId="20487111" w14:textId="77777777" w:rsidR="00482F9E" w:rsidRPr="00B20920" w:rsidRDefault="00482F9E" w:rsidP="00482F9E">
      <w:pPr>
        <w:jc w:val="both"/>
        <w:rPr>
          <w:rFonts w:ascii="Tahoma" w:hAnsi="Tahoma" w:cs="Tahoma"/>
          <w:color w:val="000000"/>
          <w:sz w:val="24"/>
          <w:szCs w:val="24"/>
        </w:rPr>
      </w:pPr>
    </w:p>
    <w:p w14:paraId="162650ED" w14:textId="77777777" w:rsidR="00735993" w:rsidRPr="00B20920" w:rsidRDefault="00735993" w:rsidP="00735993">
      <w:pPr>
        <w:jc w:val="both"/>
        <w:rPr>
          <w:rFonts w:ascii="Tahoma" w:hAnsi="Tahoma" w:cs="Tahoma"/>
          <w:sz w:val="24"/>
          <w:szCs w:val="24"/>
        </w:rPr>
      </w:pPr>
      <w:r w:rsidRPr="00B20920">
        <w:rPr>
          <w:rFonts w:ascii="Tahoma" w:hAnsi="Tahoma" w:cs="Tahoma"/>
          <w:color w:val="000000"/>
          <w:sz w:val="24"/>
          <w:szCs w:val="24"/>
        </w:rPr>
        <w:t xml:space="preserve">The </w:t>
      </w:r>
      <w:r w:rsidR="00637186" w:rsidRPr="00637186">
        <w:rPr>
          <w:rFonts w:ascii="Tahoma" w:hAnsi="Tahoma" w:cs="Tahoma"/>
          <w:sz w:val="24"/>
          <w:szCs w:val="24"/>
        </w:rPr>
        <w:t>intelligent interface module</w:t>
      </w:r>
      <w:r w:rsidR="00637186" w:rsidRPr="00B20920">
        <w:rPr>
          <w:rFonts w:ascii="Tahoma" w:hAnsi="Tahoma" w:cs="Tahoma"/>
          <w:sz w:val="24"/>
          <w:szCs w:val="24"/>
        </w:rPr>
        <w:t xml:space="preserve"> </w:t>
      </w:r>
      <w:r w:rsidRPr="00B20920">
        <w:rPr>
          <w:rFonts w:ascii="Tahoma" w:hAnsi="Tahoma" w:cs="Tahoma"/>
          <w:color w:val="000000"/>
          <w:sz w:val="24"/>
          <w:szCs w:val="24"/>
        </w:rPr>
        <w:t>shall use diversity aerial configuration for increased signal reliability.</w:t>
      </w:r>
    </w:p>
    <w:p w14:paraId="56FB4CF8" w14:textId="77777777" w:rsidR="00735993" w:rsidRPr="00B20920" w:rsidRDefault="00735993" w:rsidP="00735993">
      <w:pPr>
        <w:ind w:left="1440" w:hanging="720"/>
        <w:jc w:val="both"/>
        <w:rPr>
          <w:rFonts w:ascii="Tahoma" w:hAnsi="Tahoma" w:cs="Tahoma"/>
          <w:sz w:val="24"/>
          <w:szCs w:val="24"/>
        </w:rPr>
      </w:pPr>
    </w:p>
    <w:p w14:paraId="01C49AC4" w14:textId="77777777" w:rsidR="00735993" w:rsidRPr="00B20920" w:rsidRDefault="00735993" w:rsidP="00735993">
      <w:pPr>
        <w:jc w:val="both"/>
        <w:rPr>
          <w:rFonts w:ascii="Tahoma" w:hAnsi="Tahoma" w:cs="Tahoma"/>
          <w:color w:val="000000"/>
          <w:sz w:val="24"/>
          <w:szCs w:val="24"/>
        </w:rPr>
      </w:pPr>
      <w:r w:rsidRPr="00B20920">
        <w:rPr>
          <w:rFonts w:ascii="Tahoma" w:hAnsi="Tahoma" w:cs="Tahoma"/>
          <w:color w:val="000000"/>
          <w:sz w:val="24"/>
          <w:szCs w:val="24"/>
        </w:rPr>
        <w:t xml:space="preserve">The </w:t>
      </w:r>
      <w:r w:rsidR="00637186" w:rsidRPr="00637186">
        <w:rPr>
          <w:rFonts w:ascii="Tahoma" w:hAnsi="Tahoma" w:cs="Tahoma"/>
          <w:sz w:val="24"/>
          <w:szCs w:val="24"/>
        </w:rPr>
        <w:t>intelligent interface module</w:t>
      </w:r>
      <w:r w:rsidRPr="00B20920">
        <w:rPr>
          <w:rFonts w:ascii="Tahoma" w:hAnsi="Tahoma" w:cs="Tahoma"/>
          <w:color w:val="000000"/>
          <w:sz w:val="24"/>
          <w:szCs w:val="24"/>
        </w:rPr>
        <w:t xml:space="preserve"> shall be capable of self-testing and analysing its power sources on a constant basis, reporting any internal battery fault within 100 seconds.</w:t>
      </w:r>
    </w:p>
    <w:p w14:paraId="6E720E6B" w14:textId="77777777" w:rsidR="00735993" w:rsidRPr="00B20920" w:rsidRDefault="00735993" w:rsidP="00735993">
      <w:pPr>
        <w:ind w:left="1440" w:hanging="720"/>
        <w:jc w:val="both"/>
        <w:rPr>
          <w:rFonts w:ascii="Tahoma" w:hAnsi="Tahoma" w:cs="Tahoma"/>
          <w:sz w:val="24"/>
          <w:szCs w:val="24"/>
        </w:rPr>
      </w:pPr>
    </w:p>
    <w:p w14:paraId="28A00813" w14:textId="77777777" w:rsidR="00735993" w:rsidRPr="00B20920" w:rsidRDefault="00735993" w:rsidP="00735993">
      <w:pPr>
        <w:jc w:val="both"/>
        <w:rPr>
          <w:rFonts w:ascii="Tahoma" w:hAnsi="Tahoma" w:cs="Tahoma"/>
          <w:color w:val="000000"/>
          <w:sz w:val="24"/>
          <w:szCs w:val="24"/>
        </w:rPr>
      </w:pPr>
      <w:r w:rsidRPr="00B20920">
        <w:rPr>
          <w:rFonts w:ascii="Tahoma" w:hAnsi="Tahoma" w:cs="Tahoma"/>
          <w:color w:val="000000"/>
          <w:sz w:val="24"/>
          <w:szCs w:val="24"/>
        </w:rPr>
        <w:t xml:space="preserve">The </w:t>
      </w:r>
      <w:r w:rsidR="00637186" w:rsidRPr="00637186">
        <w:rPr>
          <w:rFonts w:ascii="Tahoma" w:hAnsi="Tahoma" w:cs="Tahoma"/>
          <w:sz w:val="24"/>
          <w:szCs w:val="24"/>
        </w:rPr>
        <w:t>intelligent interface module</w:t>
      </w:r>
      <w:r w:rsidRPr="00B20920">
        <w:rPr>
          <w:rFonts w:ascii="Tahoma" w:hAnsi="Tahoma" w:cs="Tahoma"/>
          <w:color w:val="000000"/>
          <w:sz w:val="24"/>
          <w:szCs w:val="24"/>
        </w:rPr>
        <w:t xml:space="preserve"> shall have the capability to monitor up to 31 directly logged on devices selectable from detectors, callpoints, sounders and interface accessories.</w:t>
      </w:r>
    </w:p>
    <w:p w14:paraId="1E628C5C" w14:textId="77777777" w:rsidR="00735993" w:rsidRPr="00B20920" w:rsidRDefault="00735993" w:rsidP="00735993">
      <w:pPr>
        <w:ind w:left="720" w:hanging="720"/>
        <w:jc w:val="both"/>
        <w:rPr>
          <w:rFonts w:ascii="Tahoma" w:hAnsi="Tahoma" w:cs="Tahoma"/>
          <w:sz w:val="24"/>
          <w:szCs w:val="24"/>
        </w:rPr>
      </w:pPr>
    </w:p>
    <w:p w14:paraId="45AF5587" w14:textId="77777777" w:rsidR="00735993" w:rsidRPr="00B20920" w:rsidRDefault="00735993" w:rsidP="00735993">
      <w:pPr>
        <w:jc w:val="both"/>
        <w:rPr>
          <w:rFonts w:ascii="Tahoma" w:hAnsi="Tahoma" w:cs="Tahoma"/>
          <w:color w:val="000000"/>
          <w:sz w:val="24"/>
          <w:szCs w:val="24"/>
        </w:rPr>
      </w:pPr>
      <w:r w:rsidRPr="00B20920">
        <w:rPr>
          <w:rFonts w:ascii="Tahoma" w:hAnsi="Tahoma" w:cs="Tahoma"/>
          <w:color w:val="000000"/>
          <w:sz w:val="24"/>
          <w:szCs w:val="24"/>
        </w:rPr>
        <w:t xml:space="preserve">The </w:t>
      </w:r>
      <w:r w:rsidR="00637186" w:rsidRPr="00637186">
        <w:rPr>
          <w:rFonts w:ascii="Tahoma" w:hAnsi="Tahoma" w:cs="Tahoma"/>
          <w:sz w:val="24"/>
          <w:szCs w:val="24"/>
        </w:rPr>
        <w:t>intelligent interface module</w:t>
      </w:r>
      <w:r w:rsidRPr="00B20920">
        <w:rPr>
          <w:rFonts w:ascii="Tahoma" w:hAnsi="Tahoma" w:cs="Tahoma"/>
          <w:color w:val="000000"/>
          <w:sz w:val="24"/>
          <w:szCs w:val="24"/>
        </w:rPr>
        <w:t xml:space="preserve"> shall have as standard TTL serial input/output facility.  It shall be capable of diagnostics by the use of a laptop or portable computer.</w:t>
      </w:r>
    </w:p>
    <w:p w14:paraId="7270E70B" w14:textId="77777777" w:rsidR="00637186" w:rsidRDefault="00637186" w:rsidP="00735993">
      <w:pPr>
        <w:jc w:val="both"/>
        <w:rPr>
          <w:rFonts w:ascii="Tahoma" w:hAnsi="Tahoma" w:cs="Tahoma"/>
          <w:sz w:val="24"/>
          <w:szCs w:val="24"/>
        </w:rPr>
      </w:pPr>
    </w:p>
    <w:p w14:paraId="705C8A61" w14:textId="77777777" w:rsidR="00735993" w:rsidRPr="00B20920" w:rsidRDefault="00735993" w:rsidP="00735993">
      <w:pPr>
        <w:jc w:val="both"/>
        <w:rPr>
          <w:rFonts w:ascii="Tahoma" w:hAnsi="Tahoma" w:cs="Tahoma"/>
          <w:color w:val="000000"/>
          <w:sz w:val="24"/>
          <w:szCs w:val="24"/>
        </w:rPr>
      </w:pPr>
      <w:r w:rsidRPr="00B20920">
        <w:rPr>
          <w:rFonts w:ascii="Tahoma" w:hAnsi="Tahoma" w:cs="Tahoma"/>
          <w:color w:val="000000"/>
          <w:sz w:val="24"/>
          <w:szCs w:val="24"/>
        </w:rPr>
        <w:t>There should also be 72 hours battery back-up either with onboard or remote battery pack.</w:t>
      </w:r>
    </w:p>
    <w:p w14:paraId="29358EF8" w14:textId="77777777" w:rsidR="00482F9E" w:rsidRDefault="00482F9E" w:rsidP="00C427A2">
      <w:pPr>
        <w:pStyle w:val="NormalWeb"/>
        <w:shd w:val="clear" w:color="auto" w:fill="FFFFFF"/>
        <w:spacing w:line="312" w:lineRule="atLeast"/>
        <w:rPr>
          <w:rFonts w:ascii="Tahoma" w:hAnsi="Tahoma" w:cs="Tahoma"/>
          <w:color w:val="FF0000"/>
        </w:rPr>
      </w:pPr>
    </w:p>
    <w:p w14:paraId="06BA90F2" w14:textId="77777777" w:rsidR="00482F9E" w:rsidRDefault="00482F9E" w:rsidP="00C427A2">
      <w:pPr>
        <w:pStyle w:val="NormalWeb"/>
        <w:shd w:val="clear" w:color="auto" w:fill="FFFFFF"/>
        <w:spacing w:line="312" w:lineRule="atLeast"/>
        <w:rPr>
          <w:rFonts w:ascii="Tahoma" w:hAnsi="Tahoma" w:cs="Tahoma"/>
          <w:color w:val="FF0000"/>
        </w:rPr>
      </w:pPr>
    </w:p>
    <w:p w14:paraId="3E574704" w14:textId="77777777" w:rsidR="00482F9E" w:rsidRDefault="00482F9E" w:rsidP="00C427A2">
      <w:pPr>
        <w:pStyle w:val="NormalWeb"/>
        <w:shd w:val="clear" w:color="auto" w:fill="FFFFFF"/>
        <w:spacing w:line="312" w:lineRule="atLeast"/>
        <w:rPr>
          <w:rFonts w:ascii="Tahoma" w:hAnsi="Tahoma" w:cs="Tahoma"/>
          <w:color w:val="FF0000"/>
        </w:rPr>
      </w:pPr>
    </w:p>
    <w:p w14:paraId="354C39A6" w14:textId="77777777" w:rsidR="00482F9E" w:rsidRDefault="00482F9E" w:rsidP="00C427A2">
      <w:pPr>
        <w:pStyle w:val="NormalWeb"/>
        <w:shd w:val="clear" w:color="auto" w:fill="FFFFFF"/>
        <w:spacing w:line="312" w:lineRule="atLeast"/>
        <w:rPr>
          <w:rFonts w:ascii="Tahoma" w:hAnsi="Tahoma" w:cs="Tahoma"/>
          <w:color w:val="FF0000"/>
        </w:rPr>
      </w:pPr>
    </w:p>
    <w:p w14:paraId="484C5CF0" w14:textId="77777777" w:rsidR="00482F9E" w:rsidRDefault="00482F9E" w:rsidP="00C427A2">
      <w:pPr>
        <w:pStyle w:val="NormalWeb"/>
        <w:shd w:val="clear" w:color="auto" w:fill="FFFFFF"/>
        <w:spacing w:line="312" w:lineRule="atLeast"/>
        <w:rPr>
          <w:rFonts w:ascii="Tahoma" w:hAnsi="Tahoma" w:cs="Tahoma"/>
          <w:color w:val="FF0000"/>
        </w:rPr>
      </w:pPr>
    </w:p>
    <w:p w14:paraId="34962F8A" w14:textId="77777777" w:rsidR="00482F9E" w:rsidRDefault="00482F9E" w:rsidP="00C427A2">
      <w:pPr>
        <w:pStyle w:val="NormalWeb"/>
        <w:shd w:val="clear" w:color="auto" w:fill="FFFFFF"/>
        <w:spacing w:line="312" w:lineRule="atLeast"/>
        <w:rPr>
          <w:rFonts w:ascii="Tahoma" w:hAnsi="Tahoma" w:cs="Tahoma"/>
          <w:color w:val="FF0000"/>
        </w:rPr>
      </w:pPr>
    </w:p>
    <w:p w14:paraId="00AA9E7F" w14:textId="77777777" w:rsidR="00482F9E" w:rsidRDefault="00482F9E" w:rsidP="00C427A2">
      <w:pPr>
        <w:pStyle w:val="NormalWeb"/>
        <w:shd w:val="clear" w:color="auto" w:fill="FFFFFF"/>
        <w:spacing w:line="312" w:lineRule="atLeast"/>
        <w:rPr>
          <w:rFonts w:ascii="Tahoma" w:hAnsi="Tahoma" w:cs="Tahoma"/>
          <w:color w:val="FF0000"/>
        </w:rPr>
      </w:pPr>
    </w:p>
    <w:p w14:paraId="2C8F2E0D" w14:textId="77777777" w:rsidR="00482F9E" w:rsidRDefault="00482F9E" w:rsidP="00C427A2">
      <w:pPr>
        <w:pStyle w:val="NormalWeb"/>
        <w:shd w:val="clear" w:color="auto" w:fill="FFFFFF"/>
        <w:spacing w:line="312" w:lineRule="atLeast"/>
        <w:rPr>
          <w:rFonts w:ascii="Tahoma" w:hAnsi="Tahoma" w:cs="Tahoma"/>
          <w:color w:val="FF0000"/>
        </w:rPr>
      </w:pPr>
    </w:p>
    <w:p w14:paraId="0BE6803E" w14:textId="77777777" w:rsidR="00482F9E" w:rsidRDefault="00482F9E" w:rsidP="00C427A2">
      <w:pPr>
        <w:pStyle w:val="NormalWeb"/>
        <w:shd w:val="clear" w:color="auto" w:fill="FFFFFF"/>
        <w:spacing w:line="312" w:lineRule="atLeast"/>
        <w:rPr>
          <w:rFonts w:ascii="Tahoma" w:hAnsi="Tahoma" w:cs="Tahoma"/>
          <w:color w:val="FF0000"/>
        </w:rPr>
      </w:pPr>
    </w:p>
    <w:p w14:paraId="24D28F7F" w14:textId="77777777" w:rsidR="00482F9E" w:rsidRDefault="00482F9E" w:rsidP="00C427A2">
      <w:pPr>
        <w:pStyle w:val="NormalWeb"/>
        <w:shd w:val="clear" w:color="auto" w:fill="FFFFFF"/>
        <w:spacing w:line="312" w:lineRule="atLeast"/>
        <w:rPr>
          <w:rFonts w:ascii="Tahoma" w:hAnsi="Tahoma" w:cs="Tahoma"/>
          <w:color w:val="FF0000"/>
        </w:rPr>
      </w:pPr>
    </w:p>
    <w:p w14:paraId="3CD7C97A" w14:textId="77777777" w:rsidR="00482F9E" w:rsidRDefault="00482F9E" w:rsidP="00C427A2">
      <w:pPr>
        <w:pStyle w:val="NormalWeb"/>
        <w:shd w:val="clear" w:color="auto" w:fill="FFFFFF"/>
        <w:spacing w:line="312" w:lineRule="atLeast"/>
        <w:rPr>
          <w:rFonts w:ascii="Tahoma" w:hAnsi="Tahoma" w:cs="Tahoma"/>
          <w:color w:val="FF0000"/>
        </w:rPr>
      </w:pPr>
    </w:p>
    <w:p w14:paraId="3D591058" w14:textId="77777777" w:rsidR="00482F9E" w:rsidRDefault="00482F9E" w:rsidP="00C427A2">
      <w:pPr>
        <w:pStyle w:val="NormalWeb"/>
        <w:shd w:val="clear" w:color="auto" w:fill="FFFFFF"/>
        <w:spacing w:line="312" w:lineRule="atLeast"/>
        <w:rPr>
          <w:rFonts w:ascii="Tahoma" w:hAnsi="Tahoma" w:cs="Tahoma"/>
          <w:color w:val="FF0000"/>
        </w:rPr>
      </w:pPr>
    </w:p>
    <w:p w14:paraId="1CD4D8FC" w14:textId="77777777" w:rsidR="00482F9E" w:rsidRDefault="00482F9E" w:rsidP="00C427A2">
      <w:pPr>
        <w:pStyle w:val="NormalWeb"/>
        <w:shd w:val="clear" w:color="auto" w:fill="FFFFFF"/>
        <w:spacing w:line="312" w:lineRule="atLeast"/>
        <w:rPr>
          <w:rFonts w:ascii="Tahoma" w:hAnsi="Tahoma" w:cs="Tahoma"/>
          <w:color w:val="FF0000"/>
        </w:rPr>
      </w:pPr>
    </w:p>
    <w:p w14:paraId="2C950D4C" w14:textId="77777777" w:rsidR="00482F9E" w:rsidRDefault="00482F9E" w:rsidP="00C427A2">
      <w:pPr>
        <w:pStyle w:val="NormalWeb"/>
        <w:shd w:val="clear" w:color="auto" w:fill="FFFFFF"/>
        <w:spacing w:line="312" w:lineRule="atLeast"/>
        <w:rPr>
          <w:rFonts w:ascii="Tahoma" w:hAnsi="Tahoma" w:cs="Tahoma"/>
          <w:color w:val="FF0000"/>
        </w:rPr>
      </w:pPr>
    </w:p>
    <w:p w14:paraId="4841BE93" w14:textId="77777777" w:rsidR="006263F9" w:rsidRDefault="006263F9" w:rsidP="00C427A2">
      <w:pPr>
        <w:pStyle w:val="NormalWeb"/>
        <w:shd w:val="clear" w:color="auto" w:fill="FFFFFF"/>
        <w:spacing w:line="312" w:lineRule="atLeast"/>
        <w:rPr>
          <w:rFonts w:ascii="Tahoma" w:hAnsi="Tahoma" w:cs="Tahoma"/>
          <w:b/>
        </w:rPr>
      </w:pPr>
    </w:p>
    <w:p w14:paraId="6D2BD69A" w14:textId="5C085F6D" w:rsidR="00C427A2" w:rsidRPr="00CB34FC" w:rsidRDefault="00412D36" w:rsidP="00C427A2">
      <w:pPr>
        <w:pStyle w:val="NormalWeb"/>
        <w:shd w:val="clear" w:color="auto" w:fill="FFFFFF"/>
        <w:spacing w:line="312" w:lineRule="atLeast"/>
        <w:rPr>
          <w:rFonts w:ascii="Tahoma" w:hAnsi="Tahoma" w:cs="Tahoma"/>
          <w:b/>
        </w:rPr>
      </w:pPr>
      <w:r>
        <w:rPr>
          <w:rFonts w:ascii="Tahoma" w:hAnsi="Tahoma" w:cs="Tahoma"/>
          <w:b/>
        </w:rPr>
        <w:lastRenderedPageBreak/>
        <w:t>Low Level Interface M</w:t>
      </w:r>
      <w:r w:rsidR="00931627" w:rsidRPr="00CB34FC">
        <w:rPr>
          <w:rFonts w:ascii="Tahoma" w:hAnsi="Tahoma" w:cs="Tahoma"/>
          <w:b/>
        </w:rPr>
        <w:t>odule</w:t>
      </w:r>
      <w:r w:rsidR="00C427A2" w:rsidRPr="00CB34FC">
        <w:rPr>
          <w:rFonts w:ascii="Tahoma" w:hAnsi="Tahoma" w:cs="Tahoma"/>
          <w:b/>
        </w:rPr>
        <w:t xml:space="preserve"> </w:t>
      </w:r>
    </w:p>
    <w:p w14:paraId="45D4C26A" w14:textId="77777777" w:rsidR="00F3724D" w:rsidRPr="00224C51" w:rsidRDefault="00577E19" w:rsidP="00C427A2">
      <w:pPr>
        <w:pStyle w:val="NormalWeb"/>
        <w:shd w:val="clear" w:color="auto" w:fill="FFFFFF"/>
        <w:spacing w:line="312" w:lineRule="atLeast"/>
        <w:rPr>
          <w:rFonts w:ascii="Tahoma" w:hAnsi="Tahoma" w:cs="Tahoma"/>
        </w:rPr>
      </w:pPr>
      <w:r w:rsidRPr="00224C51">
        <w:rPr>
          <w:rFonts w:ascii="Tahoma" w:hAnsi="Tahoma" w:cs="Tahoma"/>
        </w:rPr>
        <w:t xml:space="preserve">The term </w:t>
      </w:r>
      <w:r w:rsidR="00931627" w:rsidRPr="00224C51">
        <w:rPr>
          <w:rFonts w:ascii="Tahoma" w:hAnsi="Tahoma" w:cs="Tahoma"/>
        </w:rPr>
        <w:t xml:space="preserve">Low level interface </w:t>
      </w:r>
      <w:r w:rsidRPr="00224C51">
        <w:rPr>
          <w:rFonts w:ascii="Tahoma" w:hAnsi="Tahoma" w:cs="Tahoma"/>
        </w:rPr>
        <w:t xml:space="preserve">applies to the connection method between the CIE and the </w:t>
      </w:r>
      <w:r w:rsidR="00FF7DB9">
        <w:rPr>
          <w:rFonts w:ascii="Tahoma" w:hAnsi="Tahoma" w:cs="Tahoma"/>
        </w:rPr>
        <w:t>wireless</w:t>
      </w:r>
      <w:r w:rsidRPr="00224C51">
        <w:rPr>
          <w:rFonts w:ascii="Tahoma" w:hAnsi="Tahoma" w:cs="Tahoma"/>
        </w:rPr>
        <w:t xml:space="preserve"> interface</w:t>
      </w:r>
      <w:r w:rsidR="00F3724D" w:rsidRPr="00224C51">
        <w:rPr>
          <w:rFonts w:ascii="Tahoma" w:hAnsi="Tahoma" w:cs="Tahoma"/>
        </w:rPr>
        <w:t xml:space="preserve"> only</w:t>
      </w:r>
      <w:r w:rsidRPr="00224C51">
        <w:rPr>
          <w:rFonts w:ascii="Tahoma" w:hAnsi="Tahoma" w:cs="Tahoma"/>
        </w:rPr>
        <w:t xml:space="preserve">. The </w:t>
      </w:r>
      <w:r w:rsidR="00FF7DB9">
        <w:rPr>
          <w:rFonts w:ascii="Tahoma" w:hAnsi="Tahoma" w:cs="Tahoma"/>
        </w:rPr>
        <w:t>wireless</w:t>
      </w:r>
      <w:r w:rsidRPr="00224C51">
        <w:rPr>
          <w:rFonts w:ascii="Tahoma" w:hAnsi="Tahoma" w:cs="Tahoma"/>
        </w:rPr>
        <w:t xml:space="preserve"> module retains all functionality </w:t>
      </w:r>
      <w:r w:rsidR="00F3724D" w:rsidRPr="00224C51">
        <w:rPr>
          <w:rFonts w:ascii="Tahoma" w:hAnsi="Tahoma" w:cs="Tahoma"/>
        </w:rPr>
        <w:t>and compliance required of such a unit re the wireless requirements.</w:t>
      </w:r>
    </w:p>
    <w:p w14:paraId="0E3328B7" w14:textId="3C8D5D30" w:rsidR="00931627" w:rsidRPr="00224C51" w:rsidRDefault="00F3724D" w:rsidP="00C427A2">
      <w:pPr>
        <w:pStyle w:val="NormalWeb"/>
        <w:shd w:val="clear" w:color="auto" w:fill="FFFFFF"/>
        <w:spacing w:line="312" w:lineRule="atLeast"/>
        <w:rPr>
          <w:rFonts w:ascii="Tahoma" w:hAnsi="Tahoma" w:cs="Tahoma"/>
        </w:rPr>
      </w:pPr>
      <w:r w:rsidRPr="00224C51">
        <w:rPr>
          <w:rFonts w:ascii="Tahoma" w:hAnsi="Tahoma" w:cs="Tahoma"/>
        </w:rPr>
        <w:t xml:space="preserve">These units do NOT incorporate CIE loop protocol but report fire and fault conditions to the CIE via a simple programmable input / output unit. The CIE i/o device will be programmed such that it will accept a fire or fault </w:t>
      </w:r>
      <w:r w:rsidR="006263F9" w:rsidRPr="00224C51">
        <w:rPr>
          <w:rFonts w:ascii="Tahoma" w:hAnsi="Tahoma" w:cs="Tahoma"/>
        </w:rPr>
        <w:t>condition,</w:t>
      </w:r>
      <w:r w:rsidRPr="00224C51">
        <w:rPr>
          <w:rFonts w:ascii="Tahoma" w:hAnsi="Tahoma" w:cs="Tahoma"/>
        </w:rPr>
        <w:t xml:space="preserve"> indicate to the RLM to operate audio visual devices and be able to “</w:t>
      </w:r>
      <w:r w:rsidR="006263F9" w:rsidRPr="00224C51">
        <w:rPr>
          <w:rFonts w:ascii="Tahoma" w:hAnsi="Tahoma" w:cs="Tahoma"/>
        </w:rPr>
        <w:t>reset “the wireless</w:t>
      </w:r>
      <w:r w:rsidRPr="00224C51">
        <w:rPr>
          <w:rFonts w:ascii="Tahoma" w:hAnsi="Tahoma" w:cs="Tahoma"/>
        </w:rPr>
        <w:t xml:space="preserve"> interface module.</w:t>
      </w:r>
    </w:p>
    <w:p w14:paraId="5BAD9D8A" w14:textId="7E8C75F0" w:rsidR="00F3724D" w:rsidRPr="00224C51" w:rsidRDefault="00854AEB" w:rsidP="00C427A2">
      <w:pPr>
        <w:pStyle w:val="NormalWeb"/>
        <w:shd w:val="clear" w:color="auto" w:fill="FFFFFF"/>
        <w:spacing w:line="312" w:lineRule="atLeast"/>
        <w:rPr>
          <w:rFonts w:ascii="Tahoma" w:hAnsi="Tahoma" w:cs="Tahoma"/>
        </w:rPr>
      </w:pPr>
      <w:r>
        <w:rPr>
          <w:rFonts w:ascii="Tahoma" w:hAnsi="Tahoma" w:cs="Tahoma"/>
        </w:rPr>
        <w:t>As more</w:t>
      </w:r>
      <w:r w:rsidR="00412D36">
        <w:rPr>
          <w:rFonts w:ascii="Tahoma" w:hAnsi="Tahoma" w:cs="Tahoma"/>
        </w:rPr>
        <w:t xml:space="preserve"> than </w:t>
      </w:r>
      <w:r w:rsidR="00F3724D" w:rsidRPr="00224C51">
        <w:rPr>
          <w:rFonts w:ascii="Tahoma" w:hAnsi="Tahoma" w:cs="Tahoma"/>
        </w:rPr>
        <w:t xml:space="preserve">90 % of all addressable CIE include a programmable I/O unit within their product range this is an ideal way to incorporate </w:t>
      </w:r>
      <w:r w:rsidR="00FF7DB9">
        <w:rPr>
          <w:rFonts w:ascii="Tahoma" w:hAnsi="Tahoma" w:cs="Tahoma"/>
        </w:rPr>
        <w:t>wireless</w:t>
      </w:r>
      <w:r w:rsidR="00F3724D" w:rsidRPr="00224C51">
        <w:rPr>
          <w:rFonts w:ascii="Tahoma" w:hAnsi="Tahoma" w:cs="Tahoma"/>
        </w:rPr>
        <w:t xml:space="preserve"> product into a system without the costs associated with full protocol implementation. </w:t>
      </w:r>
    </w:p>
    <w:p w14:paraId="2E81A5A7" w14:textId="617D147E" w:rsidR="00F3724D" w:rsidRPr="00224C51" w:rsidRDefault="00F3724D" w:rsidP="00C427A2">
      <w:pPr>
        <w:pStyle w:val="NormalWeb"/>
        <w:shd w:val="clear" w:color="auto" w:fill="FFFFFF"/>
        <w:spacing w:line="312" w:lineRule="atLeast"/>
        <w:rPr>
          <w:rFonts w:ascii="Tahoma" w:hAnsi="Tahoma" w:cs="Tahoma"/>
        </w:rPr>
      </w:pPr>
      <w:r w:rsidRPr="00224C51">
        <w:rPr>
          <w:rFonts w:ascii="Tahoma" w:hAnsi="Tahoma" w:cs="Tahoma"/>
        </w:rPr>
        <w:t xml:space="preserve">Generally </w:t>
      </w:r>
      <w:r w:rsidR="006263F9" w:rsidRPr="00224C51">
        <w:rPr>
          <w:rFonts w:ascii="Tahoma" w:hAnsi="Tahoma" w:cs="Tahoma"/>
        </w:rPr>
        <w:t>speaking,</w:t>
      </w:r>
      <w:r w:rsidRPr="00224C51">
        <w:rPr>
          <w:rFonts w:ascii="Tahoma" w:hAnsi="Tahoma" w:cs="Tahoma"/>
        </w:rPr>
        <w:t xml:space="preserve"> this </w:t>
      </w:r>
      <w:r w:rsidR="00EF5DCD" w:rsidRPr="00224C51">
        <w:rPr>
          <w:rFonts w:ascii="Tahoma" w:hAnsi="Tahoma" w:cs="Tahoma"/>
        </w:rPr>
        <w:t>wire free</w:t>
      </w:r>
      <w:r w:rsidRPr="00224C51">
        <w:rPr>
          <w:rFonts w:ascii="Tahoma" w:hAnsi="Tahoma" w:cs="Tahoma"/>
        </w:rPr>
        <w:t xml:space="preserve"> solution is for installations that require a few </w:t>
      </w:r>
      <w:r w:rsidR="00FF7DB9">
        <w:rPr>
          <w:rFonts w:ascii="Tahoma" w:hAnsi="Tahoma" w:cs="Tahoma"/>
        </w:rPr>
        <w:t>wireless</w:t>
      </w:r>
      <w:r w:rsidRPr="00224C51">
        <w:rPr>
          <w:rFonts w:ascii="Tahoma" w:hAnsi="Tahoma" w:cs="Tahoma"/>
        </w:rPr>
        <w:t xml:space="preserve"> devices to be deployed within the site and the CIE being deployed does not include a </w:t>
      </w:r>
      <w:r w:rsidR="006263F9" w:rsidRPr="00224C51">
        <w:rPr>
          <w:rFonts w:ascii="Tahoma" w:hAnsi="Tahoma" w:cs="Tahoma"/>
        </w:rPr>
        <w:t>high-level</w:t>
      </w:r>
      <w:r w:rsidR="00FF23DB" w:rsidRPr="00224C51">
        <w:rPr>
          <w:rFonts w:ascii="Tahoma" w:hAnsi="Tahoma" w:cs="Tahoma"/>
        </w:rPr>
        <w:t xml:space="preserve"> </w:t>
      </w:r>
      <w:r w:rsidR="00FF7DB9">
        <w:rPr>
          <w:rFonts w:ascii="Tahoma" w:hAnsi="Tahoma" w:cs="Tahoma"/>
        </w:rPr>
        <w:t>wireless</w:t>
      </w:r>
      <w:r w:rsidRPr="00224C51">
        <w:rPr>
          <w:rFonts w:ascii="Tahoma" w:hAnsi="Tahoma" w:cs="Tahoma"/>
        </w:rPr>
        <w:t xml:space="preserve"> </w:t>
      </w:r>
      <w:r w:rsidR="00FF23DB" w:rsidRPr="00224C51">
        <w:rPr>
          <w:rFonts w:ascii="Tahoma" w:hAnsi="Tahoma" w:cs="Tahoma"/>
        </w:rPr>
        <w:t>module.</w:t>
      </w:r>
      <w:r w:rsidRPr="00224C51">
        <w:rPr>
          <w:rFonts w:ascii="Tahoma" w:hAnsi="Tahoma" w:cs="Tahoma"/>
        </w:rPr>
        <w:t xml:space="preserve"> </w:t>
      </w:r>
    </w:p>
    <w:p w14:paraId="3EBCCE6F" w14:textId="4DB3104C" w:rsidR="00C427A2" w:rsidRPr="00224C51" w:rsidRDefault="006263F9" w:rsidP="00C427A2">
      <w:pPr>
        <w:pStyle w:val="NormalWeb"/>
        <w:shd w:val="clear" w:color="auto" w:fill="FFFFFF"/>
        <w:spacing w:line="312" w:lineRule="atLeast"/>
        <w:rPr>
          <w:rFonts w:ascii="Tahoma" w:hAnsi="Tahoma" w:cs="Tahoma"/>
        </w:rPr>
      </w:pPr>
      <w:r>
        <w:rPr>
          <w:rFonts w:ascii="Tahoma" w:hAnsi="Tahoma" w:cs="Tahoma"/>
          <w:noProof/>
          <w:lang w:val="en-GB" w:eastAsia="en-GB"/>
        </w:rPr>
        <mc:AlternateContent>
          <mc:Choice Requires="wps">
            <w:drawing>
              <wp:anchor distT="0" distB="0" distL="114300" distR="114300" simplePos="0" relativeHeight="251674624" behindDoc="0" locked="0" layoutInCell="1" allowOverlap="1" wp14:anchorId="6985152A" wp14:editId="2A759990">
                <wp:simplePos x="0" y="0"/>
                <wp:positionH relativeFrom="column">
                  <wp:posOffset>3463290</wp:posOffset>
                </wp:positionH>
                <wp:positionV relativeFrom="paragraph">
                  <wp:posOffset>3638550</wp:posOffset>
                </wp:positionV>
                <wp:extent cx="533400" cy="533400"/>
                <wp:effectExtent l="0" t="0" r="0" b="9525"/>
                <wp:wrapNone/>
                <wp:docPr id="5" name="Oval 5"/>
                <wp:cNvGraphicFramePr/>
                <a:graphic xmlns:a="http://schemas.openxmlformats.org/drawingml/2006/main">
                  <a:graphicData uri="http://schemas.microsoft.com/office/word/2010/wordprocessingShape">
                    <wps:wsp>
                      <wps:cNvSpPr/>
                      <wps:spPr>
                        <a:xfrm>
                          <a:off x="0" y="0"/>
                          <a:ext cx="533400" cy="533400"/>
                        </a:xfrm>
                        <a:prstGeom prst="ellipse">
                          <a:avLst/>
                        </a:prstGeom>
                        <a:solidFill>
                          <a:srgbClr val="92D050"/>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390AA747" w14:textId="0F5C9071" w:rsidR="006263F9" w:rsidRPr="006263F9" w:rsidRDefault="006263F9" w:rsidP="006263F9">
                            <w:pPr>
                              <w:jc w:val="center"/>
                              <w:rPr>
                                <w:rFonts w:ascii="Tahoma" w:hAnsi="Tahoma" w:cs="Tahoma"/>
                                <w:sz w:val="40"/>
                                <w:szCs w:val="40"/>
                              </w:rPr>
                            </w:pPr>
                            <w:r w:rsidRPr="006263F9">
                              <w:rPr>
                                <w:rFonts w:ascii="Tahoma" w:hAnsi="Tahoma" w:cs="Tahoma"/>
                                <w:sz w:val="40"/>
                                <w:szCs w:val="40"/>
                              </w:rPr>
                              <w:t>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85152A" id="Oval 5" o:spid="_x0000_s1027" style="position:absolute;margin-left:272.7pt;margin-top:286.5pt;width:42pt;height: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" fillcolor="#92d050" stroked="f" strokeweight="2pt">
                <v:textbox inset="0,0,0,0">
                  <w:txbxContent>
                    <w:p w14:paraId="390AA747" w14:textId="0F5C9071" w:rsidR="006263F9" w:rsidRPr="006263F9" w:rsidRDefault="006263F9" w:rsidP="006263F9">
                      <w:pPr>
                        <w:jc w:val="center"/>
                        <w:rPr>
                          <w:rFonts w:ascii="Tahoma" w:hAnsi="Tahoma" w:cs="Tahoma"/>
                          <w:sz w:val="40"/>
                          <w:szCs w:val="40"/>
                        </w:rPr>
                      </w:pPr>
                      <w:r w:rsidRPr="006263F9">
                        <w:rPr>
                          <w:rFonts w:ascii="Tahoma" w:hAnsi="Tahoma" w:cs="Tahoma"/>
                          <w:sz w:val="40"/>
                          <w:szCs w:val="40"/>
                        </w:rPr>
                        <w:t>30</w:t>
                      </w:r>
                    </w:p>
                  </w:txbxContent>
                </v:textbox>
              </v:oval>
            </w:pict>
          </mc:Fallback>
        </mc:AlternateContent>
      </w:r>
      <w:r w:rsidR="00482F9E">
        <w:rPr>
          <w:rFonts w:ascii="Tahoma" w:hAnsi="Tahoma" w:cs="Tahoma"/>
          <w:noProof/>
          <w:lang w:val="en-GB" w:eastAsia="en-GB"/>
        </w:rPr>
        <w:drawing>
          <wp:inline distT="0" distB="0" distL="0" distR="0" wp14:anchorId="172D4DD0" wp14:editId="400EEAEC">
            <wp:extent cx="5209773" cy="4173217"/>
            <wp:effectExtent l="19050" t="0" r="0" b="0"/>
            <wp:docPr id="9" name="Picture 8" descr="Low Level Interface Mo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Level Interface Module.png"/>
                    <pic:cNvPicPr/>
                  </pic:nvPicPr>
                  <pic:blipFill>
                    <a:blip r:embed="rId22"/>
                    <a:stretch>
                      <a:fillRect/>
                    </a:stretch>
                  </pic:blipFill>
                  <pic:spPr>
                    <a:xfrm>
                      <a:off x="0" y="0"/>
                      <a:ext cx="5214190" cy="4176755"/>
                    </a:xfrm>
                    <a:prstGeom prst="rect">
                      <a:avLst/>
                    </a:prstGeom>
                  </pic:spPr>
                </pic:pic>
              </a:graphicData>
            </a:graphic>
          </wp:inline>
        </w:drawing>
      </w:r>
    </w:p>
    <w:p w14:paraId="6C485F33" w14:textId="77777777" w:rsidR="00CF4E99" w:rsidRDefault="00CF4E99" w:rsidP="00A066DD">
      <w:pPr>
        <w:rPr>
          <w:rFonts w:ascii="Tahoma" w:hAnsi="Tahoma" w:cs="Tahoma"/>
          <w:b/>
          <w:sz w:val="28"/>
          <w:szCs w:val="28"/>
        </w:rPr>
      </w:pPr>
    </w:p>
    <w:p w14:paraId="2F79106E" w14:textId="77777777" w:rsidR="00CF4E99" w:rsidRDefault="00CF4E99" w:rsidP="00A066DD">
      <w:pPr>
        <w:rPr>
          <w:rFonts w:ascii="Tahoma" w:hAnsi="Tahoma" w:cs="Tahoma"/>
          <w:b/>
          <w:sz w:val="28"/>
          <w:szCs w:val="28"/>
        </w:rPr>
      </w:pPr>
    </w:p>
    <w:p w14:paraId="52780AD3" w14:textId="77777777" w:rsidR="00CF4E99" w:rsidRDefault="00CF4E99" w:rsidP="00A066DD">
      <w:pPr>
        <w:rPr>
          <w:rFonts w:ascii="Tahoma" w:hAnsi="Tahoma" w:cs="Tahoma"/>
          <w:b/>
          <w:sz w:val="28"/>
          <w:szCs w:val="28"/>
        </w:rPr>
      </w:pPr>
    </w:p>
    <w:p w14:paraId="624429B3" w14:textId="77777777" w:rsidR="00CF4E99" w:rsidRDefault="00CF4E99" w:rsidP="00A066DD">
      <w:pPr>
        <w:rPr>
          <w:rFonts w:ascii="Tahoma" w:hAnsi="Tahoma" w:cs="Tahoma"/>
          <w:b/>
          <w:sz w:val="28"/>
          <w:szCs w:val="28"/>
        </w:rPr>
      </w:pPr>
    </w:p>
    <w:p w14:paraId="6C00AB31" w14:textId="77777777" w:rsidR="00CF4E99" w:rsidRDefault="00CF4E99" w:rsidP="00A066DD">
      <w:pPr>
        <w:rPr>
          <w:rFonts w:ascii="Tahoma" w:hAnsi="Tahoma" w:cs="Tahoma"/>
          <w:b/>
          <w:sz w:val="28"/>
          <w:szCs w:val="28"/>
        </w:rPr>
      </w:pPr>
    </w:p>
    <w:p w14:paraId="70B4579B" w14:textId="77777777" w:rsidR="00CF4E99" w:rsidRDefault="00CF4E99" w:rsidP="00A066DD">
      <w:pPr>
        <w:rPr>
          <w:rFonts w:ascii="Tahoma" w:hAnsi="Tahoma" w:cs="Tahoma"/>
          <w:b/>
          <w:sz w:val="28"/>
          <w:szCs w:val="28"/>
        </w:rPr>
      </w:pPr>
    </w:p>
    <w:p w14:paraId="5191C939" w14:textId="77777777" w:rsidR="00CF4E99" w:rsidRDefault="00CF4E99" w:rsidP="00A066DD">
      <w:pPr>
        <w:rPr>
          <w:rFonts w:ascii="Tahoma" w:hAnsi="Tahoma" w:cs="Tahoma"/>
          <w:b/>
          <w:sz w:val="28"/>
          <w:szCs w:val="28"/>
        </w:rPr>
      </w:pPr>
    </w:p>
    <w:p w14:paraId="60E1698B" w14:textId="77777777" w:rsidR="00CF4E99" w:rsidRDefault="00CF4E99" w:rsidP="00A066DD">
      <w:pPr>
        <w:rPr>
          <w:rFonts w:ascii="Tahoma" w:hAnsi="Tahoma" w:cs="Tahoma"/>
          <w:b/>
          <w:sz w:val="28"/>
          <w:szCs w:val="28"/>
        </w:rPr>
      </w:pPr>
    </w:p>
    <w:p w14:paraId="429AF188" w14:textId="54E382A0" w:rsidR="00FB7B8C" w:rsidRPr="00A066DD" w:rsidRDefault="00FB7B8C" w:rsidP="00A066DD">
      <w:pPr>
        <w:rPr>
          <w:rFonts w:ascii="Tahoma" w:hAnsi="Tahoma" w:cs="Tahoma"/>
          <w:b/>
          <w:sz w:val="28"/>
          <w:szCs w:val="28"/>
        </w:rPr>
      </w:pPr>
      <w:r w:rsidRPr="00A066DD">
        <w:rPr>
          <w:rFonts w:ascii="Tahoma" w:hAnsi="Tahoma" w:cs="Tahoma"/>
          <w:b/>
          <w:sz w:val="28"/>
          <w:szCs w:val="28"/>
        </w:rPr>
        <w:lastRenderedPageBreak/>
        <w:t xml:space="preserve">Complete </w:t>
      </w:r>
      <w:r w:rsidR="00412D36">
        <w:rPr>
          <w:rFonts w:ascii="Tahoma" w:hAnsi="Tahoma" w:cs="Tahoma"/>
          <w:b/>
          <w:sz w:val="28"/>
          <w:szCs w:val="28"/>
        </w:rPr>
        <w:t>W</w:t>
      </w:r>
      <w:r w:rsidR="00B864E3">
        <w:rPr>
          <w:rFonts w:ascii="Tahoma" w:hAnsi="Tahoma" w:cs="Tahoma"/>
          <w:b/>
          <w:sz w:val="28"/>
          <w:szCs w:val="28"/>
        </w:rPr>
        <w:t>ireless</w:t>
      </w:r>
      <w:r w:rsidR="00412D36">
        <w:rPr>
          <w:rFonts w:ascii="Tahoma" w:hAnsi="Tahoma" w:cs="Tahoma"/>
          <w:b/>
          <w:sz w:val="28"/>
          <w:szCs w:val="28"/>
        </w:rPr>
        <w:t xml:space="preserve"> FD&amp;A Systems (A</w:t>
      </w:r>
      <w:r w:rsidRPr="00A066DD">
        <w:rPr>
          <w:rFonts w:ascii="Tahoma" w:hAnsi="Tahoma" w:cs="Tahoma"/>
          <w:b/>
          <w:sz w:val="28"/>
          <w:szCs w:val="28"/>
        </w:rPr>
        <w:t>ddressable)</w:t>
      </w:r>
    </w:p>
    <w:p w14:paraId="4D30C7CC" w14:textId="77777777" w:rsidR="00A066DD" w:rsidRDefault="00A066DD" w:rsidP="00A918B3">
      <w:pPr>
        <w:rPr>
          <w:rFonts w:ascii="Tahoma" w:hAnsi="Tahoma" w:cs="Tahoma"/>
          <w:color w:val="FF0000"/>
          <w:sz w:val="24"/>
          <w:szCs w:val="24"/>
          <w:lang w:val="en-US"/>
        </w:rPr>
      </w:pPr>
    </w:p>
    <w:p w14:paraId="636DAB55" w14:textId="77777777" w:rsidR="00875D3A" w:rsidRPr="00A066DD" w:rsidRDefault="00875D3A" w:rsidP="00A918B3">
      <w:pPr>
        <w:rPr>
          <w:rFonts w:ascii="Tahoma" w:hAnsi="Tahoma" w:cs="Tahoma"/>
          <w:b/>
          <w:sz w:val="28"/>
          <w:szCs w:val="28"/>
        </w:rPr>
      </w:pPr>
      <w:r w:rsidRPr="00A066DD">
        <w:rPr>
          <w:rFonts w:ascii="Tahoma" w:hAnsi="Tahoma" w:cs="Tahoma"/>
          <w:b/>
          <w:sz w:val="28"/>
          <w:szCs w:val="28"/>
        </w:rPr>
        <w:t>Table of Contents</w:t>
      </w:r>
    </w:p>
    <w:p w14:paraId="0152CE00" w14:textId="77777777" w:rsidR="00875D3A" w:rsidRPr="00224C51" w:rsidRDefault="00875D3A">
      <w:pPr>
        <w:jc w:val="center"/>
        <w:rPr>
          <w:rFonts w:ascii="Tahoma" w:hAnsi="Tahoma" w:cs="Tahoma"/>
          <w:b/>
          <w:sz w:val="36"/>
        </w:rPr>
      </w:pPr>
    </w:p>
    <w:p w14:paraId="60B57B9D" w14:textId="77777777" w:rsidR="00875D3A" w:rsidRPr="00B20920" w:rsidRDefault="00875D3A" w:rsidP="00A918B3">
      <w:pPr>
        <w:rPr>
          <w:rFonts w:ascii="Tahoma" w:hAnsi="Tahoma" w:cs="Tahoma"/>
          <w:sz w:val="24"/>
          <w:szCs w:val="24"/>
        </w:rPr>
      </w:pPr>
      <w:r w:rsidRPr="00B20920">
        <w:rPr>
          <w:rFonts w:ascii="Tahoma" w:hAnsi="Tahoma" w:cs="Tahoma"/>
          <w:sz w:val="24"/>
          <w:szCs w:val="24"/>
        </w:rPr>
        <w:t>General Requirements</w:t>
      </w:r>
    </w:p>
    <w:p w14:paraId="2D5416EC" w14:textId="77777777" w:rsidR="00875D3A" w:rsidRPr="00B20920" w:rsidRDefault="00875D3A" w:rsidP="00A918B3">
      <w:pPr>
        <w:rPr>
          <w:rFonts w:ascii="Tahoma" w:hAnsi="Tahoma" w:cs="Tahoma"/>
          <w:sz w:val="24"/>
          <w:szCs w:val="24"/>
        </w:rPr>
      </w:pPr>
    </w:p>
    <w:p w14:paraId="0E00155C" w14:textId="77777777" w:rsidR="00875D3A" w:rsidRPr="00B20920" w:rsidRDefault="00875D3A" w:rsidP="00A918B3">
      <w:pPr>
        <w:rPr>
          <w:rFonts w:ascii="Tahoma" w:hAnsi="Tahoma" w:cs="Tahoma"/>
          <w:sz w:val="24"/>
          <w:szCs w:val="24"/>
        </w:rPr>
      </w:pPr>
      <w:r w:rsidRPr="00B20920">
        <w:rPr>
          <w:rFonts w:ascii="Tahoma" w:hAnsi="Tahoma" w:cs="Tahoma"/>
          <w:sz w:val="24"/>
          <w:szCs w:val="24"/>
        </w:rPr>
        <w:t>Standards and Specifications</w:t>
      </w:r>
    </w:p>
    <w:p w14:paraId="344011AF" w14:textId="77777777" w:rsidR="00875D3A" w:rsidRPr="00B20920" w:rsidRDefault="00875D3A" w:rsidP="00A918B3">
      <w:pPr>
        <w:rPr>
          <w:rFonts w:ascii="Tahoma" w:hAnsi="Tahoma" w:cs="Tahoma"/>
          <w:sz w:val="24"/>
          <w:szCs w:val="24"/>
        </w:rPr>
      </w:pPr>
    </w:p>
    <w:p w14:paraId="18F3474F" w14:textId="77777777" w:rsidR="00875D3A" w:rsidRPr="00B20920" w:rsidRDefault="00875D3A" w:rsidP="00AF1B4D">
      <w:pPr>
        <w:rPr>
          <w:rFonts w:ascii="Tahoma" w:hAnsi="Tahoma" w:cs="Tahoma"/>
          <w:sz w:val="24"/>
          <w:szCs w:val="24"/>
        </w:rPr>
      </w:pPr>
      <w:r w:rsidRPr="00B20920">
        <w:rPr>
          <w:rFonts w:ascii="Tahoma" w:hAnsi="Tahoma" w:cs="Tahoma"/>
          <w:sz w:val="24"/>
          <w:szCs w:val="24"/>
        </w:rPr>
        <w:t xml:space="preserve">Specification for Wireless Analogue Addressable </w:t>
      </w:r>
      <w:r w:rsidR="00FF7DB9" w:rsidRPr="00B20920">
        <w:rPr>
          <w:rFonts w:ascii="Tahoma" w:hAnsi="Tahoma" w:cs="Tahoma"/>
          <w:sz w:val="24"/>
          <w:szCs w:val="24"/>
        </w:rPr>
        <w:t>Wireless</w:t>
      </w:r>
      <w:r w:rsidRPr="00B20920">
        <w:rPr>
          <w:rFonts w:ascii="Tahoma" w:hAnsi="Tahoma" w:cs="Tahoma"/>
          <w:sz w:val="24"/>
          <w:szCs w:val="24"/>
        </w:rPr>
        <w:t xml:space="preserve"> Fire Detection and Alarm System</w:t>
      </w:r>
    </w:p>
    <w:p w14:paraId="48036848" w14:textId="77777777" w:rsidR="00875D3A" w:rsidRPr="00B20920" w:rsidRDefault="00875D3A" w:rsidP="00AF1B4D">
      <w:pPr>
        <w:rPr>
          <w:rFonts w:ascii="Tahoma" w:hAnsi="Tahoma" w:cs="Tahoma"/>
          <w:sz w:val="24"/>
          <w:szCs w:val="24"/>
        </w:rPr>
      </w:pPr>
    </w:p>
    <w:p w14:paraId="45C4700B" w14:textId="77777777" w:rsidR="00875D3A" w:rsidRPr="00B20920" w:rsidRDefault="00875D3A" w:rsidP="00AF1B4D">
      <w:pPr>
        <w:ind w:left="1080"/>
        <w:rPr>
          <w:rFonts w:ascii="Tahoma" w:hAnsi="Tahoma" w:cs="Tahoma"/>
          <w:sz w:val="24"/>
          <w:szCs w:val="24"/>
        </w:rPr>
      </w:pPr>
      <w:r w:rsidRPr="00B20920">
        <w:rPr>
          <w:rFonts w:ascii="Tahoma" w:hAnsi="Tahoma" w:cs="Tahoma"/>
          <w:sz w:val="24"/>
          <w:szCs w:val="24"/>
        </w:rPr>
        <w:t>System Components</w:t>
      </w:r>
    </w:p>
    <w:p w14:paraId="1C0B2054" w14:textId="77777777" w:rsidR="00875D3A" w:rsidRPr="00B20920" w:rsidRDefault="00875D3A" w:rsidP="00AF1B4D">
      <w:pPr>
        <w:ind w:left="720"/>
        <w:rPr>
          <w:rFonts w:ascii="Tahoma" w:hAnsi="Tahoma" w:cs="Tahoma"/>
          <w:sz w:val="24"/>
          <w:szCs w:val="24"/>
        </w:rPr>
      </w:pPr>
    </w:p>
    <w:p w14:paraId="71E3F12F" w14:textId="77777777" w:rsidR="00875D3A" w:rsidRPr="00B20920" w:rsidRDefault="00875D3A" w:rsidP="00AF1B4D">
      <w:pPr>
        <w:ind w:left="1080"/>
        <w:rPr>
          <w:rFonts w:ascii="Tahoma" w:hAnsi="Tahoma" w:cs="Tahoma"/>
          <w:sz w:val="24"/>
          <w:szCs w:val="24"/>
        </w:rPr>
      </w:pPr>
      <w:r w:rsidRPr="00B20920">
        <w:rPr>
          <w:rFonts w:ascii="Tahoma" w:hAnsi="Tahoma" w:cs="Tahoma"/>
          <w:sz w:val="24"/>
          <w:szCs w:val="24"/>
        </w:rPr>
        <w:t>Control &amp; Indicating Equipment – CIE</w:t>
      </w:r>
    </w:p>
    <w:p w14:paraId="50A87A88" w14:textId="77777777" w:rsidR="00875D3A" w:rsidRPr="00B20920" w:rsidRDefault="00875D3A" w:rsidP="00AF1B4D">
      <w:pPr>
        <w:rPr>
          <w:rFonts w:ascii="Tahoma" w:hAnsi="Tahoma" w:cs="Tahoma"/>
          <w:sz w:val="24"/>
          <w:szCs w:val="24"/>
        </w:rPr>
      </w:pPr>
    </w:p>
    <w:p w14:paraId="6A7180F4" w14:textId="77777777" w:rsidR="00875D3A" w:rsidRPr="00B20920" w:rsidRDefault="00875D3A" w:rsidP="00AF1B4D">
      <w:pPr>
        <w:ind w:left="1080"/>
        <w:rPr>
          <w:rFonts w:ascii="Tahoma" w:hAnsi="Tahoma" w:cs="Tahoma"/>
          <w:sz w:val="24"/>
          <w:szCs w:val="24"/>
        </w:rPr>
      </w:pPr>
      <w:r w:rsidRPr="00B20920">
        <w:rPr>
          <w:rFonts w:ascii="Tahoma" w:hAnsi="Tahoma" w:cs="Tahoma"/>
          <w:sz w:val="24"/>
          <w:szCs w:val="24"/>
        </w:rPr>
        <w:t>System Configuration</w:t>
      </w:r>
    </w:p>
    <w:p w14:paraId="1F6D10C5" w14:textId="77777777" w:rsidR="00875D3A" w:rsidRPr="00B20920" w:rsidRDefault="00875D3A" w:rsidP="00AF1B4D">
      <w:pPr>
        <w:ind w:left="720"/>
        <w:rPr>
          <w:rFonts w:ascii="Tahoma" w:hAnsi="Tahoma" w:cs="Tahoma"/>
          <w:sz w:val="24"/>
          <w:szCs w:val="24"/>
        </w:rPr>
      </w:pPr>
    </w:p>
    <w:p w14:paraId="36292045" w14:textId="77777777" w:rsidR="00875D3A" w:rsidRPr="00B20920" w:rsidRDefault="00875D3A" w:rsidP="00AF1B4D">
      <w:pPr>
        <w:ind w:left="1080"/>
        <w:rPr>
          <w:rFonts w:ascii="Tahoma" w:hAnsi="Tahoma" w:cs="Tahoma"/>
          <w:sz w:val="24"/>
          <w:szCs w:val="24"/>
        </w:rPr>
      </w:pPr>
      <w:r w:rsidRPr="00B20920">
        <w:rPr>
          <w:rFonts w:ascii="Tahoma" w:hAnsi="Tahoma" w:cs="Tahoma"/>
          <w:sz w:val="24"/>
          <w:szCs w:val="24"/>
        </w:rPr>
        <w:t>Mechanical Design</w:t>
      </w:r>
    </w:p>
    <w:p w14:paraId="62C7D493" w14:textId="77777777" w:rsidR="00875D3A" w:rsidRPr="00B20920" w:rsidRDefault="00875D3A" w:rsidP="00AF1B4D">
      <w:pPr>
        <w:ind w:left="720"/>
        <w:rPr>
          <w:rFonts w:ascii="Tahoma" w:hAnsi="Tahoma" w:cs="Tahoma"/>
          <w:sz w:val="24"/>
          <w:szCs w:val="24"/>
        </w:rPr>
      </w:pPr>
    </w:p>
    <w:p w14:paraId="2732FF9E" w14:textId="77777777" w:rsidR="00875D3A" w:rsidRPr="00B20920" w:rsidRDefault="00875D3A" w:rsidP="00AF1B4D">
      <w:pPr>
        <w:ind w:left="1080"/>
        <w:rPr>
          <w:rFonts w:ascii="Tahoma" w:hAnsi="Tahoma" w:cs="Tahoma"/>
          <w:sz w:val="24"/>
          <w:szCs w:val="24"/>
        </w:rPr>
      </w:pPr>
      <w:r w:rsidRPr="00B20920">
        <w:rPr>
          <w:rFonts w:ascii="Tahoma" w:hAnsi="Tahoma" w:cs="Tahoma"/>
          <w:sz w:val="24"/>
          <w:szCs w:val="24"/>
        </w:rPr>
        <w:t>Supervision and Fault Reporting</w:t>
      </w:r>
    </w:p>
    <w:p w14:paraId="6A851FAC" w14:textId="77777777" w:rsidR="00875D3A" w:rsidRPr="00B20920" w:rsidRDefault="00875D3A" w:rsidP="00AF1B4D">
      <w:pPr>
        <w:pStyle w:val="Heading1"/>
        <w:overflowPunct w:val="0"/>
        <w:autoSpaceDE w:val="0"/>
        <w:autoSpaceDN w:val="0"/>
        <w:adjustRightInd w:val="0"/>
        <w:spacing w:after="120"/>
        <w:ind w:left="1080"/>
        <w:textAlignment w:val="baseline"/>
        <w:rPr>
          <w:rFonts w:ascii="Tahoma" w:hAnsi="Tahoma" w:cs="Tahoma"/>
          <w:b w:val="0"/>
          <w:sz w:val="24"/>
          <w:szCs w:val="24"/>
        </w:rPr>
      </w:pPr>
      <w:r w:rsidRPr="00B20920">
        <w:rPr>
          <w:rFonts w:ascii="Tahoma" w:hAnsi="Tahoma" w:cs="Tahoma"/>
          <w:b w:val="0"/>
          <w:sz w:val="24"/>
          <w:szCs w:val="24"/>
        </w:rPr>
        <w:t xml:space="preserve">Cables for Connection of </w:t>
      </w:r>
      <w:r w:rsidR="00FF7DB9" w:rsidRPr="00B20920">
        <w:rPr>
          <w:rFonts w:ascii="Tahoma" w:hAnsi="Tahoma" w:cs="Tahoma"/>
          <w:b w:val="0"/>
          <w:sz w:val="24"/>
          <w:szCs w:val="24"/>
        </w:rPr>
        <w:t>Wireless</w:t>
      </w:r>
      <w:r w:rsidRPr="00B20920">
        <w:rPr>
          <w:rFonts w:ascii="Tahoma" w:hAnsi="Tahoma" w:cs="Tahoma"/>
          <w:b w:val="0"/>
          <w:sz w:val="24"/>
          <w:szCs w:val="24"/>
        </w:rPr>
        <w:t xml:space="preserve"> Hub to CIE</w:t>
      </w:r>
    </w:p>
    <w:p w14:paraId="101CEA12" w14:textId="77777777" w:rsidR="00875D3A" w:rsidRPr="00B20920" w:rsidRDefault="00875D3A" w:rsidP="00AF1B4D">
      <w:pPr>
        <w:pStyle w:val="Heading1"/>
        <w:overflowPunct w:val="0"/>
        <w:autoSpaceDE w:val="0"/>
        <w:autoSpaceDN w:val="0"/>
        <w:adjustRightInd w:val="0"/>
        <w:spacing w:after="120"/>
        <w:ind w:left="1080"/>
        <w:textAlignment w:val="baseline"/>
        <w:rPr>
          <w:rFonts w:ascii="Tahoma" w:hAnsi="Tahoma" w:cs="Tahoma"/>
          <w:b w:val="0"/>
          <w:sz w:val="24"/>
          <w:szCs w:val="24"/>
        </w:rPr>
      </w:pPr>
      <w:r w:rsidRPr="00B20920">
        <w:rPr>
          <w:rFonts w:ascii="Tahoma" w:hAnsi="Tahoma" w:cs="Tahoma"/>
          <w:b w:val="0"/>
          <w:sz w:val="24"/>
          <w:szCs w:val="24"/>
        </w:rPr>
        <w:t>Networking</w:t>
      </w:r>
    </w:p>
    <w:p w14:paraId="404C6D2F" w14:textId="77777777" w:rsidR="00875D3A" w:rsidRPr="00B20920" w:rsidRDefault="00875D3A" w:rsidP="00AF1B4D">
      <w:pPr>
        <w:rPr>
          <w:rFonts w:ascii="Tahoma" w:hAnsi="Tahoma" w:cs="Tahoma"/>
          <w:sz w:val="24"/>
          <w:szCs w:val="24"/>
        </w:rPr>
      </w:pPr>
    </w:p>
    <w:p w14:paraId="4F058A33" w14:textId="77777777" w:rsidR="00875D3A" w:rsidRPr="00B20920" w:rsidRDefault="00FF7DB9" w:rsidP="00AF1B4D">
      <w:pPr>
        <w:ind w:left="1080"/>
        <w:rPr>
          <w:rFonts w:ascii="Tahoma" w:hAnsi="Tahoma" w:cs="Tahoma"/>
          <w:sz w:val="24"/>
          <w:szCs w:val="24"/>
        </w:rPr>
      </w:pPr>
      <w:r w:rsidRPr="00B20920">
        <w:rPr>
          <w:rFonts w:ascii="Tahoma" w:hAnsi="Tahoma" w:cs="Tahoma"/>
          <w:sz w:val="24"/>
          <w:szCs w:val="24"/>
        </w:rPr>
        <w:t>Wireless</w:t>
      </w:r>
      <w:r w:rsidR="00875D3A" w:rsidRPr="00B20920">
        <w:rPr>
          <w:rFonts w:ascii="Tahoma" w:hAnsi="Tahoma" w:cs="Tahoma"/>
          <w:sz w:val="24"/>
          <w:szCs w:val="24"/>
        </w:rPr>
        <w:t xml:space="preserve"> Hub</w:t>
      </w:r>
    </w:p>
    <w:p w14:paraId="2293B679" w14:textId="77777777" w:rsidR="00875D3A" w:rsidRPr="00B20920" w:rsidRDefault="00875D3A" w:rsidP="00AF1B4D">
      <w:pPr>
        <w:rPr>
          <w:rFonts w:ascii="Tahoma" w:hAnsi="Tahoma" w:cs="Tahoma"/>
          <w:sz w:val="24"/>
          <w:szCs w:val="24"/>
        </w:rPr>
      </w:pPr>
    </w:p>
    <w:p w14:paraId="17CC01AC" w14:textId="77777777" w:rsidR="00875D3A" w:rsidRPr="00B20920" w:rsidRDefault="00FF7DB9" w:rsidP="00AF1B4D">
      <w:pPr>
        <w:ind w:left="1080"/>
        <w:rPr>
          <w:rFonts w:ascii="Tahoma" w:hAnsi="Tahoma" w:cs="Tahoma"/>
          <w:sz w:val="24"/>
          <w:szCs w:val="24"/>
        </w:rPr>
      </w:pPr>
      <w:r w:rsidRPr="00B20920">
        <w:rPr>
          <w:rFonts w:ascii="Tahoma" w:hAnsi="Tahoma" w:cs="Tahoma"/>
          <w:sz w:val="24"/>
          <w:szCs w:val="24"/>
        </w:rPr>
        <w:t>Wireless</w:t>
      </w:r>
      <w:r w:rsidR="00875D3A" w:rsidRPr="00B20920">
        <w:rPr>
          <w:rFonts w:ascii="Tahoma" w:hAnsi="Tahoma" w:cs="Tahoma"/>
          <w:sz w:val="24"/>
          <w:szCs w:val="24"/>
        </w:rPr>
        <w:t xml:space="preserve"> Gateway</w:t>
      </w:r>
    </w:p>
    <w:p w14:paraId="0868E26E" w14:textId="77777777" w:rsidR="00875D3A" w:rsidRPr="00B20920" w:rsidRDefault="00875D3A" w:rsidP="00AF1B4D">
      <w:pPr>
        <w:rPr>
          <w:rFonts w:ascii="Tahoma" w:hAnsi="Tahoma" w:cs="Tahoma"/>
          <w:sz w:val="24"/>
          <w:szCs w:val="24"/>
        </w:rPr>
      </w:pPr>
    </w:p>
    <w:p w14:paraId="3AC33941" w14:textId="77777777" w:rsidR="00875D3A" w:rsidRPr="00B20920" w:rsidRDefault="00875D3A" w:rsidP="00AF1B4D">
      <w:pPr>
        <w:ind w:left="1080"/>
        <w:rPr>
          <w:rFonts w:ascii="Tahoma" w:hAnsi="Tahoma" w:cs="Tahoma"/>
          <w:sz w:val="24"/>
          <w:szCs w:val="24"/>
        </w:rPr>
      </w:pPr>
      <w:r w:rsidRPr="00B20920">
        <w:rPr>
          <w:rFonts w:ascii="Tahoma" w:hAnsi="Tahoma" w:cs="Tahoma"/>
          <w:color w:val="000000"/>
          <w:sz w:val="24"/>
          <w:szCs w:val="24"/>
        </w:rPr>
        <w:t>Optical Analogue Addressable Smoke Detectors</w:t>
      </w:r>
    </w:p>
    <w:p w14:paraId="6E783B4B" w14:textId="77777777" w:rsidR="00875D3A" w:rsidRPr="00B20920" w:rsidRDefault="00875D3A" w:rsidP="00AF1B4D">
      <w:pPr>
        <w:rPr>
          <w:rFonts w:ascii="Tahoma" w:hAnsi="Tahoma" w:cs="Tahoma"/>
          <w:color w:val="000000"/>
          <w:sz w:val="24"/>
          <w:szCs w:val="24"/>
        </w:rPr>
      </w:pPr>
    </w:p>
    <w:p w14:paraId="15878D6E" w14:textId="77777777" w:rsidR="00875D3A" w:rsidRPr="00B20920" w:rsidRDefault="00875D3A" w:rsidP="00AF1B4D">
      <w:pPr>
        <w:ind w:left="1080"/>
        <w:rPr>
          <w:rFonts w:ascii="Tahoma" w:hAnsi="Tahoma" w:cs="Tahoma"/>
          <w:color w:val="000000"/>
          <w:sz w:val="24"/>
          <w:szCs w:val="24"/>
        </w:rPr>
      </w:pPr>
      <w:r w:rsidRPr="00B20920">
        <w:rPr>
          <w:rFonts w:ascii="Tahoma" w:hAnsi="Tahoma" w:cs="Tahoma"/>
          <w:color w:val="000000"/>
          <w:sz w:val="24"/>
          <w:szCs w:val="24"/>
        </w:rPr>
        <w:t>Analogue Addressable Heat Detector</w:t>
      </w:r>
    </w:p>
    <w:p w14:paraId="0C497F12" w14:textId="77777777" w:rsidR="00875D3A" w:rsidRPr="00B20920" w:rsidRDefault="00875D3A" w:rsidP="00AF1B4D">
      <w:pPr>
        <w:rPr>
          <w:rFonts w:ascii="Tahoma" w:hAnsi="Tahoma" w:cs="Tahoma"/>
          <w:color w:val="000000"/>
          <w:sz w:val="24"/>
          <w:szCs w:val="24"/>
        </w:rPr>
      </w:pPr>
    </w:p>
    <w:p w14:paraId="7A9C7B4D" w14:textId="77777777" w:rsidR="00875D3A" w:rsidRPr="00B20920" w:rsidRDefault="00875D3A" w:rsidP="00AF1B4D">
      <w:pPr>
        <w:ind w:left="1080"/>
        <w:rPr>
          <w:rFonts w:ascii="Tahoma" w:hAnsi="Tahoma" w:cs="Tahoma"/>
          <w:color w:val="000000"/>
          <w:sz w:val="24"/>
          <w:szCs w:val="24"/>
        </w:rPr>
      </w:pPr>
      <w:r w:rsidRPr="00B20920">
        <w:rPr>
          <w:rFonts w:ascii="Tahoma" w:hAnsi="Tahoma" w:cs="Tahoma"/>
          <w:color w:val="000000"/>
          <w:sz w:val="24"/>
          <w:szCs w:val="24"/>
        </w:rPr>
        <w:t>Analogue Addressable Multi-Sensor Detector</w:t>
      </w:r>
    </w:p>
    <w:p w14:paraId="603327CA" w14:textId="77777777" w:rsidR="00875D3A" w:rsidRPr="00B20920" w:rsidRDefault="00875D3A" w:rsidP="00AF1B4D">
      <w:pPr>
        <w:rPr>
          <w:rFonts w:ascii="Tahoma" w:hAnsi="Tahoma" w:cs="Tahoma"/>
          <w:color w:val="000000"/>
          <w:sz w:val="24"/>
          <w:szCs w:val="24"/>
        </w:rPr>
      </w:pPr>
    </w:p>
    <w:p w14:paraId="258A631A" w14:textId="77777777" w:rsidR="00875D3A" w:rsidRPr="00B20920" w:rsidRDefault="00371060" w:rsidP="00AF1B4D">
      <w:pPr>
        <w:ind w:left="1080"/>
        <w:rPr>
          <w:rFonts w:ascii="Tahoma" w:hAnsi="Tahoma" w:cs="Tahoma"/>
          <w:color w:val="000000"/>
          <w:sz w:val="24"/>
          <w:szCs w:val="24"/>
        </w:rPr>
      </w:pPr>
      <w:r w:rsidRPr="00B20920">
        <w:rPr>
          <w:rFonts w:ascii="Tahoma" w:hAnsi="Tahoma" w:cs="Tahoma"/>
          <w:color w:val="000000"/>
          <w:sz w:val="24"/>
          <w:szCs w:val="24"/>
        </w:rPr>
        <w:t>Call point</w:t>
      </w:r>
    </w:p>
    <w:p w14:paraId="49089371" w14:textId="77777777" w:rsidR="00875D3A" w:rsidRPr="00B20920" w:rsidRDefault="00875D3A" w:rsidP="00AF1B4D">
      <w:pPr>
        <w:rPr>
          <w:rFonts w:ascii="Tahoma" w:hAnsi="Tahoma" w:cs="Tahoma"/>
          <w:color w:val="000000"/>
          <w:sz w:val="24"/>
          <w:szCs w:val="24"/>
        </w:rPr>
      </w:pPr>
    </w:p>
    <w:p w14:paraId="690D3C53" w14:textId="77777777" w:rsidR="00875D3A" w:rsidRPr="00B20920" w:rsidRDefault="00875D3A" w:rsidP="00AF1B4D">
      <w:pPr>
        <w:ind w:left="1080"/>
        <w:rPr>
          <w:rFonts w:ascii="Tahoma" w:hAnsi="Tahoma" w:cs="Tahoma"/>
          <w:sz w:val="24"/>
          <w:szCs w:val="24"/>
        </w:rPr>
      </w:pPr>
      <w:r w:rsidRPr="00B20920">
        <w:rPr>
          <w:rFonts w:ascii="Tahoma" w:hAnsi="Tahoma" w:cs="Tahoma"/>
          <w:sz w:val="24"/>
          <w:szCs w:val="24"/>
        </w:rPr>
        <w:t xml:space="preserve">Addressable </w:t>
      </w:r>
      <w:r w:rsidR="00FF7DB9" w:rsidRPr="00B20920">
        <w:rPr>
          <w:rFonts w:ascii="Tahoma" w:hAnsi="Tahoma" w:cs="Tahoma"/>
          <w:sz w:val="24"/>
          <w:szCs w:val="24"/>
        </w:rPr>
        <w:t>Wireless</w:t>
      </w:r>
      <w:r w:rsidRPr="00B20920">
        <w:rPr>
          <w:rFonts w:ascii="Tahoma" w:hAnsi="Tahoma" w:cs="Tahoma"/>
          <w:sz w:val="24"/>
          <w:szCs w:val="24"/>
        </w:rPr>
        <w:t xml:space="preserve"> Input/Output Transmitter</w:t>
      </w:r>
    </w:p>
    <w:p w14:paraId="3BD03A08" w14:textId="77777777" w:rsidR="00875D3A" w:rsidRPr="00B20920" w:rsidRDefault="00875D3A" w:rsidP="00AF1B4D">
      <w:pPr>
        <w:rPr>
          <w:rFonts w:ascii="Tahoma" w:hAnsi="Tahoma" w:cs="Tahoma"/>
          <w:sz w:val="24"/>
          <w:szCs w:val="24"/>
        </w:rPr>
      </w:pPr>
    </w:p>
    <w:p w14:paraId="3E4F24BD" w14:textId="77777777" w:rsidR="00875D3A" w:rsidRPr="00B20920" w:rsidRDefault="00875D3A" w:rsidP="00AF1B4D">
      <w:pPr>
        <w:ind w:left="1080"/>
        <w:rPr>
          <w:rFonts w:ascii="Tahoma" w:hAnsi="Tahoma" w:cs="Tahoma"/>
          <w:sz w:val="24"/>
          <w:szCs w:val="24"/>
        </w:rPr>
      </w:pPr>
      <w:r w:rsidRPr="00B20920">
        <w:rPr>
          <w:rFonts w:ascii="Tahoma" w:hAnsi="Tahoma" w:cs="Tahoma"/>
          <w:sz w:val="24"/>
          <w:szCs w:val="24"/>
        </w:rPr>
        <w:t>Electronic Sounder/Visual Indicator</w:t>
      </w:r>
    </w:p>
    <w:p w14:paraId="7D414CB6" w14:textId="77777777" w:rsidR="00875D3A" w:rsidRPr="00B20920" w:rsidRDefault="00875D3A" w:rsidP="00AF1B4D">
      <w:pPr>
        <w:rPr>
          <w:rFonts w:ascii="Tahoma" w:hAnsi="Tahoma" w:cs="Tahoma"/>
          <w:sz w:val="24"/>
          <w:szCs w:val="24"/>
        </w:rPr>
      </w:pPr>
    </w:p>
    <w:p w14:paraId="4D28CB17" w14:textId="77777777" w:rsidR="00875D3A" w:rsidRDefault="00875D3A" w:rsidP="00AF1B4D">
      <w:pPr>
        <w:ind w:left="1080"/>
        <w:rPr>
          <w:rFonts w:ascii="Tahoma" w:hAnsi="Tahoma" w:cs="Tahoma"/>
          <w:sz w:val="24"/>
          <w:szCs w:val="24"/>
        </w:rPr>
      </w:pPr>
      <w:r w:rsidRPr="00B20920">
        <w:rPr>
          <w:rFonts w:ascii="Tahoma" w:hAnsi="Tahoma" w:cs="Tahoma"/>
          <w:sz w:val="24"/>
          <w:szCs w:val="24"/>
        </w:rPr>
        <w:t>Combined Detector Sounder/Visual Indicator</w:t>
      </w:r>
    </w:p>
    <w:p w14:paraId="31041DA1" w14:textId="77777777" w:rsidR="00A47D3B" w:rsidRDefault="00A47D3B" w:rsidP="00AF1B4D">
      <w:pPr>
        <w:ind w:left="1080"/>
        <w:rPr>
          <w:rFonts w:ascii="Tahoma" w:hAnsi="Tahoma" w:cs="Tahoma"/>
          <w:sz w:val="24"/>
          <w:szCs w:val="24"/>
        </w:rPr>
      </w:pPr>
    </w:p>
    <w:p w14:paraId="05F16F07" w14:textId="0B57E5EA" w:rsidR="00A47D3B" w:rsidRDefault="00A47D3B" w:rsidP="00AF1B4D">
      <w:pPr>
        <w:ind w:left="1080"/>
        <w:rPr>
          <w:rFonts w:ascii="Tahoma" w:hAnsi="Tahoma" w:cs="Tahoma"/>
          <w:sz w:val="24"/>
          <w:szCs w:val="24"/>
        </w:rPr>
      </w:pPr>
      <w:r>
        <w:rPr>
          <w:rFonts w:ascii="Tahoma" w:hAnsi="Tahoma" w:cs="Tahoma"/>
          <w:sz w:val="24"/>
          <w:szCs w:val="24"/>
        </w:rPr>
        <w:t>Visual Indicator</w:t>
      </w:r>
    </w:p>
    <w:p w14:paraId="461BF6AF" w14:textId="39D365A6" w:rsidR="00165A1D" w:rsidRDefault="00165A1D" w:rsidP="00AF1B4D">
      <w:pPr>
        <w:ind w:left="1080"/>
        <w:rPr>
          <w:rFonts w:ascii="Tahoma" w:hAnsi="Tahoma" w:cs="Tahoma"/>
          <w:sz w:val="24"/>
          <w:szCs w:val="24"/>
        </w:rPr>
      </w:pPr>
    </w:p>
    <w:p w14:paraId="7DEF757B" w14:textId="74BEB398" w:rsidR="00165A1D" w:rsidRPr="00B20920" w:rsidRDefault="00165A1D" w:rsidP="00AF1B4D">
      <w:pPr>
        <w:ind w:left="1080"/>
        <w:rPr>
          <w:rFonts w:ascii="Tahoma" w:hAnsi="Tahoma" w:cs="Tahoma"/>
          <w:sz w:val="24"/>
          <w:szCs w:val="24"/>
        </w:rPr>
      </w:pPr>
      <w:r>
        <w:rPr>
          <w:rFonts w:ascii="Tahoma" w:hAnsi="Tahoma" w:cs="Tahoma"/>
          <w:sz w:val="24"/>
          <w:szCs w:val="24"/>
        </w:rPr>
        <w:t>Door Controller</w:t>
      </w:r>
    </w:p>
    <w:p w14:paraId="1A3D023D" w14:textId="77777777" w:rsidR="00875D3A" w:rsidRPr="00B20920" w:rsidRDefault="00875D3A" w:rsidP="00AF1B4D">
      <w:pPr>
        <w:rPr>
          <w:rFonts w:ascii="Tahoma" w:hAnsi="Tahoma" w:cs="Tahoma"/>
          <w:sz w:val="24"/>
          <w:szCs w:val="24"/>
        </w:rPr>
      </w:pPr>
    </w:p>
    <w:p w14:paraId="318B9575" w14:textId="77777777" w:rsidR="00875D3A" w:rsidRPr="00B20920" w:rsidRDefault="0042121A" w:rsidP="00AF1B4D">
      <w:pPr>
        <w:rPr>
          <w:rFonts w:ascii="Tahoma" w:hAnsi="Tahoma" w:cs="Tahoma"/>
          <w:color w:val="000000"/>
          <w:sz w:val="24"/>
          <w:szCs w:val="24"/>
        </w:rPr>
      </w:pPr>
      <w:r w:rsidRPr="00B20920">
        <w:rPr>
          <w:rFonts w:ascii="Tahoma" w:hAnsi="Tahoma" w:cs="Tahoma"/>
          <w:color w:val="000000"/>
          <w:sz w:val="24"/>
          <w:szCs w:val="24"/>
        </w:rPr>
        <w:t>Wireless</w:t>
      </w:r>
      <w:r w:rsidR="00875D3A" w:rsidRPr="00B20920">
        <w:rPr>
          <w:rFonts w:ascii="Tahoma" w:hAnsi="Tahoma" w:cs="Tahoma"/>
          <w:color w:val="000000"/>
          <w:sz w:val="24"/>
          <w:szCs w:val="24"/>
        </w:rPr>
        <w:t xml:space="preserve"> Fire Alarm System Design</w:t>
      </w:r>
    </w:p>
    <w:p w14:paraId="52F1854A" w14:textId="77777777" w:rsidR="00875D3A" w:rsidRPr="00B20920" w:rsidRDefault="00875D3A" w:rsidP="00AF1B4D">
      <w:pPr>
        <w:rPr>
          <w:rFonts w:ascii="Tahoma" w:hAnsi="Tahoma" w:cs="Tahoma"/>
          <w:color w:val="000000"/>
          <w:sz w:val="24"/>
          <w:szCs w:val="24"/>
        </w:rPr>
      </w:pPr>
    </w:p>
    <w:p w14:paraId="16935548" w14:textId="77777777" w:rsidR="00875D3A" w:rsidRPr="00B20920" w:rsidRDefault="00875D3A" w:rsidP="00AF1B4D">
      <w:pPr>
        <w:rPr>
          <w:rFonts w:ascii="Tahoma" w:hAnsi="Tahoma" w:cs="Tahoma"/>
          <w:color w:val="000000"/>
          <w:sz w:val="24"/>
          <w:szCs w:val="24"/>
        </w:rPr>
      </w:pPr>
      <w:r w:rsidRPr="00B20920">
        <w:rPr>
          <w:rFonts w:ascii="Tahoma" w:hAnsi="Tahoma" w:cs="Tahoma"/>
          <w:color w:val="000000"/>
          <w:sz w:val="24"/>
          <w:szCs w:val="24"/>
        </w:rPr>
        <w:t xml:space="preserve">Training </w:t>
      </w:r>
    </w:p>
    <w:p w14:paraId="2D3B6620" w14:textId="77777777" w:rsidR="00875D3A" w:rsidRPr="00B20920" w:rsidRDefault="00875D3A" w:rsidP="00AF1B4D">
      <w:pPr>
        <w:rPr>
          <w:rFonts w:ascii="Tahoma" w:hAnsi="Tahoma" w:cs="Tahoma"/>
          <w:color w:val="000000"/>
          <w:sz w:val="24"/>
          <w:szCs w:val="24"/>
        </w:rPr>
      </w:pPr>
    </w:p>
    <w:p w14:paraId="5AC9B197" w14:textId="77777777" w:rsidR="00875D3A" w:rsidRPr="00B20920" w:rsidRDefault="00875D3A" w:rsidP="00AF1B4D">
      <w:pPr>
        <w:rPr>
          <w:rFonts w:ascii="Tahoma" w:hAnsi="Tahoma" w:cs="Tahoma"/>
          <w:sz w:val="24"/>
          <w:szCs w:val="24"/>
        </w:rPr>
      </w:pPr>
      <w:r w:rsidRPr="00B20920">
        <w:rPr>
          <w:rFonts w:ascii="Tahoma" w:hAnsi="Tahoma" w:cs="Tahoma"/>
          <w:color w:val="000000"/>
          <w:sz w:val="24"/>
          <w:szCs w:val="24"/>
        </w:rPr>
        <w:t>Maintenance</w:t>
      </w:r>
    </w:p>
    <w:p w14:paraId="06AED124" w14:textId="77777777" w:rsidR="00875D3A" w:rsidRPr="00224C51" w:rsidRDefault="00875D3A" w:rsidP="00AF1B4D">
      <w:pPr>
        <w:rPr>
          <w:rFonts w:ascii="Tahoma" w:hAnsi="Tahoma" w:cs="Tahoma"/>
          <w:sz w:val="24"/>
          <w:szCs w:val="24"/>
        </w:rPr>
      </w:pPr>
    </w:p>
    <w:p w14:paraId="7B99F90A" w14:textId="77777777" w:rsidR="00875D3A" w:rsidRPr="00224C51" w:rsidRDefault="0042121A" w:rsidP="00AF1B4D">
      <w:pPr>
        <w:pStyle w:val="Heading1"/>
        <w:tabs>
          <w:tab w:val="num" w:pos="720"/>
        </w:tabs>
        <w:overflowPunct w:val="0"/>
        <w:autoSpaceDE w:val="0"/>
        <w:autoSpaceDN w:val="0"/>
        <w:adjustRightInd w:val="0"/>
        <w:spacing w:after="120"/>
        <w:textAlignment w:val="baseline"/>
        <w:rPr>
          <w:rFonts w:ascii="Tahoma" w:hAnsi="Tahoma" w:cs="Tahoma"/>
          <w:sz w:val="28"/>
          <w:szCs w:val="28"/>
        </w:rPr>
      </w:pPr>
      <w:r>
        <w:rPr>
          <w:rFonts w:ascii="Tahoma" w:hAnsi="Tahoma" w:cs="Tahoma"/>
          <w:sz w:val="28"/>
          <w:szCs w:val="28"/>
        </w:rPr>
        <w:t>General Requirements</w:t>
      </w:r>
    </w:p>
    <w:p w14:paraId="5CF3DFDB" w14:textId="77777777" w:rsidR="00875D3A" w:rsidRPr="00224C51" w:rsidRDefault="00875D3A" w:rsidP="00AF1B4D">
      <w:pPr>
        <w:rPr>
          <w:rFonts w:ascii="Tahoma" w:hAnsi="Tahoma" w:cs="Tahoma"/>
        </w:rPr>
      </w:pPr>
    </w:p>
    <w:p w14:paraId="12DFABB4" w14:textId="77777777" w:rsidR="00875D3A" w:rsidRPr="00B20920" w:rsidRDefault="00875D3A" w:rsidP="00B20920">
      <w:pPr>
        <w:numPr>
          <w:ilvl w:val="1"/>
          <w:numId w:val="0"/>
        </w:numPr>
        <w:tabs>
          <w:tab w:val="num" w:pos="0"/>
          <w:tab w:val="left" w:pos="7088"/>
        </w:tabs>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The Fire Alarm contractor shall be responsible for the design, supply, installation, commissioning and maintenance of wireless addressable fire detection and alarm systems.</w:t>
      </w:r>
    </w:p>
    <w:p w14:paraId="29CAD562" w14:textId="77777777" w:rsidR="00875D3A" w:rsidRPr="00B20920" w:rsidRDefault="00875D3A" w:rsidP="00B20920">
      <w:pPr>
        <w:tabs>
          <w:tab w:val="num" w:pos="0"/>
          <w:tab w:val="left" w:pos="7088"/>
        </w:tabs>
        <w:jc w:val="both"/>
        <w:rPr>
          <w:rFonts w:ascii="Tahoma" w:hAnsi="Tahoma" w:cs="Tahoma"/>
          <w:sz w:val="24"/>
          <w:szCs w:val="24"/>
        </w:rPr>
      </w:pPr>
    </w:p>
    <w:p w14:paraId="6568E4E5" w14:textId="77777777" w:rsidR="00875D3A" w:rsidRPr="00B20920" w:rsidRDefault="00875D3A" w:rsidP="00B20920">
      <w:pPr>
        <w:numPr>
          <w:ilvl w:val="1"/>
          <w:numId w:val="0"/>
        </w:numPr>
        <w:tabs>
          <w:tab w:val="num" w:pos="0"/>
          <w:tab w:val="left" w:pos="7088"/>
        </w:tabs>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The Fire Alarm contractor shall be capable of providing a remote alarm monitoring service with a direct communications link to the Fire Service.</w:t>
      </w:r>
    </w:p>
    <w:p w14:paraId="04220C4C" w14:textId="77777777" w:rsidR="00875D3A" w:rsidRPr="00B20920" w:rsidRDefault="00875D3A" w:rsidP="00B20920">
      <w:pPr>
        <w:tabs>
          <w:tab w:val="num" w:pos="0"/>
          <w:tab w:val="left" w:pos="7088"/>
        </w:tabs>
        <w:jc w:val="both"/>
        <w:rPr>
          <w:rFonts w:ascii="Tahoma" w:hAnsi="Tahoma" w:cs="Tahoma"/>
          <w:sz w:val="24"/>
          <w:szCs w:val="24"/>
        </w:rPr>
      </w:pPr>
    </w:p>
    <w:p w14:paraId="293E70B0" w14:textId="77777777" w:rsidR="00875D3A" w:rsidRPr="00B20920" w:rsidRDefault="00875D3A" w:rsidP="00B20920">
      <w:pPr>
        <w:numPr>
          <w:ilvl w:val="1"/>
          <w:numId w:val="0"/>
        </w:numPr>
        <w:tabs>
          <w:tab w:val="num" w:pos="0"/>
          <w:tab w:val="left" w:pos="7088"/>
        </w:tabs>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The Fire Alarm contractor shall have an adequate number of competent staff trained and experienced in the design, installation, commissioning and maintenance of wireless addressable fire detection and alarm systems.</w:t>
      </w:r>
    </w:p>
    <w:p w14:paraId="5B75E8CD" w14:textId="77777777" w:rsidR="00875D3A" w:rsidRPr="00B20920" w:rsidRDefault="00875D3A" w:rsidP="00B20920">
      <w:pPr>
        <w:tabs>
          <w:tab w:val="num" w:pos="0"/>
          <w:tab w:val="left" w:pos="7088"/>
        </w:tabs>
        <w:jc w:val="both"/>
        <w:rPr>
          <w:rFonts w:ascii="Tahoma" w:hAnsi="Tahoma" w:cs="Tahoma"/>
          <w:sz w:val="24"/>
          <w:szCs w:val="24"/>
        </w:rPr>
      </w:pPr>
    </w:p>
    <w:p w14:paraId="5570EAA5" w14:textId="77777777" w:rsidR="00875D3A" w:rsidRPr="00B20920" w:rsidRDefault="00875D3A" w:rsidP="00B20920">
      <w:pPr>
        <w:numPr>
          <w:ilvl w:val="1"/>
          <w:numId w:val="0"/>
        </w:numPr>
        <w:tabs>
          <w:tab w:val="num" w:pos="0"/>
          <w:tab w:val="left" w:pos="7088"/>
        </w:tabs>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The Fire Alarm contractor shall have a minimum of 10 years experience in designing, installing, commissioning and maintaining fire detection and alarm systems, at least 5 years of which must be with wireless addressable systems.</w:t>
      </w:r>
    </w:p>
    <w:p w14:paraId="67E6A48A" w14:textId="77777777" w:rsidR="00875D3A" w:rsidRPr="00B20920" w:rsidRDefault="00875D3A" w:rsidP="00B20920">
      <w:pPr>
        <w:tabs>
          <w:tab w:val="num" w:pos="0"/>
          <w:tab w:val="left" w:pos="7088"/>
        </w:tabs>
        <w:jc w:val="both"/>
        <w:rPr>
          <w:rFonts w:ascii="Tahoma" w:hAnsi="Tahoma" w:cs="Tahoma"/>
          <w:sz w:val="24"/>
          <w:szCs w:val="24"/>
        </w:rPr>
      </w:pPr>
    </w:p>
    <w:p w14:paraId="164331DB" w14:textId="77777777" w:rsidR="00875D3A" w:rsidRPr="00B20920" w:rsidRDefault="00875D3A" w:rsidP="00B20920">
      <w:pPr>
        <w:numPr>
          <w:ilvl w:val="1"/>
          <w:numId w:val="0"/>
        </w:numPr>
        <w:tabs>
          <w:tab w:val="num" w:pos="0"/>
          <w:tab w:val="left" w:pos="7088"/>
        </w:tabs>
        <w:overflowPunct w:val="0"/>
        <w:autoSpaceDE w:val="0"/>
        <w:autoSpaceDN w:val="0"/>
        <w:adjustRightInd w:val="0"/>
        <w:ind w:left="720" w:hanging="720"/>
        <w:jc w:val="both"/>
        <w:textAlignment w:val="baseline"/>
        <w:rPr>
          <w:rFonts w:ascii="Tahoma" w:hAnsi="Tahoma" w:cs="Tahoma"/>
          <w:sz w:val="24"/>
          <w:szCs w:val="24"/>
        </w:rPr>
      </w:pPr>
      <w:r w:rsidRPr="00B20920">
        <w:rPr>
          <w:rFonts w:ascii="Tahoma" w:hAnsi="Tahoma" w:cs="Tahoma"/>
          <w:sz w:val="24"/>
          <w:szCs w:val="24"/>
        </w:rPr>
        <w:t>The Fire Alarm contractor must be BAFE certificated.</w:t>
      </w:r>
    </w:p>
    <w:p w14:paraId="2ADC4B5E" w14:textId="77777777" w:rsidR="00875D3A" w:rsidRPr="00B20920" w:rsidRDefault="00875D3A" w:rsidP="00B20920">
      <w:pPr>
        <w:tabs>
          <w:tab w:val="num" w:pos="0"/>
          <w:tab w:val="left" w:pos="7088"/>
        </w:tabs>
        <w:jc w:val="both"/>
        <w:rPr>
          <w:rFonts w:ascii="Tahoma" w:hAnsi="Tahoma" w:cs="Tahoma"/>
          <w:sz w:val="24"/>
          <w:szCs w:val="24"/>
        </w:rPr>
      </w:pPr>
    </w:p>
    <w:p w14:paraId="60442073" w14:textId="77777777" w:rsidR="00875D3A" w:rsidRPr="00B20920" w:rsidRDefault="00875D3A" w:rsidP="00C940F3">
      <w:pPr>
        <w:numPr>
          <w:ilvl w:val="1"/>
          <w:numId w:val="0"/>
        </w:numPr>
        <w:tabs>
          <w:tab w:val="num" w:pos="0"/>
          <w:tab w:val="left" w:pos="7088"/>
        </w:tabs>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The main equipment proposed for use in the wireless addressable fire detection and alarm system shall be approved by at least one of the following UK or international organisations:</w:t>
      </w:r>
    </w:p>
    <w:p w14:paraId="309DCAAC" w14:textId="77777777" w:rsidR="009C13F6" w:rsidRPr="00B20920" w:rsidRDefault="009C13F6" w:rsidP="00B20920">
      <w:pPr>
        <w:pStyle w:val="Heading1"/>
        <w:numPr>
          <w:ilvl w:val="0"/>
          <w:numId w:val="2"/>
        </w:numPr>
        <w:tabs>
          <w:tab w:val="num" w:pos="0"/>
          <w:tab w:val="left" w:pos="7088"/>
        </w:tabs>
        <w:overflowPunct w:val="0"/>
        <w:autoSpaceDE w:val="0"/>
        <w:autoSpaceDN w:val="0"/>
        <w:adjustRightInd w:val="0"/>
        <w:spacing w:before="100" w:beforeAutospacing="1" w:after="100" w:afterAutospacing="1"/>
        <w:textAlignment w:val="baseline"/>
        <w:rPr>
          <w:rFonts w:ascii="Tahoma" w:hAnsi="Tahoma" w:cs="Tahoma"/>
          <w:b w:val="0"/>
          <w:sz w:val="24"/>
          <w:szCs w:val="24"/>
        </w:rPr>
      </w:pPr>
      <w:r w:rsidRPr="00B20920">
        <w:rPr>
          <w:rFonts w:ascii="Tahoma" w:hAnsi="Tahoma" w:cs="Tahoma"/>
          <w:b w:val="0"/>
          <w:sz w:val="24"/>
          <w:szCs w:val="24"/>
        </w:rPr>
        <w:t>UKAS 3</w:t>
      </w:r>
      <w:r w:rsidRPr="00B20920">
        <w:rPr>
          <w:rFonts w:ascii="Tahoma" w:hAnsi="Tahoma" w:cs="Tahoma"/>
          <w:b w:val="0"/>
          <w:sz w:val="24"/>
          <w:szCs w:val="24"/>
          <w:vertAlign w:val="superscript"/>
        </w:rPr>
        <w:t>rd</w:t>
      </w:r>
      <w:r w:rsidRPr="00B20920">
        <w:rPr>
          <w:rFonts w:ascii="Tahoma" w:hAnsi="Tahoma" w:cs="Tahoma"/>
          <w:b w:val="0"/>
          <w:sz w:val="24"/>
          <w:szCs w:val="24"/>
        </w:rPr>
        <w:t xml:space="preserve"> Party Test House </w:t>
      </w:r>
    </w:p>
    <w:p w14:paraId="3074FBBB" w14:textId="77777777" w:rsidR="00875D3A" w:rsidRPr="00B20920" w:rsidRDefault="00875D3A" w:rsidP="00B20920">
      <w:pPr>
        <w:pStyle w:val="Heading1"/>
        <w:numPr>
          <w:ilvl w:val="0"/>
          <w:numId w:val="2"/>
        </w:numPr>
        <w:tabs>
          <w:tab w:val="num" w:pos="0"/>
          <w:tab w:val="left" w:pos="7088"/>
        </w:tabs>
        <w:overflowPunct w:val="0"/>
        <w:autoSpaceDE w:val="0"/>
        <w:autoSpaceDN w:val="0"/>
        <w:adjustRightInd w:val="0"/>
        <w:spacing w:before="100" w:beforeAutospacing="1" w:after="100" w:afterAutospacing="1"/>
        <w:textAlignment w:val="baseline"/>
        <w:rPr>
          <w:rFonts w:ascii="Tahoma" w:hAnsi="Tahoma" w:cs="Tahoma"/>
          <w:b w:val="0"/>
          <w:sz w:val="24"/>
          <w:szCs w:val="24"/>
        </w:rPr>
      </w:pPr>
      <w:r w:rsidRPr="00B20920">
        <w:rPr>
          <w:rFonts w:ascii="Tahoma" w:hAnsi="Tahoma" w:cs="Tahoma"/>
          <w:b w:val="0"/>
          <w:sz w:val="24"/>
          <w:szCs w:val="24"/>
        </w:rPr>
        <w:t>Loss Prevention Council (LPC)</w:t>
      </w:r>
    </w:p>
    <w:p w14:paraId="12EA0735" w14:textId="77777777" w:rsidR="00875D3A" w:rsidRPr="00B20920" w:rsidRDefault="00875D3A" w:rsidP="00B20920">
      <w:pPr>
        <w:pStyle w:val="Heading1"/>
        <w:numPr>
          <w:ilvl w:val="0"/>
          <w:numId w:val="2"/>
        </w:numPr>
        <w:tabs>
          <w:tab w:val="num" w:pos="0"/>
          <w:tab w:val="left" w:pos="7088"/>
        </w:tabs>
        <w:overflowPunct w:val="0"/>
        <w:autoSpaceDE w:val="0"/>
        <w:autoSpaceDN w:val="0"/>
        <w:adjustRightInd w:val="0"/>
        <w:spacing w:before="100" w:beforeAutospacing="1" w:after="100" w:afterAutospacing="1"/>
        <w:textAlignment w:val="baseline"/>
        <w:rPr>
          <w:rFonts w:ascii="Tahoma" w:hAnsi="Tahoma" w:cs="Tahoma"/>
          <w:b w:val="0"/>
          <w:sz w:val="24"/>
          <w:szCs w:val="24"/>
        </w:rPr>
      </w:pPr>
      <w:r w:rsidRPr="00B20920">
        <w:rPr>
          <w:rFonts w:ascii="Tahoma" w:hAnsi="Tahoma" w:cs="Tahoma"/>
          <w:b w:val="0"/>
          <w:sz w:val="24"/>
          <w:szCs w:val="24"/>
        </w:rPr>
        <w:t>British Standards Institution (BSI)</w:t>
      </w:r>
    </w:p>
    <w:p w14:paraId="372340AA" w14:textId="77777777" w:rsidR="00875D3A" w:rsidRPr="00B20920" w:rsidRDefault="00875D3A" w:rsidP="00B20920">
      <w:pPr>
        <w:pStyle w:val="Heading1"/>
        <w:numPr>
          <w:ilvl w:val="0"/>
          <w:numId w:val="2"/>
        </w:numPr>
        <w:tabs>
          <w:tab w:val="num" w:pos="0"/>
          <w:tab w:val="left" w:pos="7088"/>
        </w:tabs>
        <w:overflowPunct w:val="0"/>
        <w:autoSpaceDE w:val="0"/>
        <w:autoSpaceDN w:val="0"/>
        <w:adjustRightInd w:val="0"/>
        <w:spacing w:before="100" w:beforeAutospacing="1" w:after="100" w:afterAutospacing="1"/>
        <w:textAlignment w:val="baseline"/>
        <w:rPr>
          <w:rFonts w:ascii="Tahoma" w:hAnsi="Tahoma" w:cs="Tahoma"/>
          <w:b w:val="0"/>
          <w:sz w:val="24"/>
          <w:szCs w:val="24"/>
        </w:rPr>
      </w:pPr>
      <w:r w:rsidRPr="00B20920">
        <w:rPr>
          <w:rFonts w:ascii="Tahoma" w:hAnsi="Tahoma" w:cs="Tahoma"/>
          <w:b w:val="0"/>
          <w:sz w:val="24"/>
          <w:szCs w:val="24"/>
        </w:rPr>
        <w:t>Underwriters Laboratories (UL)</w:t>
      </w:r>
    </w:p>
    <w:p w14:paraId="5E748D60" w14:textId="77777777" w:rsidR="00875D3A" w:rsidRPr="00B20920" w:rsidRDefault="00875D3A" w:rsidP="00B20920">
      <w:pPr>
        <w:numPr>
          <w:ilvl w:val="1"/>
          <w:numId w:val="0"/>
        </w:numPr>
        <w:tabs>
          <w:tab w:val="num" w:pos="0"/>
          <w:tab w:val="left" w:pos="7088"/>
        </w:tabs>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The Fire Alarm contractor shall have available a complete set of technical manuals for all equipment installed.  This must cover technical specification, system design recommendations and guidelines for installation, commissioning, operating and maintaining the proposed equipment.</w:t>
      </w:r>
    </w:p>
    <w:p w14:paraId="386090FD" w14:textId="77777777" w:rsidR="00875D3A" w:rsidRPr="00B20920" w:rsidRDefault="00875D3A" w:rsidP="00B20920">
      <w:pPr>
        <w:tabs>
          <w:tab w:val="num" w:pos="0"/>
          <w:tab w:val="left" w:pos="7088"/>
        </w:tabs>
        <w:ind w:left="720" w:hanging="720"/>
        <w:jc w:val="both"/>
        <w:rPr>
          <w:rFonts w:ascii="Tahoma" w:hAnsi="Tahoma" w:cs="Tahoma"/>
          <w:sz w:val="24"/>
          <w:szCs w:val="24"/>
        </w:rPr>
      </w:pPr>
    </w:p>
    <w:p w14:paraId="6BA71013" w14:textId="77777777" w:rsidR="00875D3A" w:rsidRPr="00B20920" w:rsidRDefault="00875D3A" w:rsidP="00B20920">
      <w:pPr>
        <w:numPr>
          <w:ilvl w:val="1"/>
          <w:numId w:val="0"/>
        </w:numPr>
        <w:tabs>
          <w:tab w:val="num" w:pos="0"/>
          <w:tab w:val="left" w:pos="7088"/>
        </w:tabs>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The Fire Alarm contractor, given reasonable notice, shall permit the buyer, or its nominated agent, to conduct a quality audit at the premises where the proposed equipment is manufactured.</w:t>
      </w:r>
    </w:p>
    <w:p w14:paraId="0320A4C3" w14:textId="77777777" w:rsidR="00875D3A" w:rsidRPr="00B20920" w:rsidRDefault="00875D3A" w:rsidP="00B20920">
      <w:pPr>
        <w:tabs>
          <w:tab w:val="num" w:pos="0"/>
          <w:tab w:val="left" w:pos="7088"/>
        </w:tabs>
        <w:ind w:left="720" w:hanging="720"/>
        <w:jc w:val="both"/>
        <w:rPr>
          <w:rFonts w:ascii="Tahoma" w:hAnsi="Tahoma" w:cs="Tahoma"/>
          <w:sz w:val="24"/>
          <w:szCs w:val="24"/>
        </w:rPr>
      </w:pPr>
    </w:p>
    <w:p w14:paraId="165D8A0F" w14:textId="77777777" w:rsidR="00875D3A" w:rsidRPr="00B20920" w:rsidRDefault="00875D3A" w:rsidP="00B20920">
      <w:pPr>
        <w:numPr>
          <w:ilvl w:val="1"/>
          <w:numId w:val="0"/>
        </w:numPr>
        <w:tabs>
          <w:tab w:val="num" w:pos="0"/>
          <w:tab w:val="left" w:pos="7088"/>
        </w:tabs>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All variations from this specification that the contractor proposes to make shall be clearly indicated in writing, making reference to the relevant paragraph(s) of this specification.</w:t>
      </w:r>
    </w:p>
    <w:p w14:paraId="1D86244A" w14:textId="77777777" w:rsidR="00875D3A" w:rsidRPr="00224C51" w:rsidRDefault="0042121A" w:rsidP="00B20920">
      <w:pPr>
        <w:pStyle w:val="Heading1"/>
        <w:tabs>
          <w:tab w:val="num" w:pos="720"/>
        </w:tabs>
        <w:overflowPunct w:val="0"/>
        <w:autoSpaceDE w:val="0"/>
        <w:autoSpaceDN w:val="0"/>
        <w:adjustRightInd w:val="0"/>
        <w:spacing w:after="120"/>
        <w:textAlignment w:val="baseline"/>
        <w:rPr>
          <w:rFonts w:ascii="Tahoma" w:hAnsi="Tahoma" w:cs="Tahoma"/>
          <w:sz w:val="28"/>
          <w:szCs w:val="28"/>
        </w:rPr>
      </w:pPr>
      <w:r>
        <w:rPr>
          <w:rFonts w:ascii="Tahoma" w:hAnsi="Tahoma" w:cs="Tahoma"/>
          <w:sz w:val="28"/>
          <w:szCs w:val="28"/>
        </w:rPr>
        <w:t>Standards and Specifications</w:t>
      </w:r>
    </w:p>
    <w:p w14:paraId="3E2AF643" w14:textId="77777777" w:rsidR="00875D3A" w:rsidRPr="00B20920" w:rsidRDefault="00875D3A" w:rsidP="00AF1B4D">
      <w:pPr>
        <w:numPr>
          <w:ilvl w:val="1"/>
          <w:numId w:val="0"/>
        </w:numPr>
        <w:tabs>
          <w:tab w:val="num" w:pos="0"/>
        </w:tabs>
        <w:overflowPunct w:val="0"/>
        <w:autoSpaceDE w:val="0"/>
        <w:autoSpaceDN w:val="0"/>
        <w:adjustRightInd w:val="0"/>
        <w:textAlignment w:val="baseline"/>
        <w:rPr>
          <w:rFonts w:ascii="Tahoma" w:hAnsi="Tahoma" w:cs="Tahoma"/>
          <w:sz w:val="24"/>
          <w:szCs w:val="24"/>
        </w:rPr>
      </w:pPr>
      <w:r w:rsidRPr="00B20920">
        <w:rPr>
          <w:rFonts w:ascii="Tahoma" w:hAnsi="Tahoma" w:cs="Tahoma"/>
          <w:sz w:val="24"/>
          <w:szCs w:val="24"/>
        </w:rPr>
        <w:t>Where applicable, the fire detection and alarm system, and installation, shall comply fully with the following British Standards and/or other nominated rules and regulations:</w:t>
      </w:r>
    </w:p>
    <w:p w14:paraId="113637D8" w14:textId="77777777" w:rsidR="00C80368" w:rsidRPr="00224C51" w:rsidRDefault="00C80368" w:rsidP="00AF1B4D">
      <w:pPr>
        <w:numPr>
          <w:ilvl w:val="1"/>
          <w:numId w:val="0"/>
        </w:numPr>
        <w:tabs>
          <w:tab w:val="num" w:pos="0"/>
        </w:tabs>
        <w:overflowPunct w:val="0"/>
        <w:autoSpaceDE w:val="0"/>
        <w:autoSpaceDN w:val="0"/>
        <w:adjustRightInd w:val="0"/>
        <w:textAlignment w:val="baseline"/>
        <w:rPr>
          <w:rFonts w:ascii="Tahoma" w:hAnsi="Tahoma" w:cs="Tahoma"/>
        </w:rPr>
      </w:pPr>
    </w:p>
    <w:p w14:paraId="6809023A" w14:textId="77777777" w:rsidR="00CF4E99" w:rsidRDefault="00CF4E99" w:rsidP="00C80368">
      <w:pPr>
        <w:pStyle w:val="Heading2"/>
        <w:rPr>
          <w:rStyle w:val="mw-headline"/>
          <w:rFonts w:ascii="Tahoma" w:hAnsi="Tahoma" w:cs="Tahoma"/>
          <w:color w:val="auto"/>
        </w:rPr>
      </w:pPr>
    </w:p>
    <w:p w14:paraId="3CA76414" w14:textId="77777777" w:rsidR="00C940F3" w:rsidRDefault="00C940F3" w:rsidP="00C940F3"/>
    <w:p w14:paraId="7CB73A83" w14:textId="77777777" w:rsidR="00C940F3" w:rsidRPr="00C940F3" w:rsidRDefault="00C940F3" w:rsidP="00C940F3"/>
    <w:p w14:paraId="1C4CBF55" w14:textId="77777777" w:rsidR="00C80368" w:rsidRPr="00A066DD" w:rsidRDefault="00C80368" w:rsidP="00C80368">
      <w:pPr>
        <w:pStyle w:val="Heading2"/>
        <w:rPr>
          <w:rFonts w:ascii="Tahoma" w:hAnsi="Tahoma" w:cs="Tahoma"/>
          <w:color w:val="auto"/>
        </w:rPr>
      </w:pPr>
      <w:r w:rsidRPr="00A066DD">
        <w:rPr>
          <w:rStyle w:val="mw-headline"/>
          <w:rFonts w:ascii="Tahoma" w:hAnsi="Tahoma" w:cs="Tahoma"/>
          <w:color w:val="auto"/>
        </w:rPr>
        <w:lastRenderedPageBreak/>
        <w:t>EN 54 Standard Family Parts</w:t>
      </w:r>
    </w:p>
    <w:p w14:paraId="4754F094" w14:textId="77777777" w:rsidR="00C80368" w:rsidRPr="00B20920" w:rsidRDefault="00C80368" w:rsidP="00C80368">
      <w:pPr>
        <w:pStyle w:val="NormalWeb"/>
        <w:rPr>
          <w:rFonts w:ascii="Tahoma" w:hAnsi="Tahoma" w:cs="Tahoma"/>
        </w:rPr>
      </w:pPr>
      <w:r w:rsidRPr="00224C51">
        <w:rPr>
          <w:rFonts w:ascii="Tahoma" w:hAnsi="Tahoma" w:cs="Tahoma"/>
        </w:rPr>
        <w:t>The standard has been published in a number of parts:</w:t>
      </w:r>
    </w:p>
    <w:p w14:paraId="209E294C" w14:textId="77777777" w:rsidR="00C80368" w:rsidRPr="00B20920" w:rsidRDefault="00C80368" w:rsidP="00C80368">
      <w:pPr>
        <w:numPr>
          <w:ilvl w:val="0"/>
          <w:numId w:val="8"/>
        </w:numPr>
        <w:spacing w:before="100" w:beforeAutospacing="1" w:after="100" w:afterAutospacing="1"/>
        <w:rPr>
          <w:rFonts w:ascii="Tahoma" w:hAnsi="Tahoma" w:cs="Tahoma"/>
          <w:sz w:val="24"/>
          <w:szCs w:val="24"/>
        </w:rPr>
      </w:pPr>
      <w:r w:rsidRPr="00B20920">
        <w:rPr>
          <w:rFonts w:ascii="Tahoma" w:hAnsi="Tahoma" w:cs="Tahoma"/>
          <w:sz w:val="24"/>
          <w:szCs w:val="24"/>
        </w:rPr>
        <w:t>EN 54 part 1 Fire detection and fire alarm systems. Introduction</w:t>
      </w:r>
    </w:p>
    <w:p w14:paraId="6EA2FFAE" w14:textId="77777777" w:rsidR="00C80368" w:rsidRPr="00B20920" w:rsidRDefault="00C80368" w:rsidP="00C80368">
      <w:pPr>
        <w:numPr>
          <w:ilvl w:val="0"/>
          <w:numId w:val="9"/>
        </w:numPr>
        <w:spacing w:before="100" w:beforeAutospacing="1" w:after="100" w:afterAutospacing="1"/>
        <w:rPr>
          <w:rFonts w:ascii="Tahoma" w:hAnsi="Tahoma" w:cs="Tahoma"/>
          <w:sz w:val="24"/>
          <w:szCs w:val="24"/>
        </w:rPr>
      </w:pPr>
      <w:r w:rsidRPr="00B20920">
        <w:rPr>
          <w:rFonts w:ascii="Tahoma" w:hAnsi="Tahoma" w:cs="Tahoma"/>
          <w:sz w:val="24"/>
          <w:szCs w:val="24"/>
        </w:rPr>
        <w:t>EN 54 part 2 Fire detection and fire alarm systems. Control and indicating equipment (</w:t>
      </w:r>
      <w:r w:rsidRPr="00C940F3">
        <w:rPr>
          <w:rFonts w:ascii="Tahoma" w:eastAsiaTheme="majorEastAsia" w:hAnsi="Tahoma" w:cs="Tahoma"/>
          <w:sz w:val="24"/>
          <w:szCs w:val="24"/>
        </w:rPr>
        <w:t>Fire alarm control panel</w:t>
      </w:r>
      <w:r w:rsidRPr="00B20920">
        <w:rPr>
          <w:rFonts w:ascii="Tahoma" w:hAnsi="Tahoma" w:cs="Tahoma"/>
          <w:sz w:val="24"/>
          <w:szCs w:val="24"/>
        </w:rPr>
        <w:t>)</w:t>
      </w:r>
    </w:p>
    <w:p w14:paraId="7E37A374" w14:textId="77777777" w:rsidR="00C80368" w:rsidRPr="00B20920" w:rsidRDefault="00C80368" w:rsidP="00C80368">
      <w:pPr>
        <w:numPr>
          <w:ilvl w:val="0"/>
          <w:numId w:val="10"/>
        </w:numPr>
        <w:spacing w:before="100" w:beforeAutospacing="1" w:after="100" w:afterAutospacing="1"/>
        <w:rPr>
          <w:rFonts w:ascii="Tahoma" w:hAnsi="Tahoma" w:cs="Tahoma"/>
          <w:sz w:val="24"/>
          <w:szCs w:val="24"/>
        </w:rPr>
      </w:pPr>
      <w:r w:rsidRPr="00B20920">
        <w:rPr>
          <w:rFonts w:ascii="Tahoma" w:hAnsi="Tahoma" w:cs="Tahoma"/>
          <w:sz w:val="24"/>
          <w:szCs w:val="24"/>
        </w:rPr>
        <w:t>EN 54 part 3 Fire detection and fire alarm systems. Fire alarm devices. Sounders</w:t>
      </w:r>
    </w:p>
    <w:p w14:paraId="3786930D" w14:textId="77777777" w:rsidR="00C80368" w:rsidRPr="00B20920" w:rsidRDefault="00C80368" w:rsidP="00C80368">
      <w:pPr>
        <w:numPr>
          <w:ilvl w:val="0"/>
          <w:numId w:val="11"/>
        </w:numPr>
        <w:spacing w:before="100" w:beforeAutospacing="1" w:after="100" w:afterAutospacing="1"/>
        <w:rPr>
          <w:rFonts w:ascii="Tahoma" w:hAnsi="Tahoma" w:cs="Tahoma"/>
          <w:sz w:val="24"/>
          <w:szCs w:val="24"/>
        </w:rPr>
      </w:pPr>
      <w:r w:rsidRPr="00B20920">
        <w:rPr>
          <w:rFonts w:ascii="Tahoma" w:hAnsi="Tahoma" w:cs="Tahoma"/>
          <w:sz w:val="24"/>
          <w:szCs w:val="24"/>
        </w:rPr>
        <w:t>EN 54 part 4 Fire detection and fire alarm systems. Power supply equipment</w:t>
      </w:r>
    </w:p>
    <w:p w14:paraId="40C42194" w14:textId="77777777" w:rsidR="00C80368" w:rsidRPr="00B20920" w:rsidRDefault="00C80368" w:rsidP="00C80368">
      <w:pPr>
        <w:numPr>
          <w:ilvl w:val="0"/>
          <w:numId w:val="12"/>
        </w:numPr>
        <w:spacing w:before="100" w:beforeAutospacing="1" w:after="100" w:afterAutospacing="1"/>
        <w:rPr>
          <w:rFonts w:ascii="Tahoma" w:hAnsi="Tahoma" w:cs="Tahoma"/>
          <w:sz w:val="24"/>
          <w:szCs w:val="24"/>
        </w:rPr>
      </w:pPr>
      <w:r w:rsidRPr="00B20920">
        <w:rPr>
          <w:rFonts w:ascii="Tahoma" w:hAnsi="Tahoma" w:cs="Tahoma"/>
          <w:sz w:val="24"/>
          <w:szCs w:val="24"/>
        </w:rPr>
        <w:t>EN 54 part 5 Fire detection and fire alarm systems. Heat detectors. Point detectors</w:t>
      </w:r>
    </w:p>
    <w:p w14:paraId="3F490C06" w14:textId="77777777" w:rsidR="00C80368" w:rsidRPr="00B20920" w:rsidRDefault="00C80368" w:rsidP="00C80368">
      <w:pPr>
        <w:numPr>
          <w:ilvl w:val="0"/>
          <w:numId w:val="13"/>
        </w:numPr>
        <w:spacing w:before="100" w:beforeAutospacing="1" w:after="100" w:afterAutospacing="1"/>
        <w:rPr>
          <w:rFonts w:ascii="Tahoma" w:hAnsi="Tahoma" w:cs="Tahoma"/>
          <w:sz w:val="24"/>
          <w:szCs w:val="24"/>
        </w:rPr>
      </w:pPr>
      <w:r w:rsidRPr="00B20920">
        <w:rPr>
          <w:rFonts w:ascii="Tahoma" w:hAnsi="Tahoma" w:cs="Tahoma"/>
          <w:sz w:val="24"/>
          <w:szCs w:val="24"/>
        </w:rPr>
        <w:t>EN 54 part 6a Fire detection and fire alarm systems heat detectors; Rate-of-Rise point detectors without a static element {WITHDRAWN}</w:t>
      </w:r>
    </w:p>
    <w:p w14:paraId="705F132D" w14:textId="77777777" w:rsidR="00C80368" w:rsidRPr="00B20920" w:rsidRDefault="00C80368" w:rsidP="00C80368">
      <w:pPr>
        <w:numPr>
          <w:ilvl w:val="0"/>
          <w:numId w:val="14"/>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54 part 7 Fire detection and fire alarm systems. </w:t>
      </w:r>
      <w:r w:rsidRPr="00C940F3">
        <w:rPr>
          <w:rFonts w:ascii="Tahoma" w:eastAsiaTheme="majorEastAsia" w:hAnsi="Tahoma" w:cs="Tahoma"/>
          <w:sz w:val="24"/>
          <w:szCs w:val="24"/>
        </w:rPr>
        <w:t>Smoke detector</w:t>
      </w:r>
      <w:r w:rsidRPr="00B20920">
        <w:rPr>
          <w:rFonts w:ascii="Tahoma" w:hAnsi="Tahoma" w:cs="Tahoma"/>
          <w:sz w:val="24"/>
          <w:szCs w:val="24"/>
        </w:rPr>
        <w:t>. Point detectors using scattered light, transmitted light or ionization</w:t>
      </w:r>
    </w:p>
    <w:p w14:paraId="0A6F8CC1" w14:textId="77777777" w:rsidR="00C80368" w:rsidRPr="00B20920" w:rsidRDefault="00C80368" w:rsidP="00C80368">
      <w:pPr>
        <w:numPr>
          <w:ilvl w:val="0"/>
          <w:numId w:val="15"/>
        </w:numPr>
        <w:spacing w:before="100" w:beforeAutospacing="1" w:after="100" w:afterAutospacing="1"/>
        <w:rPr>
          <w:rFonts w:ascii="Tahoma" w:hAnsi="Tahoma" w:cs="Tahoma"/>
          <w:sz w:val="24"/>
          <w:szCs w:val="24"/>
        </w:rPr>
      </w:pPr>
      <w:r w:rsidRPr="00B20920">
        <w:rPr>
          <w:rFonts w:ascii="Tahoma" w:hAnsi="Tahoma" w:cs="Tahoma"/>
          <w:sz w:val="24"/>
          <w:szCs w:val="24"/>
        </w:rPr>
        <w:t>EN 54 part 8 Components of automatic fire detection systems. Specification for high temperature heat detectors {WITHDRAWN}</w:t>
      </w:r>
    </w:p>
    <w:p w14:paraId="74776EB3" w14:textId="77777777" w:rsidR="00C80368" w:rsidRPr="00B20920" w:rsidRDefault="00C80368" w:rsidP="00C80368">
      <w:pPr>
        <w:numPr>
          <w:ilvl w:val="0"/>
          <w:numId w:val="16"/>
        </w:numPr>
        <w:spacing w:before="100" w:beforeAutospacing="1" w:after="100" w:afterAutospacing="1"/>
        <w:rPr>
          <w:rFonts w:ascii="Tahoma" w:hAnsi="Tahoma" w:cs="Tahoma"/>
          <w:sz w:val="24"/>
          <w:szCs w:val="24"/>
        </w:rPr>
      </w:pPr>
      <w:r w:rsidRPr="00B20920">
        <w:rPr>
          <w:rFonts w:ascii="Tahoma" w:hAnsi="Tahoma" w:cs="Tahoma"/>
          <w:sz w:val="24"/>
          <w:szCs w:val="24"/>
        </w:rPr>
        <w:t>EN 54 part 9 Components of automatic fire detection systems. Methods of test of sensitivity to fire</w:t>
      </w:r>
    </w:p>
    <w:p w14:paraId="24DEB7C6" w14:textId="77777777" w:rsidR="00C80368" w:rsidRPr="00B20920" w:rsidRDefault="00C80368" w:rsidP="00C80368">
      <w:pPr>
        <w:numPr>
          <w:ilvl w:val="0"/>
          <w:numId w:val="17"/>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54 part 10 Fire detection and fire alarm systems. </w:t>
      </w:r>
      <w:r w:rsidRPr="00C940F3">
        <w:rPr>
          <w:rFonts w:ascii="Tahoma" w:eastAsiaTheme="majorEastAsia" w:hAnsi="Tahoma" w:cs="Tahoma"/>
          <w:sz w:val="24"/>
          <w:szCs w:val="24"/>
        </w:rPr>
        <w:t>Flame detector</w:t>
      </w:r>
      <w:r w:rsidRPr="00B20920">
        <w:rPr>
          <w:rFonts w:ascii="Tahoma" w:hAnsi="Tahoma" w:cs="Tahoma"/>
          <w:sz w:val="24"/>
          <w:szCs w:val="24"/>
        </w:rPr>
        <w:t>. Point detectors</w:t>
      </w:r>
    </w:p>
    <w:p w14:paraId="0F3CEC64" w14:textId="77777777" w:rsidR="00C80368" w:rsidRPr="00B20920" w:rsidRDefault="00C80368" w:rsidP="00C80368">
      <w:pPr>
        <w:numPr>
          <w:ilvl w:val="0"/>
          <w:numId w:val="18"/>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54 part 11 Fire detection and fire alarm systems. </w:t>
      </w:r>
      <w:r w:rsidRPr="00C940F3">
        <w:rPr>
          <w:rFonts w:ascii="Tahoma" w:eastAsiaTheme="majorEastAsia" w:hAnsi="Tahoma" w:cs="Tahoma"/>
          <w:sz w:val="24"/>
          <w:szCs w:val="24"/>
        </w:rPr>
        <w:t>Manual call point</w:t>
      </w:r>
    </w:p>
    <w:p w14:paraId="2F457A6B" w14:textId="77777777" w:rsidR="00C80368" w:rsidRPr="00B20920" w:rsidRDefault="00C80368" w:rsidP="00C80368">
      <w:pPr>
        <w:numPr>
          <w:ilvl w:val="0"/>
          <w:numId w:val="19"/>
        </w:numPr>
        <w:spacing w:before="100" w:beforeAutospacing="1" w:after="100" w:afterAutospacing="1"/>
        <w:rPr>
          <w:rFonts w:ascii="Tahoma" w:hAnsi="Tahoma" w:cs="Tahoma"/>
          <w:sz w:val="24"/>
          <w:szCs w:val="24"/>
        </w:rPr>
      </w:pPr>
      <w:r w:rsidRPr="00B20920">
        <w:rPr>
          <w:rFonts w:ascii="Tahoma" w:hAnsi="Tahoma" w:cs="Tahoma"/>
          <w:sz w:val="24"/>
          <w:szCs w:val="24"/>
        </w:rPr>
        <w:t>EN 54 part 12 Fire detection and fire alarm systems. Smoke detectors. Line detectors using an optical light beam</w:t>
      </w:r>
    </w:p>
    <w:p w14:paraId="1776164B" w14:textId="77777777" w:rsidR="00C80368" w:rsidRPr="00B20920" w:rsidRDefault="00C80368" w:rsidP="00C80368">
      <w:pPr>
        <w:numPr>
          <w:ilvl w:val="0"/>
          <w:numId w:val="20"/>
        </w:numPr>
        <w:spacing w:before="100" w:beforeAutospacing="1" w:after="100" w:afterAutospacing="1"/>
        <w:rPr>
          <w:rFonts w:ascii="Tahoma" w:hAnsi="Tahoma" w:cs="Tahoma"/>
          <w:sz w:val="24"/>
          <w:szCs w:val="24"/>
        </w:rPr>
      </w:pPr>
      <w:r w:rsidRPr="00B20920">
        <w:rPr>
          <w:rFonts w:ascii="Tahoma" w:hAnsi="Tahoma" w:cs="Tahoma"/>
          <w:sz w:val="24"/>
          <w:szCs w:val="24"/>
        </w:rPr>
        <w:t>EN 54 part 13 Fire detection and fire alarm systems. Compatibility assessment of system components</w:t>
      </w:r>
    </w:p>
    <w:p w14:paraId="2841F04C" w14:textId="77777777" w:rsidR="00C80368" w:rsidRPr="00B20920" w:rsidRDefault="00C80368" w:rsidP="00C80368">
      <w:pPr>
        <w:numPr>
          <w:ilvl w:val="0"/>
          <w:numId w:val="21"/>
        </w:numPr>
        <w:spacing w:before="100" w:beforeAutospacing="1" w:after="100" w:afterAutospacing="1"/>
        <w:rPr>
          <w:rFonts w:ascii="Tahoma" w:hAnsi="Tahoma" w:cs="Tahoma"/>
          <w:sz w:val="24"/>
          <w:szCs w:val="24"/>
        </w:rPr>
      </w:pPr>
      <w:r w:rsidRPr="00B20920">
        <w:rPr>
          <w:rFonts w:ascii="Tahoma" w:hAnsi="Tahoma" w:cs="Tahoma"/>
          <w:sz w:val="24"/>
          <w:szCs w:val="24"/>
        </w:rPr>
        <w:t>EN 54 part 14 Fire detection and fire alarm systems. Planning, design, installation, commissioning, use and maintenance.</w:t>
      </w:r>
    </w:p>
    <w:p w14:paraId="04AC5E2B" w14:textId="77777777" w:rsidR="00C80368" w:rsidRPr="00B20920" w:rsidRDefault="00C80368" w:rsidP="00C80368">
      <w:pPr>
        <w:numPr>
          <w:ilvl w:val="0"/>
          <w:numId w:val="22"/>
        </w:numPr>
        <w:spacing w:before="100" w:beforeAutospacing="1" w:after="100" w:afterAutospacing="1"/>
        <w:rPr>
          <w:rFonts w:ascii="Tahoma" w:hAnsi="Tahoma" w:cs="Tahoma"/>
          <w:sz w:val="24"/>
          <w:szCs w:val="24"/>
        </w:rPr>
      </w:pPr>
      <w:r w:rsidRPr="00B20920">
        <w:rPr>
          <w:rFonts w:ascii="Tahoma" w:hAnsi="Tahoma" w:cs="Tahoma"/>
          <w:sz w:val="24"/>
          <w:szCs w:val="24"/>
        </w:rPr>
        <w:t>EN 54 part 15 Fire detection and fire alarm systems. Point detectors using a combination of detected fire phenomena.</w:t>
      </w:r>
    </w:p>
    <w:p w14:paraId="63A540D4" w14:textId="77777777" w:rsidR="00C80368" w:rsidRPr="00B20920" w:rsidRDefault="00C80368" w:rsidP="00C80368">
      <w:pPr>
        <w:numPr>
          <w:ilvl w:val="0"/>
          <w:numId w:val="23"/>
        </w:numPr>
        <w:spacing w:before="100" w:beforeAutospacing="1" w:after="100" w:afterAutospacing="1"/>
        <w:rPr>
          <w:rFonts w:ascii="Tahoma" w:hAnsi="Tahoma" w:cs="Tahoma"/>
          <w:sz w:val="24"/>
          <w:szCs w:val="24"/>
        </w:rPr>
      </w:pPr>
      <w:r w:rsidRPr="00B20920">
        <w:rPr>
          <w:rFonts w:ascii="Tahoma" w:hAnsi="Tahoma" w:cs="Tahoma"/>
          <w:sz w:val="24"/>
          <w:szCs w:val="24"/>
        </w:rPr>
        <w:t>EN 54 part 16 Fire detection and fire alarm systems. Components for fire alarm voice alarm systems. Voice alarm control and indicating equipment</w:t>
      </w:r>
    </w:p>
    <w:p w14:paraId="55B50178" w14:textId="77777777" w:rsidR="00C80368" w:rsidRDefault="00C80368" w:rsidP="00C80368">
      <w:pPr>
        <w:numPr>
          <w:ilvl w:val="0"/>
          <w:numId w:val="24"/>
        </w:numPr>
        <w:spacing w:before="100" w:beforeAutospacing="1" w:after="100" w:afterAutospacing="1"/>
        <w:rPr>
          <w:rFonts w:ascii="Tahoma" w:hAnsi="Tahoma" w:cs="Tahoma"/>
          <w:sz w:val="24"/>
          <w:szCs w:val="24"/>
        </w:rPr>
      </w:pPr>
      <w:r w:rsidRPr="00B20920">
        <w:rPr>
          <w:rFonts w:ascii="Tahoma" w:hAnsi="Tahoma" w:cs="Tahoma"/>
          <w:sz w:val="24"/>
          <w:szCs w:val="24"/>
        </w:rPr>
        <w:t>EN 54 part 17 Fire detection and fire alarm systems. Short circuit isolators</w:t>
      </w:r>
    </w:p>
    <w:p w14:paraId="1C064D7C" w14:textId="77777777" w:rsidR="00B864E3" w:rsidRPr="00B20920" w:rsidRDefault="00B864E3" w:rsidP="00B864E3">
      <w:pPr>
        <w:spacing w:before="100" w:beforeAutospacing="1" w:after="100" w:afterAutospacing="1"/>
        <w:rPr>
          <w:rFonts w:ascii="Tahoma" w:hAnsi="Tahoma" w:cs="Tahoma"/>
          <w:sz w:val="24"/>
          <w:szCs w:val="24"/>
        </w:rPr>
      </w:pPr>
    </w:p>
    <w:p w14:paraId="38D74F4F" w14:textId="77777777" w:rsidR="00C80368" w:rsidRPr="00B20920" w:rsidRDefault="00C80368" w:rsidP="00C80368">
      <w:pPr>
        <w:numPr>
          <w:ilvl w:val="0"/>
          <w:numId w:val="25"/>
        </w:numPr>
        <w:spacing w:before="100" w:beforeAutospacing="1" w:after="100" w:afterAutospacing="1"/>
        <w:rPr>
          <w:rFonts w:ascii="Tahoma" w:hAnsi="Tahoma" w:cs="Tahoma"/>
          <w:sz w:val="24"/>
          <w:szCs w:val="24"/>
        </w:rPr>
      </w:pPr>
      <w:r w:rsidRPr="00B20920">
        <w:rPr>
          <w:rFonts w:ascii="Tahoma" w:hAnsi="Tahoma" w:cs="Tahoma"/>
          <w:sz w:val="24"/>
          <w:szCs w:val="24"/>
        </w:rPr>
        <w:lastRenderedPageBreak/>
        <w:t>EN 54 part 18 Fire detection and fire alarm systems. Input/output devices</w:t>
      </w:r>
    </w:p>
    <w:p w14:paraId="370A6B8E" w14:textId="77777777" w:rsidR="00C80368" w:rsidRPr="00B20920" w:rsidRDefault="00C80368" w:rsidP="00C80368">
      <w:pPr>
        <w:numPr>
          <w:ilvl w:val="0"/>
          <w:numId w:val="26"/>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54 part 20 Fire detection and fire alarm systems. </w:t>
      </w:r>
      <w:r w:rsidRPr="00CF4E99">
        <w:rPr>
          <w:rFonts w:ascii="Tahoma" w:eastAsiaTheme="majorEastAsia" w:hAnsi="Tahoma" w:cs="Tahoma"/>
          <w:sz w:val="24"/>
          <w:szCs w:val="24"/>
        </w:rPr>
        <w:t>Aspirating smoke detector</w:t>
      </w:r>
    </w:p>
    <w:p w14:paraId="25CD08F8" w14:textId="77777777" w:rsidR="00C80368" w:rsidRPr="00B20920" w:rsidRDefault="00C80368" w:rsidP="00C80368">
      <w:pPr>
        <w:numPr>
          <w:ilvl w:val="0"/>
          <w:numId w:val="27"/>
        </w:numPr>
        <w:spacing w:before="100" w:beforeAutospacing="1" w:after="100" w:afterAutospacing="1"/>
        <w:rPr>
          <w:rFonts w:ascii="Tahoma" w:hAnsi="Tahoma" w:cs="Tahoma"/>
          <w:sz w:val="24"/>
          <w:szCs w:val="24"/>
        </w:rPr>
      </w:pPr>
      <w:r w:rsidRPr="00B20920">
        <w:rPr>
          <w:rFonts w:ascii="Tahoma" w:hAnsi="Tahoma" w:cs="Tahoma"/>
          <w:sz w:val="24"/>
          <w:szCs w:val="24"/>
        </w:rPr>
        <w:t>EN 54 part 21 Fire detection and fire alarm systems. Alarm transmission and fault warning routing equipment</w:t>
      </w:r>
    </w:p>
    <w:p w14:paraId="45DDD887" w14:textId="77777777" w:rsidR="00C80368" w:rsidRPr="00B20920" w:rsidRDefault="00C80368" w:rsidP="00C80368">
      <w:pPr>
        <w:numPr>
          <w:ilvl w:val="0"/>
          <w:numId w:val="28"/>
        </w:numPr>
        <w:spacing w:before="100" w:beforeAutospacing="1" w:after="100" w:afterAutospacing="1"/>
        <w:rPr>
          <w:rFonts w:ascii="Tahoma" w:hAnsi="Tahoma" w:cs="Tahoma"/>
          <w:sz w:val="24"/>
          <w:szCs w:val="24"/>
        </w:rPr>
      </w:pPr>
      <w:r w:rsidRPr="00B20920">
        <w:rPr>
          <w:rFonts w:ascii="Tahoma" w:hAnsi="Tahoma" w:cs="Tahoma"/>
          <w:sz w:val="24"/>
          <w:szCs w:val="24"/>
        </w:rPr>
        <w:t>EN 54 part 22 Fire detection and fire alarm systems. Line type heat detectors</w:t>
      </w:r>
    </w:p>
    <w:p w14:paraId="6AC882FD" w14:textId="77777777" w:rsidR="00C80368" w:rsidRPr="00B20920" w:rsidRDefault="00C80368" w:rsidP="00C80368">
      <w:pPr>
        <w:numPr>
          <w:ilvl w:val="0"/>
          <w:numId w:val="29"/>
        </w:numPr>
        <w:spacing w:before="100" w:beforeAutospacing="1" w:after="100" w:afterAutospacing="1"/>
        <w:rPr>
          <w:rFonts w:ascii="Tahoma" w:hAnsi="Tahoma" w:cs="Tahoma"/>
          <w:sz w:val="24"/>
          <w:szCs w:val="24"/>
        </w:rPr>
      </w:pPr>
      <w:r w:rsidRPr="00B20920">
        <w:rPr>
          <w:rFonts w:ascii="Tahoma" w:hAnsi="Tahoma" w:cs="Tahoma"/>
          <w:sz w:val="24"/>
          <w:szCs w:val="24"/>
        </w:rPr>
        <w:t>EN 54 part 23 Fire detection and fire alarm systems. Fire alarm devices. Visual alarms</w:t>
      </w:r>
    </w:p>
    <w:p w14:paraId="29561CD9" w14:textId="77777777" w:rsidR="00C80368" w:rsidRPr="00B20920" w:rsidRDefault="00C80368" w:rsidP="00C80368">
      <w:pPr>
        <w:numPr>
          <w:ilvl w:val="0"/>
          <w:numId w:val="30"/>
        </w:numPr>
        <w:spacing w:before="100" w:beforeAutospacing="1" w:after="100" w:afterAutospacing="1"/>
        <w:rPr>
          <w:rFonts w:ascii="Tahoma" w:hAnsi="Tahoma" w:cs="Tahoma"/>
          <w:sz w:val="24"/>
          <w:szCs w:val="24"/>
        </w:rPr>
      </w:pPr>
      <w:r w:rsidRPr="00B20920">
        <w:rPr>
          <w:rFonts w:ascii="Tahoma" w:hAnsi="Tahoma" w:cs="Tahoma"/>
          <w:sz w:val="24"/>
          <w:szCs w:val="24"/>
        </w:rPr>
        <w:t>EN 54 part 24 Fire detection and fire alarm systems. Voice alarms - Loudspeakers</w:t>
      </w:r>
    </w:p>
    <w:p w14:paraId="679D6AE6" w14:textId="77777777" w:rsidR="00C80368" w:rsidRPr="00B20920" w:rsidRDefault="00C80368" w:rsidP="00C80368">
      <w:pPr>
        <w:numPr>
          <w:ilvl w:val="0"/>
          <w:numId w:val="31"/>
        </w:numPr>
        <w:spacing w:before="100" w:beforeAutospacing="1" w:after="100" w:afterAutospacing="1"/>
        <w:rPr>
          <w:rFonts w:ascii="Tahoma" w:hAnsi="Tahoma" w:cs="Tahoma"/>
          <w:sz w:val="24"/>
          <w:szCs w:val="24"/>
        </w:rPr>
      </w:pPr>
      <w:r w:rsidRPr="00B20920">
        <w:rPr>
          <w:rFonts w:ascii="Tahoma" w:hAnsi="Tahoma" w:cs="Tahoma"/>
          <w:sz w:val="24"/>
          <w:szCs w:val="24"/>
        </w:rPr>
        <w:t xml:space="preserve">EN 54 part 25 Fire detection and fire alarm systems. Components using </w:t>
      </w:r>
      <w:r w:rsidR="00FF7DB9" w:rsidRPr="00B20920">
        <w:rPr>
          <w:rFonts w:ascii="Tahoma" w:hAnsi="Tahoma" w:cs="Tahoma"/>
          <w:sz w:val="24"/>
          <w:szCs w:val="24"/>
        </w:rPr>
        <w:t>wireless</w:t>
      </w:r>
      <w:r w:rsidRPr="00B20920">
        <w:rPr>
          <w:rFonts w:ascii="Tahoma" w:hAnsi="Tahoma" w:cs="Tahoma"/>
          <w:sz w:val="24"/>
          <w:szCs w:val="24"/>
        </w:rPr>
        <w:t xml:space="preserve"> links and system requirements</w:t>
      </w:r>
    </w:p>
    <w:p w14:paraId="1D1AF0FE" w14:textId="77777777" w:rsidR="00C80368" w:rsidRPr="00B20920" w:rsidRDefault="00C80368" w:rsidP="00C80368">
      <w:pPr>
        <w:numPr>
          <w:ilvl w:val="0"/>
          <w:numId w:val="32"/>
        </w:numPr>
        <w:spacing w:before="100" w:beforeAutospacing="1" w:after="100" w:afterAutospacing="1"/>
        <w:rPr>
          <w:rFonts w:ascii="Tahoma" w:hAnsi="Tahoma" w:cs="Tahoma"/>
          <w:sz w:val="24"/>
          <w:szCs w:val="24"/>
        </w:rPr>
      </w:pPr>
      <w:r w:rsidRPr="00B20920">
        <w:rPr>
          <w:rFonts w:ascii="Tahoma" w:hAnsi="Tahoma" w:cs="Tahoma"/>
          <w:sz w:val="24"/>
          <w:szCs w:val="24"/>
        </w:rPr>
        <w:t>EN 54 part 26 Fire detection and fire alarm systems. Point fire detectors using Carbon Monoxide sensors</w:t>
      </w:r>
    </w:p>
    <w:p w14:paraId="2D9C0848" w14:textId="77777777" w:rsidR="00C80368" w:rsidRPr="00B20920" w:rsidRDefault="00C80368" w:rsidP="00C80368">
      <w:pPr>
        <w:numPr>
          <w:ilvl w:val="0"/>
          <w:numId w:val="33"/>
        </w:numPr>
        <w:spacing w:before="100" w:beforeAutospacing="1" w:after="100" w:afterAutospacing="1"/>
        <w:rPr>
          <w:rFonts w:ascii="Tahoma" w:hAnsi="Tahoma" w:cs="Tahoma"/>
          <w:sz w:val="24"/>
          <w:szCs w:val="24"/>
        </w:rPr>
      </w:pPr>
      <w:r w:rsidRPr="00B20920">
        <w:rPr>
          <w:rFonts w:ascii="Tahoma" w:hAnsi="Tahoma" w:cs="Tahoma"/>
          <w:sz w:val="24"/>
          <w:szCs w:val="24"/>
        </w:rPr>
        <w:t>EN 54 part 27 Fire detection and fire alarm systems. Duct smoke detectors</w:t>
      </w:r>
    </w:p>
    <w:p w14:paraId="55F67AFC" w14:textId="77777777" w:rsidR="00C80368" w:rsidRPr="00B20920" w:rsidRDefault="00C80368" w:rsidP="00C80368">
      <w:pPr>
        <w:pStyle w:val="NormalWeb"/>
        <w:rPr>
          <w:rFonts w:ascii="Tahoma" w:hAnsi="Tahoma" w:cs="Tahoma"/>
        </w:rPr>
      </w:pPr>
      <w:r w:rsidRPr="00B20920">
        <w:rPr>
          <w:rFonts w:ascii="Tahoma" w:hAnsi="Tahoma" w:cs="Tahoma"/>
        </w:rPr>
        <w:t xml:space="preserve">EN 54 standards have been developed by </w:t>
      </w:r>
      <w:r w:rsidRPr="00CF4E99">
        <w:rPr>
          <w:rFonts w:ascii="Tahoma" w:eastAsiaTheme="majorEastAsia" w:hAnsi="Tahoma" w:cs="Tahoma"/>
        </w:rPr>
        <w:t>European Committee for Standardization</w:t>
      </w:r>
      <w:r w:rsidRPr="00B20920">
        <w:rPr>
          <w:rFonts w:ascii="Tahoma" w:hAnsi="Tahoma" w:cs="Tahoma"/>
        </w:rPr>
        <w:t xml:space="preserve"> with the approval of their members.</w:t>
      </w:r>
    </w:p>
    <w:p w14:paraId="6BD904AA"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Austria, ASI OENORM EN 54-</w:t>
      </w:r>
    </w:p>
    <w:p w14:paraId="7F94D5E8" w14:textId="77777777" w:rsidR="00C80368" w:rsidRPr="00B20920" w:rsidRDefault="008141C7" w:rsidP="00C80368">
      <w:pPr>
        <w:numPr>
          <w:ilvl w:val="0"/>
          <w:numId w:val="34"/>
        </w:numPr>
        <w:spacing w:before="100" w:beforeAutospacing="1" w:after="100" w:afterAutospacing="1"/>
        <w:rPr>
          <w:rFonts w:ascii="Tahoma" w:hAnsi="Tahoma" w:cs="Tahoma"/>
          <w:sz w:val="24"/>
          <w:szCs w:val="24"/>
        </w:rPr>
      </w:pPr>
      <w:r>
        <w:rPr>
          <w:rFonts w:ascii="Tahoma" w:hAnsi="Tahoma" w:cs="Tahoma"/>
          <w:sz w:val="24"/>
          <w:szCs w:val="24"/>
        </w:rPr>
        <w:t xml:space="preserve">Belgium, NBN </w:t>
      </w:r>
      <w:r w:rsidRPr="00B20920">
        <w:rPr>
          <w:rFonts w:ascii="Tahoma" w:hAnsi="Tahoma" w:cs="Tahoma"/>
          <w:sz w:val="24"/>
          <w:szCs w:val="24"/>
        </w:rPr>
        <w:t>EN 54-</w:t>
      </w:r>
    </w:p>
    <w:p w14:paraId="0BDF11B5"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Bulgaria, BDS EN 54-</w:t>
      </w:r>
    </w:p>
    <w:p w14:paraId="07B6F9F0"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Croatia, HZN HRN EN 54-</w:t>
      </w:r>
    </w:p>
    <w:p w14:paraId="119F33F9"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Cyprus, CYS EN 54-</w:t>
      </w:r>
    </w:p>
    <w:p w14:paraId="23998B62"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Czech Republic, UNMZ CSN EN 54-</w:t>
      </w:r>
    </w:p>
    <w:p w14:paraId="548503B8"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Denmark, DS DS/EN 54-</w:t>
      </w:r>
    </w:p>
    <w:p w14:paraId="0DEC90E0"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Estonia, EVS EVS-EN 54-</w:t>
      </w:r>
    </w:p>
    <w:p w14:paraId="477E8B7C"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Finland, SFS SFS-EN 54-</w:t>
      </w:r>
    </w:p>
    <w:p w14:paraId="5CB9F108"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Former Yugoslav Republic of Macedonia, ISRM МКС EN 54-</w:t>
      </w:r>
    </w:p>
    <w:p w14:paraId="6460A9B4"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France, AFNOR NF EN 54-</w:t>
      </w:r>
    </w:p>
    <w:p w14:paraId="6B5B4A83"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Germany, DIN EN 54-</w:t>
      </w:r>
    </w:p>
    <w:p w14:paraId="2846618D"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Hungary, MSZT MSZ EN 54-</w:t>
      </w:r>
    </w:p>
    <w:p w14:paraId="2F192FAC"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Iceland, IST ÍST EN 54-</w:t>
      </w:r>
    </w:p>
    <w:p w14:paraId="74469DF7"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Ireland, NSAI I.S. EN 54-</w:t>
      </w:r>
    </w:p>
    <w:p w14:paraId="54270DAE"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Italy, UNI EN 54-</w:t>
      </w:r>
    </w:p>
    <w:p w14:paraId="7944BD46"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Latvia, LVS EN 54-</w:t>
      </w:r>
    </w:p>
    <w:p w14:paraId="5D1E2A4D"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Lithuania, LST EN 54-</w:t>
      </w:r>
    </w:p>
    <w:p w14:paraId="6949C02F"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Luxembourg, ILNAS EN 54-</w:t>
      </w:r>
    </w:p>
    <w:p w14:paraId="4D5EC0B6"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Malta, MCCAA SM EN 54-1</w:t>
      </w:r>
    </w:p>
    <w:p w14:paraId="4713E6B3"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Netherlands, NEN NEN-EN 54-</w:t>
      </w:r>
    </w:p>
    <w:p w14:paraId="61864009"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Norway, SN NS-EN 54-</w:t>
      </w:r>
    </w:p>
    <w:p w14:paraId="76537F65"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Poland, PKN PN-EN 54-</w:t>
      </w:r>
    </w:p>
    <w:p w14:paraId="7C4B35A2" w14:textId="77777777" w:rsidR="00C80368"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Portugal, IPQ EN 54-</w:t>
      </w:r>
    </w:p>
    <w:p w14:paraId="6C557013" w14:textId="77777777" w:rsidR="00B864E3" w:rsidRPr="00B20920" w:rsidRDefault="00B864E3" w:rsidP="00B864E3">
      <w:pPr>
        <w:spacing w:before="100" w:beforeAutospacing="1" w:after="100" w:afterAutospacing="1"/>
        <w:rPr>
          <w:rFonts w:ascii="Tahoma" w:hAnsi="Tahoma" w:cs="Tahoma"/>
          <w:sz w:val="24"/>
          <w:szCs w:val="24"/>
        </w:rPr>
      </w:pPr>
    </w:p>
    <w:p w14:paraId="24B97C38"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lastRenderedPageBreak/>
        <w:t>Romania, ASRO SR EN 54-</w:t>
      </w:r>
    </w:p>
    <w:p w14:paraId="7ADF38CC"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Slovakia, SUTN STN EN 54-</w:t>
      </w:r>
    </w:p>
    <w:p w14:paraId="6092DCBF"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Slovenia, SIST EN 54-</w:t>
      </w:r>
    </w:p>
    <w:p w14:paraId="7D2B884A"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Spain, AENOR UNE-EN 54-</w:t>
      </w:r>
    </w:p>
    <w:p w14:paraId="0A187739"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Sweden, SIS SS-EN 54-</w:t>
      </w:r>
    </w:p>
    <w:p w14:paraId="67A26E64"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Switzerland, SNV SN EN 54-</w:t>
      </w:r>
    </w:p>
    <w:p w14:paraId="5D71E45E"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Turkey, TSE TS EN 54-</w:t>
      </w:r>
    </w:p>
    <w:p w14:paraId="7552D585"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United Kingdom, BSI BS EN 54-</w:t>
      </w:r>
    </w:p>
    <w:p w14:paraId="05D63453"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Albania, DPS S SH EN 54-</w:t>
      </w:r>
    </w:p>
    <w:p w14:paraId="05A201F0"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Bosnia and Herzegovina, BAS EN 54-</w:t>
      </w:r>
    </w:p>
    <w:p w14:paraId="333106FD"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Montenegro, ISME MEST EN 54-</w:t>
      </w:r>
    </w:p>
    <w:p w14:paraId="7AE5F797" w14:textId="77777777" w:rsidR="00C80368" w:rsidRPr="00B20920" w:rsidRDefault="00C80368" w:rsidP="00C80368">
      <w:pPr>
        <w:numPr>
          <w:ilvl w:val="0"/>
          <w:numId w:val="34"/>
        </w:numPr>
        <w:spacing w:before="100" w:beforeAutospacing="1" w:after="100" w:afterAutospacing="1"/>
        <w:rPr>
          <w:rFonts w:ascii="Tahoma" w:hAnsi="Tahoma" w:cs="Tahoma"/>
          <w:sz w:val="24"/>
          <w:szCs w:val="24"/>
        </w:rPr>
      </w:pPr>
      <w:r w:rsidRPr="00B20920">
        <w:rPr>
          <w:rFonts w:ascii="Tahoma" w:hAnsi="Tahoma" w:cs="Tahoma"/>
          <w:sz w:val="24"/>
          <w:szCs w:val="24"/>
        </w:rPr>
        <w:t>Serbia, ISS SRPS EN 54-</w:t>
      </w:r>
    </w:p>
    <w:p w14:paraId="63585A55" w14:textId="77777777" w:rsidR="00C80368" w:rsidRPr="00224C51" w:rsidRDefault="00C80368" w:rsidP="00B20920">
      <w:pPr>
        <w:pStyle w:val="NormalWeb"/>
        <w:rPr>
          <w:rFonts w:ascii="Tahoma" w:hAnsi="Tahoma" w:cs="Tahoma"/>
        </w:rPr>
      </w:pPr>
      <w:r w:rsidRPr="00224C51">
        <w:rPr>
          <w:rFonts w:ascii="Tahoma" w:hAnsi="Tahoma" w:cs="Tahoma"/>
        </w:rPr>
        <w:t>In the United Kingdom it superseded BS 5445</w:t>
      </w:r>
      <w:r w:rsidR="008141C7" w:rsidRPr="00224C51">
        <w:rPr>
          <w:rFonts w:ascii="Tahoma" w:hAnsi="Tahoma" w:cs="Tahoma"/>
        </w:rPr>
        <w:t>: Part</w:t>
      </w:r>
      <w:r w:rsidRPr="00224C51">
        <w:rPr>
          <w:rFonts w:ascii="Tahoma" w:hAnsi="Tahoma" w:cs="Tahoma"/>
        </w:rPr>
        <w:t xml:space="preserve"> 1:1977. BS EN 54-1:1996 was published in December 1996.</w:t>
      </w:r>
    </w:p>
    <w:p w14:paraId="4F8E6018" w14:textId="77777777" w:rsidR="00875D3A" w:rsidRPr="00B20920" w:rsidRDefault="00875D3A" w:rsidP="00A066DD">
      <w:pPr>
        <w:numPr>
          <w:ilvl w:val="1"/>
          <w:numId w:val="0"/>
        </w:numPr>
        <w:tabs>
          <w:tab w:val="num" w:pos="0"/>
          <w:tab w:val="num" w:pos="720"/>
        </w:tabs>
        <w:overflowPunct w:val="0"/>
        <w:autoSpaceDE w:val="0"/>
        <w:autoSpaceDN w:val="0"/>
        <w:adjustRightInd w:val="0"/>
        <w:textAlignment w:val="baseline"/>
        <w:rPr>
          <w:rFonts w:ascii="Tahoma" w:hAnsi="Tahoma" w:cs="Tahoma"/>
          <w:sz w:val="24"/>
          <w:szCs w:val="24"/>
        </w:rPr>
      </w:pPr>
      <w:r w:rsidRPr="00B20920">
        <w:rPr>
          <w:rFonts w:ascii="Tahoma" w:hAnsi="Tahoma" w:cs="Tahoma"/>
          <w:sz w:val="24"/>
          <w:szCs w:val="24"/>
        </w:rPr>
        <w:t>BS 5839: Fire detection and fire alarm systems for buildings:</w:t>
      </w:r>
    </w:p>
    <w:p w14:paraId="2409642B" w14:textId="77777777" w:rsidR="00875D3A" w:rsidRPr="00B20920" w:rsidRDefault="00875D3A" w:rsidP="00AF1B4D">
      <w:pPr>
        <w:tabs>
          <w:tab w:val="num" w:pos="0"/>
        </w:tabs>
        <w:rPr>
          <w:rFonts w:ascii="Tahoma" w:hAnsi="Tahoma" w:cs="Tahoma"/>
          <w:sz w:val="24"/>
          <w:szCs w:val="24"/>
        </w:rPr>
      </w:pPr>
    </w:p>
    <w:p w14:paraId="17548B3B" w14:textId="77777777" w:rsidR="00875D3A" w:rsidRPr="00B20920" w:rsidRDefault="00875D3A" w:rsidP="00AF1B4D">
      <w:pPr>
        <w:numPr>
          <w:ilvl w:val="1"/>
          <w:numId w:val="0"/>
        </w:numPr>
        <w:tabs>
          <w:tab w:val="num" w:pos="0"/>
          <w:tab w:val="num" w:pos="1134"/>
        </w:tabs>
        <w:overflowPunct w:val="0"/>
        <w:autoSpaceDE w:val="0"/>
        <w:autoSpaceDN w:val="0"/>
        <w:adjustRightInd w:val="0"/>
        <w:textAlignment w:val="baseline"/>
        <w:rPr>
          <w:rFonts w:ascii="Tahoma" w:hAnsi="Tahoma" w:cs="Tahoma"/>
          <w:sz w:val="24"/>
          <w:szCs w:val="24"/>
        </w:rPr>
      </w:pPr>
      <w:r w:rsidRPr="00B20920">
        <w:rPr>
          <w:rFonts w:ascii="Tahoma" w:hAnsi="Tahoma" w:cs="Tahoma"/>
          <w:sz w:val="24"/>
          <w:szCs w:val="24"/>
        </w:rPr>
        <w:t>BS 5839-1: Code of practice for system design, installation commissioning and maintenance.</w:t>
      </w:r>
    </w:p>
    <w:p w14:paraId="216E2676" w14:textId="77777777" w:rsidR="00875D3A" w:rsidRPr="00B20920" w:rsidRDefault="00875D3A" w:rsidP="00AF1B4D">
      <w:pPr>
        <w:tabs>
          <w:tab w:val="num" w:pos="0"/>
        </w:tabs>
        <w:rPr>
          <w:rFonts w:ascii="Tahoma" w:hAnsi="Tahoma" w:cs="Tahoma"/>
          <w:sz w:val="24"/>
          <w:szCs w:val="24"/>
        </w:rPr>
      </w:pPr>
    </w:p>
    <w:p w14:paraId="19C6300C" w14:textId="77777777" w:rsidR="00875D3A" w:rsidRPr="00B20920" w:rsidRDefault="00875D3A" w:rsidP="00AF1B4D">
      <w:pPr>
        <w:numPr>
          <w:ilvl w:val="1"/>
          <w:numId w:val="0"/>
        </w:numPr>
        <w:tabs>
          <w:tab w:val="num" w:pos="0"/>
          <w:tab w:val="num" w:pos="1276"/>
        </w:tabs>
        <w:overflowPunct w:val="0"/>
        <w:autoSpaceDE w:val="0"/>
        <w:autoSpaceDN w:val="0"/>
        <w:adjustRightInd w:val="0"/>
        <w:textAlignment w:val="baseline"/>
        <w:rPr>
          <w:rFonts w:ascii="Tahoma" w:hAnsi="Tahoma" w:cs="Tahoma"/>
          <w:sz w:val="24"/>
          <w:szCs w:val="24"/>
        </w:rPr>
      </w:pPr>
      <w:r w:rsidRPr="00B20920">
        <w:rPr>
          <w:rFonts w:ascii="Tahoma" w:hAnsi="Tahoma" w:cs="Tahoma"/>
          <w:sz w:val="24"/>
          <w:szCs w:val="24"/>
        </w:rPr>
        <w:t>BS 5839-3: Specification for automatic release mechanisms for certain fire protection equipment.</w:t>
      </w:r>
    </w:p>
    <w:p w14:paraId="632DF228" w14:textId="77777777" w:rsidR="00875D3A" w:rsidRPr="00B20920" w:rsidRDefault="00875D3A" w:rsidP="00AF1B4D">
      <w:pPr>
        <w:tabs>
          <w:tab w:val="num" w:pos="0"/>
        </w:tabs>
        <w:rPr>
          <w:rFonts w:ascii="Tahoma" w:hAnsi="Tahoma" w:cs="Tahoma"/>
          <w:sz w:val="24"/>
          <w:szCs w:val="24"/>
        </w:rPr>
      </w:pPr>
    </w:p>
    <w:p w14:paraId="74AFD267" w14:textId="77777777" w:rsidR="00875D3A" w:rsidRPr="00B20920" w:rsidRDefault="00875D3A" w:rsidP="00AF1B4D">
      <w:pPr>
        <w:numPr>
          <w:ilvl w:val="1"/>
          <w:numId w:val="0"/>
        </w:numPr>
        <w:tabs>
          <w:tab w:val="num" w:pos="0"/>
        </w:tabs>
        <w:overflowPunct w:val="0"/>
        <w:autoSpaceDE w:val="0"/>
        <w:autoSpaceDN w:val="0"/>
        <w:adjustRightInd w:val="0"/>
        <w:textAlignment w:val="baseline"/>
        <w:rPr>
          <w:rFonts w:ascii="Tahoma" w:hAnsi="Tahoma" w:cs="Tahoma"/>
          <w:sz w:val="24"/>
          <w:szCs w:val="24"/>
        </w:rPr>
      </w:pPr>
      <w:r w:rsidRPr="00B20920">
        <w:rPr>
          <w:rFonts w:ascii="Tahoma" w:hAnsi="Tahoma" w:cs="Tahoma"/>
          <w:sz w:val="24"/>
          <w:szCs w:val="24"/>
        </w:rPr>
        <w:t>BS 5839-6: Code of practice for the design and installation of fire detection and alarm systems in dwellings.</w:t>
      </w:r>
    </w:p>
    <w:p w14:paraId="1827AC83" w14:textId="77777777" w:rsidR="00875D3A" w:rsidRPr="00B20920" w:rsidRDefault="00875D3A" w:rsidP="00AF1B4D">
      <w:pPr>
        <w:tabs>
          <w:tab w:val="num" w:pos="0"/>
        </w:tabs>
        <w:rPr>
          <w:rFonts w:ascii="Tahoma" w:hAnsi="Tahoma" w:cs="Tahoma"/>
          <w:sz w:val="24"/>
          <w:szCs w:val="24"/>
        </w:rPr>
      </w:pPr>
    </w:p>
    <w:p w14:paraId="4511D111" w14:textId="77777777" w:rsidR="00875D3A" w:rsidRPr="00B20920" w:rsidRDefault="00875D3A" w:rsidP="00AF1B4D">
      <w:pPr>
        <w:numPr>
          <w:ilvl w:val="1"/>
          <w:numId w:val="0"/>
        </w:numPr>
        <w:tabs>
          <w:tab w:val="num" w:pos="0"/>
          <w:tab w:val="num" w:pos="720"/>
        </w:tabs>
        <w:overflowPunct w:val="0"/>
        <w:autoSpaceDE w:val="0"/>
        <w:autoSpaceDN w:val="0"/>
        <w:adjustRightInd w:val="0"/>
        <w:textAlignment w:val="baseline"/>
        <w:rPr>
          <w:rFonts w:ascii="Tahoma" w:hAnsi="Tahoma" w:cs="Tahoma"/>
          <w:sz w:val="24"/>
          <w:szCs w:val="24"/>
        </w:rPr>
      </w:pPr>
      <w:r w:rsidRPr="00B20920">
        <w:rPr>
          <w:rFonts w:ascii="Tahoma" w:hAnsi="Tahoma" w:cs="Tahoma"/>
          <w:sz w:val="24"/>
          <w:szCs w:val="24"/>
        </w:rPr>
        <w:t>BS 5446-1: Specification for smoke alarms</w:t>
      </w:r>
    </w:p>
    <w:p w14:paraId="578E4AD9" w14:textId="77777777" w:rsidR="00875D3A" w:rsidRPr="00B20920" w:rsidRDefault="00875D3A" w:rsidP="00AF1B4D">
      <w:pPr>
        <w:tabs>
          <w:tab w:val="num" w:pos="0"/>
        </w:tabs>
        <w:rPr>
          <w:rFonts w:ascii="Tahoma" w:hAnsi="Tahoma" w:cs="Tahoma"/>
          <w:sz w:val="24"/>
          <w:szCs w:val="24"/>
        </w:rPr>
      </w:pPr>
    </w:p>
    <w:p w14:paraId="08DA403A" w14:textId="77777777" w:rsidR="00875D3A" w:rsidRPr="00B20920" w:rsidRDefault="00875D3A" w:rsidP="00AF1B4D">
      <w:pPr>
        <w:numPr>
          <w:ilvl w:val="1"/>
          <w:numId w:val="0"/>
        </w:numPr>
        <w:tabs>
          <w:tab w:val="num" w:pos="0"/>
          <w:tab w:val="num" w:pos="720"/>
        </w:tabs>
        <w:overflowPunct w:val="0"/>
        <w:autoSpaceDE w:val="0"/>
        <w:autoSpaceDN w:val="0"/>
        <w:adjustRightInd w:val="0"/>
        <w:ind w:left="720" w:hanging="720"/>
        <w:textAlignment w:val="baseline"/>
        <w:rPr>
          <w:rFonts w:ascii="Tahoma" w:hAnsi="Tahoma" w:cs="Tahoma"/>
          <w:sz w:val="24"/>
          <w:szCs w:val="24"/>
        </w:rPr>
      </w:pPr>
      <w:r w:rsidRPr="00B20920">
        <w:rPr>
          <w:rFonts w:ascii="Tahoma" w:hAnsi="Tahoma" w:cs="Tahoma"/>
          <w:sz w:val="24"/>
          <w:szCs w:val="24"/>
        </w:rPr>
        <w:t>BS7273: Code of practice for the operation of fire measures.</w:t>
      </w:r>
    </w:p>
    <w:p w14:paraId="37DE98EF" w14:textId="77777777" w:rsidR="00875D3A" w:rsidRPr="00B20920" w:rsidRDefault="00875D3A" w:rsidP="00AF1B4D">
      <w:pPr>
        <w:tabs>
          <w:tab w:val="num" w:pos="0"/>
        </w:tabs>
        <w:rPr>
          <w:rFonts w:ascii="Tahoma" w:hAnsi="Tahoma" w:cs="Tahoma"/>
          <w:sz w:val="24"/>
          <w:szCs w:val="24"/>
        </w:rPr>
      </w:pPr>
    </w:p>
    <w:p w14:paraId="719DD493" w14:textId="77777777" w:rsidR="00875D3A" w:rsidRPr="00B20920" w:rsidRDefault="00875D3A" w:rsidP="00AF1B4D">
      <w:pPr>
        <w:numPr>
          <w:ilvl w:val="1"/>
          <w:numId w:val="0"/>
        </w:numPr>
        <w:tabs>
          <w:tab w:val="num" w:pos="0"/>
          <w:tab w:val="num" w:pos="720"/>
        </w:tabs>
        <w:overflowPunct w:val="0"/>
        <w:autoSpaceDE w:val="0"/>
        <w:autoSpaceDN w:val="0"/>
        <w:adjustRightInd w:val="0"/>
        <w:textAlignment w:val="baseline"/>
        <w:rPr>
          <w:rFonts w:ascii="Tahoma" w:hAnsi="Tahoma" w:cs="Tahoma"/>
          <w:sz w:val="24"/>
          <w:szCs w:val="24"/>
        </w:rPr>
      </w:pPr>
      <w:r w:rsidRPr="00B20920">
        <w:rPr>
          <w:rFonts w:ascii="Tahoma" w:hAnsi="Tahoma" w:cs="Tahoma"/>
          <w:sz w:val="24"/>
          <w:szCs w:val="24"/>
        </w:rPr>
        <w:t xml:space="preserve">BS7273-4: Actuation of release mechanisms for doors.                </w:t>
      </w:r>
    </w:p>
    <w:p w14:paraId="4EF0FDBE" w14:textId="77777777" w:rsidR="00875D3A" w:rsidRPr="00B20920" w:rsidRDefault="00875D3A" w:rsidP="00AF1B4D">
      <w:pPr>
        <w:tabs>
          <w:tab w:val="num" w:pos="0"/>
        </w:tabs>
        <w:rPr>
          <w:rFonts w:ascii="Tahoma" w:hAnsi="Tahoma" w:cs="Tahoma"/>
          <w:sz w:val="24"/>
          <w:szCs w:val="24"/>
        </w:rPr>
      </w:pPr>
    </w:p>
    <w:p w14:paraId="0E43430F" w14:textId="77777777" w:rsidR="00875D3A" w:rsidRPr="00B20920" w:rsidRDefault="00875D3A" w:rsidP="00AF1B4D">
      <w:pPr>
        <w:numPr>
          <w:ilvl w:val="1"/>
          <w:numId w:val="0"/>
        </w:numPr>
        <w:tabs>
          <w:tab w:val="num" w:pos="0"/>
        </w:tabs>
        <w:overflowPunct w:val="0"/>
        <w:autoSpaceDE w:val="0"/>
        <w:autoSpaceDN w:val="0"/>
        <w:adjustRightInd w:val="0"/>
        <w:textAlignment w:val="baseline"/>
        <w:rPr>
          <w:rFonts w:ascii="Tahoma" w:hAnsi="Tahoma" w:cs="Tahoma"/>
          <w:sz w:val="24"/>
          <w:szCs w:val="24"/>
        </w:rPr>
      </w:pPr>
      <w:r w:rsidRPr="00B20920">
        <w:rPr>
          <w:rFonts w:ascii="Tahoma" w:hAnsi="Tahoma" w:cs="Tahoma"/>
          <w:sz w:val="24"/>
          <w:szCs w:val="24"/>
        </w:rPr>
        <w:t>BS7671: Requirements</w:t>
      </w:r>
      <w:r w:rsidR="003C0F6E" w:rsidRPr="00B20920">
        <w:rPr>
          <w:rFonts w:ascii="Tahoma" w:hAnsi="Tahoma" w:cs="Tahoma"/>
          <w:sz w:val="24"/>
          <w:szCs w:val="24"/>
        </w:rPr>
        <w:t xml:space="preserve"> for electrical installations. </w:t>
      </w:r>
      <w:r w:rsidRPr="00B20920">
        <w:rPr>
          <w:rFonts w:ascii="Tahoma" w:hAnsi="Tahoma" w:cs="Tahoma"/>
          <w:sz w:val="24"/>
          <w:szCs w:val="24"/>
        </w:rPr>
        <w:t>IEE Wiring Regulations Seventeenth Edition.</w:t>
      </w:r>
    </w:p>
    <w:p w14:paraId="4570528B" w14:textId="77777777" w:rsidR="00875D3A" w:rsidRPr="00B20920" w:rsidRDefault="00875D3A" w:rsidP="00AF1B4D">
      <w:pPr>
        <w:tabs>
          <w:tab w:val="num" w:pos="0"/>
        </w:tabs>
        <w:rPr>
          <w:rFonts w:ascii="Tahoma" w:hAnsi="Tahoma" w:cs="Tahoma"/>
          <w:sz w:val="24"/>
          <w:szCs w:val="24"/>
        </w:rPr>
      </w:pPr>
    </w:p>
    <w:p w14:paraId="011B6BE7" w14:textId="77777777" w:rsidR="00875D3A" w:rsidRPr="00B20920" w:rsidRDefault="00875D3A" w:rsidP="00AF1B4D">
      <w:pPr>
        <w:numPr>
          <w:ilvl w:val="1"/>
          <w:numId w:val="0"/>
        </w:numPr>
        <w:tabs>
          <w:tab w:val="num" w:pos="0"/>
          <w:tab w:val="num" w:pos="720"/>
        </w:tabs>
        <w:overflowPunct w:val="0"/>
        <w:autoSpaceDE w:val="0"/>
        <w:autoSpaceDN w:val="0"/>
        <w:adjustRightInd w:val="0"/>
        <w:textAlignment w:val="baseline"/>
        <w:rPr>
          <w:rFonts w:ascii="Tahoma" w:hAnsi="Tahoma" w:cs="Tahoma"/>
          <w:color w:val="FF0000"/>
          <w:sz w:val="24"/>
          <w:szCs w:val="24"/>
        </w:rPr>
      </w:pPr>
      <w:r w:rsidRPr="00B20920">
        <w:rPr>
          <w:rFonts w:ascii="Tahoma" w:hAnsi="Tahoma" w:cs="Tahoma"/>
          <w:sz w:val="24"/>
          <w:szCs w:val="24"/>
        </w:rPr>
        <w:t>HTM</w:t>
      </w:r>
      <w:r w:rsidR="003C0F6E" w:rsidRPr="00B20920">
        <w:rPr>
          <w:rFonts w:ascii="Tahoma" w:hAnsi="Tahoma" w:cs="Tahoma"/>
          <w:sz w:val="24"/>
          <w:szCs w:val="24"/>
        </w:rPr>
        <w:t xml:space="preserve"> </w:t>
      </w:r>
      <w:r w:rsidRPr="00B20920">
        <w:rPr>
          <w:rFonts w:ascii="Tahoma" w:hAnsi="Tahoma" w:cs="Tahoma"/>
          <w:sz w:val="24"/>
          <w:szCs w:val="24"/>
        </w:rPr>
        <w:t xml:space="preserve">05-03 Fire safety in healthcare </w:t>
      </w:r>
      <w:r w:rsidR="003C0F6E" w:rsidRPr="00B20920">
        <w:rPr>
          <w:rFonts w:ascii="Tahoma" w:hAnsi="Tahoma" w:cs="Tahoma"/>
          <w:sz w:val="24"/>
          <w:szCs w:val="24"/>
        </w:rPr>
        <w:t xml:space="preserve">premises. </w:t>
      </w:r>
      <w:r w:rsidRPr="00B20920">
        <w:rPr>
          <w:rFonts w:ascii="Tahoma" w:hAnsi="Tahoma" w:cs="Tahoma"/>
          <w:sz w:val="24"/>
          <w:szCs w:val="24"/>
        </w:rPr>
        <w:t>Alarm and detection systems.</w:t>
      </w:r>
    </w:p>
    <w:p w14:paraId="14072263" w14:textId="77777777" w:rsidR="00875D3A" w:rsidRPr="00B20920" w:rsidRDefault="00875D3A" w:rsidP="00AF1B4D">
      <w:pPr>
        <w:tabs>
          <w:tab w:val="num" w:pos="0"/>
        </w:tabs>
        <w:rPr>
          <w:rFonts w:ascii="Tahoma" w:hAnsi="Tahoma" w:cs="Tahoma"/>
          <w:sz w:val="24"/>
          <w:szCs w:val="24"/>
        </w:rPr>
      </w:pPr>
    </w:p>
    <w:p w14:paraId="70BEDC8C" w14:textId="77777777" w:rsidR="00875D3A" w:rsidRPr="00B20920" w:rsidRDefault="00875D3A" w:rsidP="00AF1B4D">
      <w:pPr>
        <w:numPr>
          <w:ilvl w:val="1"/>
          <w:numId w:val="0"/>
        </w:numPr>
        <w:tabs>
          <w:tab w:val="num" w:pos="0"/>
          <w:tab w:val="num" w:pos="720"/>
        </w:tabs>
        <w:overflowPunct w:val="0"/>
        <w:autoSpaceDE w:val="0"/>
        <w:autoSpaceDN w:val="0"/>
        <w:adjustRightInd w:val="0"/>
        <w:ind w:left="720" w:hanging="720"/>
        <w:textAlignment w:val="baseline"/>
        <w:rPr>
          <w:rFonts w:ascii="Tahoma" w:hAnsi="Tahoma" w:cs="Tahoma"/>
          <w:sz w:val="24"/>
          <w:szCs w:val="24"/>
        </w:rPr>
      </w:pPr>
      <w:r w:rsidRPr="00B20920">
        <w:rPr>
          <w:rFonts w:ascii="Tahoma" w:hAnsi="Tahoma" w:cs="Tahoma"/>
          <w:sz w:val="24"/>
          <w:szCs w:val="24"/>
        </w:rPr>
        <w:t>BS EN 54: Fire detection and fire alarm systems.</w:t>
      </w:r>
    </w:p>
    <w:p w14:paraId="651FCF1F" w14:textId="77777777" w:rsidR="00875D3A" w:rsidRPr="00B20920" w:rsidRDefault="00875D3A" w:rsidP="00AF1B4D">
      <w:pPr>
        <w:tabs>
          <w:tab w:val="num" w:pos="0"/>
        </w:tabs>
        <w:rPr>
          <w:rFonts w:ascii="Tahoma" w:hAnsi="Tahoma" w:cs="Tahoma"/>
          <w:sz w:val="24"/>
          <w:szCs w:val="24"/>
        </w:rPr>
      </w:pPr>
    </w:p>
    <w:p w14:paraId="1059BBD8" w14:textId="77777777" w:rsidR="00875D3A" w:rsidRPr="00B20920" w:rsidRDefault="00875D3A" w:rsidP="00AF1B4D">
      <w:pPr>
        <w:numPr>
          <w:ilvl w:val="1"/>
          <w:numId w:val="0"/>
        </w:numPr>
        <w:tabs>
          <w:tab w:val="num" w:pos="0"/>
          <w:tab w:val="num" w:pos="720"/>
        </w:tabs>
        <w:overflowPunct w:val="0"/>
        <w:autoSpaceDE w:val="0"/>
        <w:autoSpaceDN w:val="0"/>
        <w:adjustRightInd w:val="0"/>
        <w:ind w:left="720" w:hanging="720"/>
        <w:textAlignment w:val="baseline"/>
        <w:rPr>
          <w:rFonts w:ascii="Tahoma" w:hAnsi="Tahoma" w:cs="Tahoma"/>
          <w:sz w:val="24"/>
          <w:szCs w:val="24"/>
        </w:rPr>
      </w:pPr>
      <w:r w:rsidRPr="00B20920">
        <w:rPr>
          <w:rFonts w:ascii="Tahoma" w:hAnsi="Tahoma" w:cs="Tahoma"/>
          <w:sz w:val="24"/>
          <w:szCs w:val="24"/>
        </w:rPr>
        <w:t>BS EN 54-2: Control and indicating equipment</w:t>
      </w:r>
    </w:p>
    <w:p w14:paraId="5D88104E" w14:textId="77777777" w:rsidR="00875D3A" w:rsidRPr="00B20920" w:rsidRDefault="00875D3A" w:rsidP="00AF1B4D">
      <w:pPr>
        <w:tabs>
          <w:tab w:val="num" w:pos="0"/>
        </w:tabs>
        <w:rPr>
          <w:rFonts w:ascii="Tahoma" w:hAnsi="Tahoma" w:cs="Tahoma"/>
          <w:sz w:val="24"/>
          <w:szCs w:val="24"/>
        </w:rPr>
      </w:pPr>
    </w:p>
    <w:p w14:paraId="47E65B13" w14:textId="77777777" w:rsidR="00875D3A" w:rsidRPr="00B20920" w:rsidRDefault="00875D3A" w:rsidP="00AF1B4D">
      <w:pPr>
        <w:numPr>
          <w:ilvl w:val="1"/>
          <w:numId w:val="0"/>
        </w:numPr>
        <w:tabs>
          <w:tab w:val="num" w:pos="0"/>
          <w:tab w:val="num" w:pos="720"/>
        </w:tabs>
        <w:overflowPunct w:val="0"/>
        <w:autoSpaceDE w:val="0"/>
        <w:autoSpaceDN w:val="0"/>
        <w:adjustRightInd w:val="0"/>
        <w:ind w:left="720" w:hanging="720"/>
        <w:textAlignment w:val="baseline"/>
        <w:rPr>
          <w:rFonts w:ascii="Tahoma" w:hAnsi="Tahoma" w:cs="Tahoma"/>
          <w:sz w:val="24"/>
          <w:szCs w:val="24"/>
        </w:rPr>
      </w:pPr>
      <w:r w:rsidRPr="00B20920">
        <w:rPr>
          <w:rFonts w:ascii="Tahoma" w:hAnsi="Tahoma" w:cs="Tahoma"/>
          <w:sz w:val="24"/>
          <w:szCs w:val="24"/>
        </w:rPr>
        <w:t>BS EN 54-3: Fire alarm devices - Sounders</w:t>
      </w:r>
    </w:p>
    <w:p w14:paraId="6B40C077" w14:textId="77777777" w:rsidR="00875D3A" w:rsidRPr="00B20920" w:rsidRDefault="00875D3A" w:rsidP="00AF1B4D">
      <w:pPr>
        <w:tabs>
          <w:tab w:val="num" w:pos="0"/>
        </w:tabs>
        <w:rPr>
          <w:rFonts w:ascii="Tahoma" w:hAnsi="Tahoma" w:cs="Tahoma"/>
          <w:sz w:val="24"/>
          <w:szCs w:val="24"/>
        </w:rPr>
      </w:pPr>
    </w:p>
    <w:p w14:paraId="2E2489E5" w14:textId="77777777" w:rsidR="00875D3A" w:rsidRPr="00B20920" w:rsidRDefault="00875D3A" w:rsidP="00AF1B4D">
      <w:pPr>
        <w:numPr>
          <w:ilvl w:val="1"/>
          <w:numId w:val="0"/>
        </w:numPr>
        <w:tabs>
          <w:tab w:val="num" w:pos="0"/>
          <w:tab w:val="num" w:pos="720"/>
        </w:tabs>
        <w:overflowPunct w:val="0"/>
        <w:autoSpaceDE w:val="0"/>
        <w:autoSpaceDN w:val="0"/>
        <w:adjustRightInd w:val="0"/>
        <w:ind w:left="720" w:hanging="720"/>
        <w:textAlignment w:val="baseline"/>
        <w:rPr>
          <w:rFonts w:ascii="Tahoma" w:hAnsi="Tahoma" w:cs="Tahoma"/>
          <w:sz w:val="24"/>
          <w:szCs w:val="24"/>
        </w:rPr>
      </w:pPr>
      <w:r w:rsidRPr="00B20920">
        <w:rPr>
          <w:rFonts w:ascii="Tahoma" w:hAnsi="Tahoma" w:cs="Tahoma"/>
          <w:sz w:val="24"/>
          <w:szCs w:val="24"/>
        </w:rPr>
        <w:t xml:space="preserve">BS EN 54-4: Power supply equipment </w:t>
      </w:r>
    </w:p>
    <w:p w14:paraId="4ACAE8FD" w14:textId="77777777" w:rsidR="00875D3A" w:rsidRPr="00B20920" w:rsidRDefault="00875D3A" w:rsidP="00AF1B4D">
      <w:pPr>
        <w:tabs>
          <w:tab w:val="num" w:pos="0"/>
        </w:tabs>
        <w:rPr>
          <w:rFonts w:ascii="Tahoma" w:hAnsi="Tahoma" w:cs="Tahoma"/>
          <w:sz w:val="24"/>
          <w:szCs w:val="24"/>
        </w:rPr>
      </w:pPr>
    </w:p>
    <w:p w14:paraId="655900BC" w14:textId="77777777" w:rsidR="00875D3A" w:rsidRPr="00B20920" w:rsidRDefault="00875D3A" w:rsidP="00AF1B4D">
      <w:pPr>
        <w:numPr>
          <w:ilvl w:val="1"/>
          <w:numId w:val="0"/>
        </w:numPr>
        <w:tabs>
          <w:tab w:val="num" w:pos="0"/>
          <w:tab w:val="num" w:pos="720"/>
        </w:tabs>
        <w:overflowPunct w:val="0"/>
        <w:autoSpaceDE w:val="0"/>
        <w:autoSpaceDN w:val="0"/>
        <w:adjustRightInd w:val="0"/>
        <w:ind w:left="720" w:hanging="720"/>
        <w:textAlignment w:val="baseline"/>
        <w:rPr>
          <w:rFonts w:ascii="Tahoma" w:hAnsi="Tahoma" w:cs="Tahoma"/>
          <w:sz w:val="24"/>
          <w:szCs w:val="24"/>
        </w:rPr>
      </w:pPr>
      <w:r w:rsidRPr="00B20920">
        <w:rPr>
          <w:rFonts w:ascii="Tahoma" w:hAnsi="Tahoma" w:cs="Tahoma"/>
          <w:sz w:val="24"/>
          <w:szCs w:val="24"/>
        </w:rPr>
        <w:t>BS EN 54-5: Heat detectors - Point detectors</w:t>
      </w:r>
    </w:p>
    <w:p w14:paraId="227E096F" w14:textId="77777777" w:rsidR="00875D3A" w:rsidRPr="00B20920" w:rsidRDefault="00875D3A" w:rsidP="00AF1B4D">
      <w:pPr>
        <w:tabs>
          <w:tab w:val="num" w:pos="0"/>
        </w:tabs>
        <w:rPr>
          <w:rFonts w:ascii="Tahoma" w:hAnsi="Tahoma" w:cs="Tahoma"/>
          <w:sz w:val="24"/>
          <w:szCs w:val="24"/>
        </w:rPr>
      </w:pPr>
    </w:p>
    <w:p w14:paraId="583CB8B2" w14:textId="77777777" w:rsidR="00875D3A" w:rsidRDefault="00875D3A" w:rsidP="00AF1B4D">
      <w:pPr>
        <w:numPr>
          <w:ilvl w:val="1"/>
          <w:numId w:val="0"/>
        </w:numPr>
        <w:tabs>
          <w:tab w:val="num" w:pos="0"/>
          <w:tab w:val="num" w:pos="720"/>
        </w:tabs>
        <w:overflowPunct w:val="0"/>
        <w:autoSpaceDE w:val="0"/>
        <w:autoSpaceDN w:val="0"/>
        <w:adjustRightInd w:val="0"/>
        <w:textAlignment w:val="baseline"/>
        <w:rPr>
          <w:rFonts w:ascii="Tahoma" w:hAnsi="Tahoma" w:cs="Tahoma"/>
          <w:sz w:val="24"/>
          <w:szCs w:val="24"/>
        </w:rPr>
      </w:pPr>
      <w:r w:rsidRPr="00B20920">
        <w:rPr>
          <w:rFonts w:ascii="Tahoma" w:hAnsi="Tahoma" w:cs="Tahoma"/>
          <w:sz w:val="24"/>
          <w:szCs w:val="24"/>
        </w:rPr>
        <w:t>BS EN 54-11: Manual call points</w:t>
      </w:r>
    </w:p>
    <w:p w14:paraId="2C86688C" w14:textId="77777777" w:rsidR="00B864E3" w:rsidRDefault="00B864E3" w:rsidP="00AF1B4D">
      <w:pPr>
        <w:numPr>
          <w:ilvl w:val="1"/>
          <w:numId w:val="0"/>
        </w:numPr>
        <w:tabs>
          <w:tab w:val="num" w:pos="0"/>
          <w:tab w:val="num" w:pos="720"/>
        </w:tabs>
        <w:overflowPunct w:val="0"/>
        <w:autoSpaceDE w:val="0"/>
        <w:autoSpaceDN w:val="0"/>
        <w:adjustRightInd w:val="0"/>
        <w:textAlignment w:val="baseline"/>
        <w:rPr>
          <w:rFonts w:ascii="Tahoma" w:hAnsi="Tahoma" w:cs="Tahoma"/>
          <w:sz w:val="24"/>
          <w:szCs w:val="24"/>
        </w:rPr>
      </w:pPr>
    </w:p>
    <w:p w14:paraId="3B657B35" w14:textId="77777777" w:rsidR="00B864E3" w:rsidRDefault="00B864E3" w:rsidP="00AF1B4D">
      <w:pPr>
        <w:numPr>
          <w:ilvl w:val="1"/>
          <w:numId w:val="0"/>
        </w:numPr>
        <w:tabs>
          <w:tab w:val="num" w:pos="0"/>
          <w:tab w:val="num" w:pos="720"/>
        </w:tabs>
        <w:overflowPunct w:val="0"/>
        <w:autoSpaceDE w:val="0"/>
        <w:autoSpaceDN w:val="0"/>
        <w:adjustRightInd w:val="0"/>
        <w:textAlignment w:val="baseline"/>
        <w:rPr>
          <w:rFonts w:ascii="Tahoma" w:hAnsi="Tahoma" w:cs="Tahoma"/>
          <w:sz w:val="24"/>
          <w:szCs w:val="24"/>
        </w:rPr>
      </w:pPr>
    </w:p>
    <w:p w14:paraId="3F346A82" w14:textId="77777777" w:rsidR="00B864E3" w:rsidRPr="00B20920" w:rsidRDefault="00B864E3" w:rsidP="00AF1B4D">
      <w:pPr>
        <w:numPr>
          <w:ilvl w:val="1"/>
          <w:numId w:val="0"/>
        </w:numPr>
        <w:tabs>
          <w:tab w:val="num" w:pos="0"/>
          <w:tab w:val="num" w:pos="720"/>
        </w:tabs>
        <w:overflowPunct w:val="0"/>
        <w:autoSpaceDE w:val="0"/>
        <w:autoSpaceDN w:val="0"/>
        <w:adjustRightInd w:val="0"/>
        <w:textAlignment w:val="baseline"/>
        <w:rPr>
          <w:rFonts w:ascii="Tahoma" w:hAnsi="Tahoma" w:cs="Tahoma"/>
          <w:sz w:val="24"/>
          <w:szCs w:val="24"/>
        </w:rPr>
      </w:pPr>
    </w:p>
    <w:p w14:paraId="58E6D74A" w14:textId="77777777" w:rsidR="00875D3A" w:rsidRPr="00B20920" w:rsidRDefault="00875D3A" w:rsidP="00AF1B4D">
      <w:pPr>
        <w:numPr>
          <w:ilvl w:val="1"/>
          <w:numId w:val="0"/>
        </w:numPr>
        <w:tabs>
          <w:tab w:val="num" w:pos="0"/>
          <w:tab w:val="num" w:pos="720"/>
        </w:tabs>
        <w:overflowPunct w:val="0"/>
        <w:autoSpaceDE w:val="0"/>
        <w:autoSpaceDN w:val="0"/>
        <w:adjustRightInd w:val="0"/>
        <w:textAlignment w:val="baseline"/>
        <w:rPr>
          <w:rFonts w:ascii="Tahoma" w:hAnsi="Tahoma" w:cs="Tahoma"/>
          <w:sz w:val="24"/>
          <w:szCs w:val="24"/>
        </w:rPr>
      </w:pPr>
    </w:p>
    <w:p w14:paraId="2ADE1876" w14:textId="77777777" w:rsidR="00875D3A" w:rsidRPr="00B20920" w:rsidRDefault="00875D3A" w:rsidP="00AF1B4D">
      <w:pPr>
        <w:numPr>
          <w:ilvl w:val="1"/>
          <w:numId w:val="0"/>
        </w:numPr>
        <w:tabs>
          <w:tab w:val="num" w:pos="0"/>
          <w:tab w:val="num" w:pos="720"/>
        </w:tabs>
        <w:overflowPunct w:val="0"/>
        <w:autoSpaceDE w:val="0"/>
        <w:autoSpaceDN w:val="0"/>
        <w:adjustRightInd w:val="0"/>
        <w:ind w:left="720" w:hanging="720"/>
        <w:textAlignment w:val="baseline"/>
        <w:rPr>
          <w:rFonts w:ascii="Tahoma" w:hAnsi="Tahoma" w:cs="Tahoma"/>
          <w:sz w:val="24"/>
          <w:szCs w:val="24"/>
        </w:rPr>
      </w:pPr>
      <w:r w:rsidRPr="00B20920">
        <w:rPr>
          <w:rFonts w:ascii="Tahoma" w:hAnsi="Tahoma" w:cs="Tahoma"/>
          <w:sz w:val="24"/>
          <w:szCs w:val="24"/>
        </w:rPr>
        <w:lastRenderedPageBreak/>
        <w:t>BS EN 54-7: Smoke detectors - Point detectors.</w:t>
      </w:r>
    </w:p>
    <w:p w14:paraId="255D33E5" w14:textId="77777777" w:rsidR="00875D3A" w:rsidRPr="00B20920" w:rsidRDefault="00875D3A" w:rsidP="00AF1B4D">
      <w:pPr>
        <w:numPr>
          <w:ilvl w:val="1"/>
          <w:numId w:val="0"/>
        </w:numPr>
        <w:tabs>
          <w:tab w:val="num" w:pos="0"/>
          <w:tab w:val="num" w:pos="720"/>
        </w:tabs>
        <w:overflowPunct w:val="0"/>
        <w:autoSpaceDE w:val="0"/>
        <w:autoSpaceDN w:val="0"/>
        <w:adjustRightInd w:val="0"/>
        <w:textAlignment w:val="baseline"/>
        <w:rPr>
          <w:rFonts w:ascii="Tahoma" w:hAnsi="Tahoma" w:cs="Tahoma"/>
          <w:sz w:val="24"/>
          <w:szCs w:val="24"/>
        </w:rPr>
      </w:pPr>
    </w:p>
    <w:p w14:paraId="039CA78B" w14:textId="77777777" w:rsidR="00875D3A" w:rsidRPr="00B20920" w:rsidRDefault="00875D3A" w:rsidP="00AF1B4D">
      <w:pPr>
        <w:numPr>
          <w:ilvl w:val="1"/>
          <w:numId w:val="0"/>
        </w:numPr>
        <w:tabs>
          <w:tab w:val="num" w:pos="0"/>
          <w:tab w:val="num" w:pos="720"/>
        </w:tabs>
        <w:overflowPunct w:val="0"/>
        <w:autoSpaceDE w:val="0"/>
        <w:autoSpaceDN w:val="0"/>
        <w:adjustRightInd w:val="0"/>
        <w:textAlignment w:val="baseline"/>
        <w:rPr>
          <w:rFonts w:ascii="Tahoma" w:hAnsi="Tahoma" w:cs="Tahoma"/>
          <w:sz w:val="24"/>
          <w:szCs w:val="24"/>
        </w:rPr>
      </w:pPr>
      <w:r w:rsidRPr="00B20920">
        <w:rPr>
          <w:rFonts w:ascii="Tahoma" w:hAnsi="Tahoma" w:cs="Tahoma"/>
          <w:sz w:val="24"/>
          <w:szCs w:val="24"/>
        </w:rPr>
        <w:t>BS EN 54-12: Smoke detectors - Optical beam detectors</w:t>
      </w:r>
    </w:p>
    <w:p w14:paraId="2BD440AF" w14:textId="77777777" w:rsidR="00875D3A" w:rsidRPr="00B20920" w:rsidRDefault="00875D3A" w:rsidP="00AF1B4D">
      <w:pPr>
        <w:numPr>
          <w:ilvl w:val="1"/>
          <w:numId w:val="0"/>
        </w:numPr>
        <w:tabs>
          <w:tab w:val="num" w:pos="0"/>
          <w:tab w:val="num" w:pos="720"/>
        </w:tabs>
        <w:overflowPunct w:val="0"/>
        <w:autoSpaceDE w:val="0"/>
        <w:autoSpaceDN w:val="0"/>
        <w:adjustRightInd w:val="0"/>
        <w:textAlignment w:val="baseline"/>
        <w:rPr>
          <w:rFonts w:ascii="Tahoma" w:hAnsi="Tahoma" w:cs="Tahoma"/>
          <w:sz w:val="24"/>
          <w:szCs w:val="24"/>
        </w:rPr>
      </w:pPr>
    </w:p>
    <w:p w14:paraId="08C25477" w14:textId="77777777" w:rsidR="00875D3A" w:rsidRPr="00B20920" w:rsidRDefault="00875D3A" w:rsidP="00AF1B4D">
      <w:pPr>
        <w:numPr>
          <w:ilvl w:val="1"/>
          <w:numId w:val="0"/>
        </w:numPr>
        <w:tabs>
          <w:tab w:val="num" w:pos="0"/>
          <w:tab w:val="num" w:pos="720"/>
        </w:tabs>
        <w:overflowPunct w:val="0"/>
        <w:autoSpaceDE w:val="0"/>
        <w:autoSpaceDN w:val="0"/>
        <w:adjustRightInd w:val="0"/>
        <w:textAlignment w:val="baseline"/>
        <w:rPr>
          <w:rFonts w:ascii="Tahoma" w:hAnsi="Tahoma" w:cs="Tahoma"/>
          <w:sz w:val="24"/>
          <w:szCs w:val="24"/>
          <w:lang w:val="fr-FR"/>
        </w:rPr>
      </w:pPr>
      <w:r w:rsidRPr="00B20920">
        <w:rPr>
          <w:rFonts w:ascii="Tahoma" w:hAnsi="Tahoma" w:cs="Tahoma"/>
          <w:sz w:val="24"/>
          <w:szCs w:val="24"/>
          <w:lang w:val="fr-FR"/>
        </w:rPr>
        <w:t>BS EN 54-25: Wireless EU Standards</w:t>
      </w:r>
    </w:p>
    <w:p w14:paraId="222F195F" w14:textId="77777777" w:rsidR="00875D3A" w:rsidRPr="00B20920" w:rsidRDefault="00875D3A" w:rsidP="00AF1B4D">
      <w:pPr>
        <w:tabs>
          <w:tab w:val="num" w:pos="0"/>
        </w:tabs>
        <w:rPr>
          <w:rFonts w:ascii="Tahoma" w:hAnsi="Tahoma" w:cs="Tahoma"/>
          <w:sz w:val="24"/>
          <w:szCs w:val="24"/>
          <w:lang w:val="fr-FR"/>
        </w:rPr>
      </w:pPr>
    </w:p>
    <w:p w14:paraId="03ED1793" w14:textId="77777777" w:rsidR="00875D3A" w:rsidRPr="00B20920" w:rsidRDefault="00875D3A" w:rsidP="00AF1B4D">
      <w:pPr>
        <w:numPr>
          <w:ilvl w:val="1"/>
          <w:numId w:val="0"/>
        </w:numPr>
        <w:tabs>
          <w:tab w:val="num" w:pos="0"/>
          <w:tab w:val="num" w:pos="720"/>
        </w:tabs>
        <w:overflowPunct w:val="0"/>
        <w:autoSpaceDE w:val="0"/>
        <w:autoSpaceDN w:val="0"/>
        <w:adjustRightInd w:val="0"/>
        <w:textAlignment w:val="baseline"/>
        <w:rPr>
          <w:rFonts w:ascii="Tahoma" w:hAnsi="Tahoma" w:cs="Tahoma"/>
          <w:sz w:val="24"/>
          <w:szCs w:val="24"/>
          <w:lang w:val="fr-FR"/>
        </w:rPr>
      </w:pPr>
      <w:r w:rsidRPr="00B20920">
        <w:rPr>
          <w:rFonts w:ascii="Tahoma" w:hAnsi="Tahoma" w:cs="Tahoma"/>
          <w:sz w:val="24"/>
          <w:szCs w:val="24"/>
          <w:lang w:val="fr-FR"/>
        </w:rPr>
        <w:t xml:space="preserve">BS EN 60702-1: </w:t>
      </w:r>
      <w:r w:rsidRPr="00B20920">
        <w:rPr>
          <w:rFonts w:ascii="Tahoma" w:hAnsi="Tahoma" w:cs="Tahoma"/>
          <w:sz w:val="24"/>
          <w:szCs w:val="24"/>
        </w:rPr>
        <w:t>Cables</w:t>
      </w:r>
    </w:p>
    <w:p w14:paraId="39AE0F83" w14:textId="77777777" w:rsidR="00875D3A" w:rsidRPr="00B20920" w:rsidRDefault="00875D3A" w:rsidP="00AF1B4D">
      <w:pPr>
        <w:tabs>
          <w:tab w:val="num" w:pos="0"/>
        </w:tabs>
        <w:rPr>
          <w:rFonts w:ascii="Tahoma" w:hAnsi="Tahoma" w:cs="Tahoma"/>
          <w:sz w:val="24"/>
          <w:szCs w:val="24"/>
          <w:lang w:val="fr-FR"/>
        </w:rPr>
      </w:pPr>
    </w:p>
    <w:p w14:paraId="6595D567" w14:textId="77777777" w:rsidR="00875D3A" w:rsidRPr="00B20920" w:rsidRDefault="00875D3A" w:rsidP="00AF1B4D">
      <w:pPr>
        <w:numPr>
          <w:ilvl w:val="1"/>
          <w:numId w:val="0"/>
        </w:numPr>
        <w:tabs>
          <w:tab w:val="num" w:pos="0"/>
          <w:tab w:val="num" w:pos="720"/>
        </w:tabs>
        <w:overflowPunct w:val="0"/>
        <w:autoSpaceDE w:val="0"/>
        <w:autoSpaceDN w:val="0"/>
        <w:adjustRightInd w:val="0"/>
        <w:ind w:left="720" w:hanging="720"/>
        <w:textAlignment w:val="baseline"/>
        <w:rPr>
          <w:rFonts w:ascii="Tahoma" w:hAnsi="Tahoma" w:cs="Tahoma"/>
          <w:sz w:val="24"/>
          <w:szCs w:val="24"/>
        </w:rPr>
      </w:pPr>
      <w:r w:rsidRPr="00B20920">
        <w:rPr>
          <w:rFonts w:ascii="Tahoma" w:hAnsi="Tahoma" w:cs="Tahoma"/>
          <w:sz w:val="24"/>
          <w:szCs w:val="24"/>
        </w:rPr>
        <w:t>BS EN 60702-2: Terminations</w:t>
      </w:r>
    </w:p>
    <w:p w14:paraId="4028AED4" w14:textId="77777777" w:rsidR="00875D3A" w:rsidRPr="00224C51" w:rsidRDefault="00875D3A" w:rsidP="00AF1B4D">
      <w:pPr>
        <w:numPr>
          <w:ilvl w:val="1"/>
          <w:numId w:val="0"/>
        </w:numPr>
        <w:tabs>
          <w:tab w:val="num" w:pos="0"/>
        </w:tabs>
        <w:overflowPunct w:val="0"/>
        <w:autoSpaceDE w:val="0"/>
        <w:autoSpaceDN w:val="0"/>
        <w:adjustRightInd w:val="0"/>
        <w:textAlignment w:val="baseline"/>
        <w:rPr>
          <w:rFonts w:ascii="Tahoma" w:hAnsi="Tahoma" w:cs="Tahoma"/>
        </w:rPr>
      </w:pPr>
    </w:p>
    <w:p w14:paraId="73C7CFC2" w14:textId="22A73FA0" w:rsidR="00875D3A" w:rsidRDefault="00875D3A" w:rsidP="00AF1B4D">
      <w:pPr>
        <w:rPr>
          <w:rFonts w:ascii="Tahoma" w:hAnsi="Tahoma" w:cs="Tahoma"/>
          <w:b/>
          <w:sz w:val="24"/>
          <w:szCs w:val="24"/>
        </w:rPr>
      </w:pPr>
      <w:r w:rsidRPr="00224C51">
        <w:rPr>
          <w:rFonts w:ascii="Tahoma" w:hAnsi="Tahoma" w:cs="Tahoma"/>
          <w:b/>
          <w:sz w:val="24"/>
          <w:szCs w:val="24"/>
        </w:rPr>
        <w:br w:type="page"/>
      </w:r>
    </w:p>
    <w:p w14:paraId="0540B039" w14:textId="1DB53F0B" w:rsidR="000E6759" w:rsidRDefault="000E6759" w:rsidP="00AF1B4D">
      <w:pPr>
        <w:rPr>
          <w:rFonts w:ascii="Tahoma" w:hAnsi="Tahoma" w:cs="Tahoma"/>
          <w:b/>
          <w:sz w:val="24"/>
          <w:szCs w:val="24"/>
        </w:rPr>
      </w:pPr>
    </w:p>
    <w:p w14:paraId="4D4055A6" w14:textId="3822942D" w:rsidR="000E6759" w:rsidRDefault="000E6759" w:rsidP="00AF1B4D">
      <w:pPr>
        <w:rPr>
          <w:rFonts w:ascii="Tahoma" w:hAnsi="Tahoma" w:cs="Tahoma"/>
          <w:b/>
          <w:sz w:val="24"/>
          <w:szCs w:val="24"/>
        </w:rPr>
      </w:pPr>
    </w:p>
    <w:p w14:paraId="219B5825" w14:textId="5F913617" w:rsidR="000E6759" w:rsidRDefault="000E6759" w:rsidP="00AF1B4D">
      <w:pPr>
        <w:rPr>
          <w:rFonts w:ascii="Tahoma" w:hAnsi="Tahoma" w:cs="Tahoma"/>
          <w:b/>
          <w:sz w:val="24"/>
          <w:szCs w:val="24"/>
        </w:rPr>
      </w:pPr>
    </w:p>
    <w:p w14:paraId="60D50877" w14:textId="67B29D96" w:rsidR="000E6759" w:rsidRDefault="000E6759" w:rsidP="00AF1B4D">
      <w:pPr>
        <w:rPr>
          <w:rFonts w:ascii="Tahoma" w:hAnsi="Tahoma" w:cs="Tahoma"/>
          <w:b/>
          <w:sz w:val="24"/>
          <w:szCs w:val="24"/>
        </w:rPr>
      </w:pPr>
    </w:p>
    <w:p w14:paraId="4A5473F6" w14:textId="18677B78" w:rsidR="000E6759" w:rsidRDefault="006459A2" w:rsidP="00AF1B4D">
      <w:pPr>
        <w:rPr>
          <w:rFonts w:ascii="Tahoma" w:hAnsi="Tahoma" w:cs="Tahoma"/>
          <w:b/>
          <w:sz w:val="24"/>
          <w:szCs w:val="24"/>
        </w:rPr>
      </w:pPr>
      <w:r>
        <w:rPr>
          <w:rFonts w:ascii="Tahoma" w:hAnsi="Tahoma" w:cs="Tahoma"/>
          <w:b/>
          <w:noProof/>
          <w:sz w:val="24"/>
          <w:szCs w:val="24"/>
        </w:rPr>
        <mc:AlternateContent>
          <mc:Choice Requires="wps">
            <w:drawing>
              <wp:anchor distT="0" distB="0" distL="114300" distR="114300" simplePos="0" relativeHeight="251665408" behindDoc="0" locked="0" layoutInCell="1" allowOverlap="1" wp14:anchorId="1B05C7C7" wp14:editId="215A186B">
                <wp:simplePos x="0" y="0"/>
                <wp:positionH relativeFrom="column">
                  <wp:posOffset>-283845</wp:posOffset>
                </wp:positionH>
                <wp:positionV relativeFrom="paragraph">
                  <wp:posOffset>262890</wp:posOffset>
                </wp:positionV>
                <wp:extent cx="6104890" cy="4726305"/>
                <wp:effectExtent l="0" t="0" r="4445"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890" cy="472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A837BC3" w14:textId="7B2D6F79" w:rsidR="000E6759" w:rsidRDefault="000E6759" w:rsidP="000E6759">
                            <w:pPr>
                              <w:rPr>
                                <w:sz w:val="72"/>
                                <w:szCs w:val="72"/>
                              </w:rPr>
                            </w:pPr>
                            <w:r>
                              <w:rPr>
                                <w:sz w:val="72"/>
                                <w:szCs w:val="72"/>
                              </w:rPr>
                              <w:t>Part 2:</w:t>
                            </w:r>
                          </w:p>
                          <w:p w14:paraId="191A65CD" w14:textId="77777777" w:rsidR="000E6759" w:rsidRDefault="000E6759" w:rsidP="000E6759">
                            <w:pPr>
                              <w:rPr>
                                <w:sz w:val="72"/>
                                <w:szCs w:val="72"/>
                              </w:rPr>
                            </w:pPr>
                          </w:p>
                          <w:p w14:paraId="212FEA38" w14:textId="4FC37D24" w:rsidR="000E6759" w:rsidRDefault="000E6759" w:rsidP="000E6759">
                            <w:pPr>
                              <w:rPr>
                                <w:sz w:val="72"/>
                                <w:szCs w:val="72"/>
                              </w:rPr>
                            </w:pPr>
                            <w:r>
                              <w:rPr>
                                <w:sz w:val="72"/>
                                <w:szCs w:val="72"/>
                              </w:rPr>
                              <w:t>Specification</w:t>
                            </w:r>
                          </w:p>
                          <w:p w14:paraId="46391BEB" w14:textId="77777777" w:rsidR="000E6759" w:rsidRDefault="000E6759" w:rsidP="000E6759">
                            <w:pPr>
                              <w:rPr>
                                <w:sz w:val="72"/>
                                <w:szCs w:val="72"/>
                              </w:rPr>
                            </w:pPr>
                          </w:p>
                          <w:p w14:paraId="17F0DB58" w14:textId="77777777" w:rsidR="000E6759" w:rsidRPr="000E6759" w:rsidRDefault="000E6759" w:rsidP="000E6759">
                            <w:pPr>
                              <w:rPr>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5C7C7" id="Text Box 15" o:spid="_x0000_s1028" type="#_x0000_t202" style="position:absolute;margin-left:-22.35pt;margin-top:20.7pt;width:480.7pt;height:37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" filled="f" stroked="f" strokeweight="0">
                <v:textbox>
                  <w:txbxContent>
                    <w:p w14:paraId="7A837BC3" w14:textId="7B2D6F79" w:rsidR="000E6759" w:rsidRDefault="000E6759" w:rsidP="000E6759">
                      <w:pPr>
                        <w:rPr>
                          <w:sz w:val="72"/>
                          <w:szCs w:val="72"/>
                        </w:rPr>
                      </w:pPr>
                      <w:r>
                        <w:rPr>
                          <w:sz w:val="72"/>
                          <w:szCs w:val="72"/>
                        </w:rPr>
                        <w:t>Part 2:</w:t>
                      </w:r>
                    </w:p>
                    <w:p w14:paraId="191A65CD" w14:textId="77777777" w:rsidR="000E6759" w:rsidRDefault="000E6759" w:rsidP="000E6759">
                      <w:pPr>
                        <w:rPr>
                          <w:sz w:val="72"/>
                          <w:szCs w:val="72"/>
                        </w:rPr>
                      </w:pPr>
                    </w:p>
                    <w:p w14:paraId="212FEA38" w14:textId="4FC37D24" w:rsidR="000E6759" w:rsidRDefault="000E6759" w:rsidP="000E6759">
                      <w:pPr>
                        <w:rPr>
                          <w:sz w:val="72"/>
                          <w:szCs w:val="72"/>
                        </w:rPr>
                      </w:pPr>
                      <w:r>
                        <w:rPr>
                          <w:sz w:val="72"/>
                          <w:szCs w:val="72"/>
                        </w:rPr>
                        <w:t>Specification</w:t>
                      </w:r>
                    </w:p>
                    <w:p w14:paraId="46391BEB" w14:textId="77777777" w:rsidR="000E6759" w:rsidRDefault="000E6759" w:rsidP="000E6759">
                      <w:pPr>
                        <w:rPr>
                          <w:sz w:val="72"/>
                          <w:szCs w:val="72"/>
                        </w:rPr>
                      </w:pPr>
                    </w:p>
                    <w:p w14:paraId="17F0DB58" w14:textId="77777777" w:rsidR="000E6759" w:rsidRPr="000E6759" w:rsidRDefault="000E6759" w:rsidP="000E6759">
                      <w:pPr>
                        <w:rPr>
                          <w:sz w:val="72"/>
                          <w:szCs w:val="72"/>
                        </w:rPr>
                      </w:pPr>
                    </w:p>
                  </w:txbxContent>
                </v:textbox>
              </v:shape>
            </w:pict>
          </mc:Fallback>
        </mc:AlternateContent>
      </w:r>
    </w:p>
    <w:p w14:paraId="5D758097" w14:textId="7E74D5CF" w:rsidR="000E6759" w:rsidRDefault="000E6759" w:rsidP="00AF1B4D">
      <w:pPr>
        <w:rPr>
          <w:rFonts w:ascii="Tahoma" w:hAnsi="Tahoma" w:cs="Tahoma"/>
          <w:b/>
          <w:sz w:val="24"/>
          <w:szCs w:val="24"/>
        </w:rPr>
      </w:pPr>
    </w:p>
    <w:p w14:paraId="5F9FC587" w14:textId="0F69B685" w:rsidR="000E6759" w:rsidRDefault="000E6759" w:rsidP="00AF1B4D">
      <w:pPr>
        <w:rPr>
          <w:rFonts w:ascii="Tahoma" w:hAnsi="Tahoma" w:cs="Tahoma"/>
          <w:b/>
          <w:sz w:val="24"/>
          <w:szCs w:val="24"/>
        </w:rPr>
      </w:pPr>
    </w:p>
    <w:p w14:paraId="658BC410" w14:textId="3DED790C" w:rsidR="000E6759" w:rsidRDefault="000E6759" w:rsidP="00AF1B4D">
      <w:pPr>
        <w:rPr>
          <w:rFonts w:ascii="Tahoma" w:hAnsi="Tahoma" w:cs="Tahoma"/>
          <w:b/>
          <w:sz w:val="24"/>
          <w:szCs w:val="24"/>
        </w:rPr>
      </w:pPr>
    </w:p>
    <w:p w14:paraId="5A499607" w14:textId="540D6E1F" w:rsidR="000E6759" w:rsidRDefault="000E6759" w:rsidP="00AF1B4D">
      <w:pPr>
        <w:rPr>
          <w:rFonts w:ascii="Tahoma" w:hAnsi="Tahoma" w:cs="Tahoma"/>
          <w:b/>
          <w:sz w:val="24"/>
          <w:szCs w:val="24"/>
        </w:rPr>
      </w:pPr>
    </w:p>
    <w:p w14:paraId="22468477" w14:textId="06547D9C" w:rsidR="000E6759" w:rsidRDefault="000E6759" w:rsidP="00AF1B4D">
      <w:pPr>
        <w:rPr>
          <w:rFonts w:ascii="Tahoma" w:hAnsi="Tahoma" w:cs="Tahoma"/>
          <w:b/>
          <w:sz w:val="24"/>
          <w:szCs w:val="24"/>
        </w:rPr>
      </w:pPr>
    </w:p>
    <w:p w14:paraId="72637BDF" w14:textId="6D940EAC" w:rsidR="000E6759" w:rsidRDefault="000E6759" w:rsidP="00AF1B4D">
      <w:pPr>
        <w:rPr>
          <w:rFonts w:ascii="Tahoma" w:hAnsi="Tahoma" w:cs="Tahoma"/>
          <w:b/>
          <w:sz w:val="24"/>
          <w:szCs w:val="24"/>
        </w:rPr>
      </w:pPr>
    </w:p>
    <w:p w14:paraId="6403D5A4" w14:textId="0227E9D8" w:rsidR="000E6759" w:rsidRDefault="000E6759" w:rsidP="00AF1B4D">
      <w:pPr>
        <w:rPr>
          <w:rFonts w:ascii="Tahoma" w:hAnsi="Tahoma" w:cs="Tahoma"/>
          <w:b/>
          <w:sz w:val="24"/>
          <w:szCs w:val="24"/>
        </w:rPr>
      </w:pPr>
    </w:p>
    <w:p w14:paraId="5042C136" w14:textId="2BFB01DF" w:rsidR="000E6759" w:rsidRDefault="000E6759" w:rsidP="00AF1B4D">
      <w:pPr>
        <w:rPr>
          <w:rFonts w:ascii="Tahoma" w:hAnsi="Tahoma" w:cs="Tahoma"/>
          <w:b/>
          <w:sz w:val="24"/>
          <w:szCs w:val="24"/>
        </w:rPr>
      </w:pPr>
    </w:p>
    <w:p w14:paraId="57839CE8" w14:textId="6F274266" w:rsidR="000E6759" w:rsidRDefault="000E6759" w:rsidP="00AF1B4D">
      <w:pPr>
        <w:rPr>
          <w:rFonts w:ascii="Tahoma" w:hAnsi="Tahoma" w:cs="Tahoma"/>
          <w:b/>
          <w:sz w:val="24"/>
          <w:szCs w:val="24"/>
        </w:rPr>
      </w:pPr>
    </w:p>
    <w:p w14:paraId="502B4641" w14:textId="2733078D" w:rsidR="000E6759" w:rsidRDefault="000E6759" w:rsidP="00AF1B4D">
      <w:pPr>
        <w:rPr>
          <w:rFonts w:ascii="Tahoma" w:hAnsi="Tahoma" w:cs="Tahoma"/>
          <w:b/>
          <w:sz w:val="24"/>
          <w:szCs w:val="24"/>
        </w:rPr>
      </w:pPr>
    </w:p>
    <w:p w14:paraId="6BB58130" w14:textId="2D2A0DE4" w:rsidR="000E6759" w:rsidRDefault="000E6759" w:rsidP="00AF1B4D">
      <w:pPr>
        <w:rPr>
          <w:rFonts w:ascii="Tahoma" w:hAnsi="Tahoma" w:cs="Tahoma"/>
          <w:b/>
          <w:sz w:val="24"/>
          <w:szCs w:val="24"/>
        </w:rPr>
      </w:pPr>
    </w:p>
    <w:p w14:paraId="4163BC9E" w14:textId="2A47DC9B" w:rsidR="000E6759" w:rsidRDefault="000E6759" w:rsidP="00AF1B4D">
      <w:pPr>
        <w:rPr>
          <w:rFonts w:ascii="Tahoma" w:hAnsi="Tahoma" w:cs="Tahoma"/>
          <w:b/>
          <w:sz w:val="24"/>
          <w:szCs w:val="24"/>
        </w:rPr>
      </w:pPr>
    </w:p>
    <w:p w14:paraId="21E6ECAB" w14:textId="3312251A" w:rsidR="000E6759" w:rsidRDefault="000E6759" w:rsidP="00AF1B4D">
      <w:pPr>
        <w:rPr>
          <w:rFonts w:ascii="Tahoma" w:hAnsi="Tahoma" w:cs="Tahoma"/>
          <w:b/>
          <w:sz w:val="24"/>
          <w:szCs w:val="24"/>
        </w:rPr>
      </w:pPr>
    </w:p>
    <w:p w14:paraId="5A262D23" w14:textId="059E77A0" w:rsidR="000E6759" w:rsidRDefault="000E6759" w:rsidP="00AF1B4D">
      <w:pPr>
        <w:rPr>
          <w:rFonts w:ascii="Tahoma" w:hAnsi="Tahoma" w:cs="Tahoma"/>
          <w:b/>
          <w:sz w:val="24"/>
          <w:szCs w:val="24"/>
        </w:rPr>
      </w:pPr>
    </w:p>
    <w:p w14:paraId="2B5FFBC9" w14:textId="1C4B0C83" w:rsidR="000E6759" w:rsidRDefault="000E6759" w:rsidP="00AF1B4D">
      <w:pPr>
        <w:rPr>
          <w:rFonts w:ascii="Tahoma" w:hAnsi="Tahoma" w:cs="Tahoma"/>
          <w:b/>
          <w:sz w:val="24"/>
          <w:szCs w:val="24"/>
        </w:rPr>
      </w:pPr>
    </w:p>
    <w:p w14:paraId="062BC3CD" w14:textId="58034A84" w:rsidR="000E6759" w:rsidRDefault="000E6759" w:rsidP="00AF1B4D">
      <w:pPr>
        <w:rPr>
          <w:rFonts w:ascii="Tahoma" w:hAnsi="Tahoma" w:cs="Tahoma"/>
          <w:b/>
          <w:sz w:val="24"/>
          <w:szCs w:val="24"/>
        </w:rPr>
      </w:pPr>
    </w:p>
    <w:p w14:paraId="114E88E4" w14:textId="0CE64BA1" w:rsidR="000E6759" w:rsidRDefault="000E6759" w:rsidP="00AF1B4D">
      <w:pPr>
        <w:rPr>
          <w:rFonts w:ascii="Tahoma" w:hAnsi="Tahoma" w:cs="Tahoma"/>
          <w:b/>
          <w:sz w:val="24"/>
          <w:szCs w:val="24"/>
        </w:rPr>
      </w:pPr>
    </w:p>
    <w:p w14:paraId="79F006D3" w14:textId="0842B45B" w:rsidR="000E6759" w:rsidRDefault="000E6759" w:rsidP="00AF1B4D">
      <w:pPr>
        <w:rPr>
          <w:rFonts w:ascii="Tahoma" w:hAnsi="Tahoma" w:cs="Tahoma"/>
          <w:b/>
          <w:sz w:val="24"/>
          <w:szCs w:val="24"/>
        </w:rPr>
      </w:pPr>
    </w:p>
    <w:p w14:paraId="020DC986" w14:textId="65F8D193" w:rsidR="000E6759" w:rsidRDefault="000E6759" w:rsidP="00AF1B4D">
      <w:pPr>
        <w:rPr>
          <w:rFonts w:ascii="Tahoma" w:hAnsi="Tahoma" w:cs="Tahoma"/>
          <w:b/>
          <w:sz w:val="24"/>
          <w:szCs w:val="24"/>
        </w:rPr>
      </w:pPr>
    </w:p>
    <w:p w14:paraId="158CE194" w14:textId="58B6A7D5" w:rsidR="000E6759" w:rsidRDefault="000E6759" w:rsidP="00AF1B4D">
      <w:pPr>
        <w:rPr>
          <w:rFonts w:ascii="Tahoma" w:hAnsi="Tahoma" w:cs="Tahoma"/>
          <w:b/>
          <w:sz w:val="24"/>
          <w:szCs w:val="24"/>
        </w:rPr>
      </w:pPr>
    </w:p>
    <w:p w14:paraId="725171A4" w14:textId="3981838F" w:rsidR="000E6759" w:rsidRDefault="000E6759" w:rsidP="00AF1B4D">
      <w:pPr>
        <w:rPr>
          <w:rFonts w:ascii="Tahoma" w:hAnsi="Tahoma" w:cs="Tahoma"/>
          <w:b/>
          <w:sz w:val="24"/>
          <w:szCs w:val="24"/>
        </w:rPr>
      </w:pPr>
    </w:p>
    <w:p w14:paraId="38A0DCD7" w14:textId="0E45006C" w:rsidR="000E6759" w:rsidRDefault="000E6759" w:rsidP="00AF1B4D">
      <w:pPr>
        <w:rPr>
          <w:rFonts w:ascii="Tahoma" w:hAnsi="Tahoma" w:cs="Tahoma"/>
          <w:b/>
          <w:sz w:val="24"/>
          <w:szCs w:val="24"/>
        </w:rPr>
      </w:pPr>
    </w:p>
    <w:p w14:paraId="082DDA52" w14:textId="621D4046" w:rsidR="000E6759" w:rsidRDefault="000E6759" w:rsidP="00AF1B4D">
      <w:pPr>
        <w:rPr>
          <w:rFonts w:ascii="Tahoma" w:hAnsi="Tahoma" w:cs="Tahoma"/>
          <w:b/>
          <w:sz w:val="24"/>
          <w:szCs w:val="24"/>
        </w:rPr>
      </w:pPr>
    </w:p>
    <w:p w14:paraId="17379805" w14:textId="4ACFC272" w:rsidR="000E6759" w:rsidRDefault="000E6759" w:rsidP="00AF1B4D">
      <w:pPr>
        <w:rPr>
          <w:rFonts w:ascii="Tahoma" w:hAnsi="Tahoma" w:cs="Tahoma"/>
          <w:b/>
          <w:sz w:val="24"/>
          <w:szCs w:val="24"/>
        </w:rPr>
      </w:pPr>
    </w:p>
    <w:p w14:paraId="1F6365F5" w14:textId="434B39FA" w:rsidR="000E6759" w:rsidRDefault="000E6759" w:rsidP="00AF1B4D">
      <w:pPr>
        <w:rPr>
          <w:rFonts w:ascii="Tahoma" w:hAnsi="Tahoma" w:cs="Tahoma"/>
          <w:b/>
          <w:sz w:val="24"/>
          <w:szCs w:val="24"/>
        </w:rPr>
      </w:pPr>
    </w:p>
    <w:p w14:paraId="37FBFAB8" w14:textId="58CE48F2" w:rsidR="000E6759" w:rsidRDefault="000E6759" w:rsidP="00AF1B4D">
      <w:pPr>
        <w:rPr>
          <w:rFonts w:ascii="Tahoma" w:hAnsi="Tahoma" w:cs="Tahoma"/>
          <w:b/>
          <w:sz w:val="24"/>
          <w:szCs w:val="24"/>
        </w:rPr>
      </w:pPr>
    </w:p>
    <w:p w14:paraId="7CD15F86" w14:textId="074AA24D" w:rsidR="000E6759" w:rsidRDefault="000E6759" w:rsidP="00AF1B4D">
      <w:pPr>
        <w:rPr>
          <w:rFonts w:ascii="Tahoma" w:hAnsi="Tahoma" w:cs="Tahoma"/>
          <w:b/>
          <w:sz w:val="24"/>
          <w:szCs w:val="24"/>
        </w:rPr>
      </w:pPr>
    </w:p>
    <w:p w14:paraId="554118F2" w14:textId="3D66E5DD" w:rsidR="000E6759" w:rsidRDefault="000E6759" w:rsidP="00AF1B4D">
      <w:pPr>
        <w:rPr>
          <w:rFonts w:ascii="Tahoma" w:hAnsi="Tahoma" w:cs="Tahoma"/>
          <w:b/>
          <w:sz w:val="24"/>
          <w:szCs w:val="24"/>
        </w:rPr>
      </w:pPr>
    </w:p>
    <w:p w14:paraId="2F8D22FB" w14:textId="5483CCE7" w:rsidR="000E6759" w:rsidRDefault="000E6759" w:rsidP="00AF1B4D">
      <w:pPr>
        <w:rPr>
          <w:rFonts w:ascii="Tahoma" w:hAnsi="Tahoma" w:cs="Tahoma"/>
          <w:b/>
          <w:sz w:val="24"/>
          <w:szCs w:val="24"/>
        </w:rPr>
      </w:pPr>
    </w:p>
    <w:p w14:paraId="5F588BF6" w14:textId="62FE5899" w:rsidR="000E6759" w:rsidRDefault="000E6759" w:rsidP="00AF1B4D">
      <w:pPr>
        <w:rPr>
          <w:rFonts w:ascii="Tahoma" w:hAnsi="Tahoma" w:cs="Tahoma"/>
          <w:b/>
          <w:sz w:val="24"/>
          <w:szCs w:val="24"/>
        </w:rPr>
      </w:pPr>
    </w:p>
    <w:p w14:paraId="5299C590" w14:textId="703D194D" w:rsidR="000E6759" w:rsidRDefault="000E6759" w:rsidP="00AF1B4D">
      <w:pPr>
        <w:rPr>
          <w:rFonts w:ascii="Tahoma" w:hAnsi="Tahoma" w:cs="Tahoma"/>
          <w:b/>
          <w:sz w:val="24"/>
          <w:szCs w:val="24"/>
        </w:rPr>
      </w:pPr>
    </w:p>
    <w:p w14:paraId="73007FB4" w14:textId="75300969" w:rsidR="000E6759" w:rsidRDefault="000E6759" w:rsidP="00AF1B4D">
      <w:pPr>
        <w:rPr>
          <w:rFonts w:ascii="Tahoma" w:hAnsi="Tahoma" w:cs="Tahoma"/>
          <w:b/>
          <w:sz w:val="24"/>
          <w:szCs w:val="24"/>
        </w:rPr>
      </w:pPr>
    </w:p>
    <w:p w14:paraId="4EE5E613" w14:textId="64B83427" w:rsidR="000E6759" w:rsidRDefault="000E6759" w:rsidP="00AF1B4D">
      <w:pPr>
        <w:rPr>
          <w:rFonts w:ascii="Tahoma" w:hAnsi="Tahoma" w:cs="Tahoma"/>
          <w:b/>
          <w:sz w:val="24"/>
          <w:szCs w:val="24"/>
        </w:rPr>
      </w:pPr>
    </w:p>
    <w:p w14:paraId="09B5A06D" w14:textId="17D82A6D" w:rsidR="000E6759" w:rsidRDefault="000E6759" w:rsidP="00AF1B4D">
      <w:pPr>
        <w:rPr>
          <w:rFonts w:ascii="Tahoma" w:hAnsi="Tahoma" w:cs="Tahoma"/>
          <w:b/>
          <w:sz w:val="24"/>
          <w:szCs w:val="24"/>
        </w:rPr>
      </w:pPr>
    </w:p>
    <w:p w14:paraId="5AE04D3F" w14:textId="6A0045D2" w:rsidR="000E6759" w:rsidRDefault="000E6759" w:rsidP="00AF1B4D">
      <w:pPr>
        <w:rPr>
          <w:rFonts w:ascii="Tahoma" w:hAnsi="Tahoma" w:cs="Tahoma"/>
          <w:b/>
          <w:sz w:val="24"/>
          <w:szCs w:val="24"/>
        </w:rPr>
      </w:pPr>
    </w:p>
    <w:p w14:paraId="2783849F" w14:textId="7B83A0D9" w:rsidR="000E6759" w:rsidRDefault="000E6759" w:rsidP="00AF1B4D">
      <w:pPr>
        <w:rPr>
          <w:rFonts w:ascii="Tahoma" w:hAnsi="Tahoma" w:cs="Tahoma"/>
          <w:b/>
          <w:sz w:val="24"/>
          <w:szCs w:val="24"/>
        </w:rPr>
      </w:pPr>
    </w:p>
    <w:p w14:paraId="03BEA3EA" w14:textId="43A2FDE2" w:rsidR="000E6759" w:rsidRDefault="000E6759" w:rsidP="00AF1B4D">
      <w:pPr>
        <w:rPr>
          <w:rFonts w:ascii="Tahoma" w:hAnsi="Tahoma" w:cs="Tahoma"/>
          <w:b/>
          <w:sz w:val="24"/>
          <w:szCs w:val="24"/>
        </w:rPr>
      </w:pPr>
    </w:p>
    <w:p w14:paraId="5EF29194" w14:textId="1AC7C9BD" w:rsidR="000E6759" w:rsidRDefault="000E6759" w:rsidP="00AF1B4D">
      <w:pPr>
        <w:rPr>
          <w:rFonts w:ascii="Tahoma" w:hAnsi="Tahoma" w:cs="Tahoma"/>
          <w:b/>
          <w:sz w:val="24"/>
          <w:szCs w:val="24"/>
        </w:rPr>
      </w:pPr>
    </w:p>
    <w:p w14:paraId="7D930B82" w14:textId="0D2D6EBE" w:rsidR="000E6759" w:rsidRDefault="000E6759" w:rsidP="00AF1B4D">
      <w:pPr>
        <w:rPr>
          <w:rFonts w:ascii="Tahoma" w:hAnsi="Tahoma" w:cs="Tahoma"/>
          <w:b/>
          <w:sz w:val="24"/>
          <w:szCs w:val="24"/>
        </w:rPr>
      </w:pPr>
    </w:p>
    <w:p w14:paraId="22FE33E2" w14:textId="0D193C2C" w:rsidR="000E6759" w:rsidRDefault="000E6759" w:rsidP="00AF1B4D">
      <w:pPr>
        <w:rPr>
          <w:rFonts w:ascii="Tahoma" w:hAnsi="Tahoma" w:cs="Tahoma"/>
          <w:b/>
          <w:sz w:val="24"/>
          <w:szCs w:val="24"/>
        </w:rPr>
      </w:pPr>
    </w:p>
    <w:p w14:paraId="1C261A03" w14:textId="7CC09723" w:rsidR="000E6759" w:rsidRDefault="000E6759" w:rsidP="00AF1B4D">
      <w:pPr>
        <w:rPr>
          <w:rFonts w:ascii="Tahoma" w:hAnsi="Tahoma" w:cs="Tahoma"/>
          <w:b/>
          <w:sz w:val="24"/>
          <w:szCs w:val="24"/>
        </w:rPr>
      </w:pPr>
    </w:p>
    <w:p w14:paraId="037326CF" w14:textId="73A487DF" w:rsidR="000E6759" w:rsidRDefault="000E6759" w:rsidP="00AF1B4D">
      <w:pPr>
        <w:rPr>
          <w:rFonts w:ascii="Tahoma" w:hAnsi="Tahoma" w:cs="Tahoma"/>
          <w:b/>
          <w:sz w:val="24"/>
          <w:szCs w:val="24"/>
        </w:rPr>
      </w:pPr>
    </w:p>
    <w:p w14:paraId="09FD6A74" w14:textId="59E9A21B" w:rsidR="000E6759" w:rsidRDefault="000E6759" w:rsidP="00AF1B4D">
      <w:pPr>
        <w:rPr>
          <w:rFonts w:ascii="Tahoma" w:hAnsi="Tahoma" w:cs="Tahoma"/>
          <w:b/>
          <w:sz w:val="24"/>
          <w:szCs w:val="24"/>
        </w:rPr>
      </w:pPr>
    </w:p>
    <w:p w14:paraId="72FCC7F6" w14:textId="6690269F" w:rsidR="000E6759" w:rsidRDefault="000E6759" w:rsidP="00AF1B4D">
      <w:pPr>
        <w:rPr>
          <w:rFonts w:ascii="Tahoma" w:hAnsi="Tahoma" w:cs="Tahoma"/>
          <w:b/>
          <w:sz w:val="24"/>
          <w:szCs w:val="24"/>
        </w:rPr>
      </w:pPr>
    </w:p>
    <w:p w14:paraId="43267E26" w14:textId="36C25039" w:rsidR="000E6759" w:rsidRDefault="000E6759" w:rsidP="00AF1B4D">
      <w:pPr>
        <w:rPr>
          <w:rFonts w:ascii="Tahoma" w:hAnsi="Tahoma" w:cs="Tahoma"/>
          <w:b/>
          <w:sz w:val="24"/>
          <w:szCs w:val="24"/>
        </w:rPr>
      </w:pPr>
    </w:p>
    <w:p w14:paraId="578C5B12" w14:textId="3E8E9C81" w:rsidR="000E6759" w:rsidRDefault="000E6759" w:rsidP="00AF1B4D">
      <w:pPr>
        <w:rPr>
          <w:rFonts w:ascii="Tahoma" w:hAnsi="Tahoma" w:cs="Tahoma"/>
          <w:b/>
          <w:sz w:val="24"/>
          <w:szCs w:val="24"/>
        </w:rPr>
      </w:pPr>
    </w:p>
    <w:p w14:paraId="0016C7F9" w14:textId="77777777" w:rsidR="000E6759" w:rsidRPr="00224C51" w:rsidRDefault="000E6759" w:rsidP="00AF1B4D">
      <w:pPr>
        <w:rPr>
          <w:rFonts w:ascii="Tahoma" w:hAnsi="Tahoma" w:cs="Tahoma"/>
          <w:b/>
          <w:sz w:val="28"/>
          <w:szCs w:val="28"/>
        </w:rPr>
      </w:pPr>
    </w:p>
    <w:p w14:paraId="537A3006" w14:textId="77777777" w:rsidR="00B864E3" w:rsidRDefault="00B864E3" w:rsidP="00AF1B4D">
      <w:pPr>
        <w:rPr>
          <w:rFonts w:ascii="Tahoma" w:hAnsi="Tahoma" w:cs="Tahoma"/>
          <w:b/>
          <w:sz w:val="28"/>
          <w:szCs w:val="28"/>
        </w:rPr>
      </w:pPr>
    </w:p>
    <w:p w14:paraId="11913B69" w14:textId="77777777" w:rsidR="0042121A" w:rsidRPr="00224C51" w:rsidRDefault="0042121A" w:rsidP="00AF1B4D">
      <w:pPr>
        <w:rPr>
          <w:rFonts w:ascii="Tahoma" w:hAnsi="Tahoma" w:cs="Tahoma"/>
          <w:b/>
          <w:sz w:val="28"/>
          <w:szCs w:val="28"/>
        </w:rPr>
      </w:pPr>
      <w:r>
        <w:rPr>
          <w:rFonts w:ascii="Tahoma" w:hAnsi="Tahoma" w:cs="Tahoma"/>
          <w:b/>
          <w:sz w:val="28"/>
          <w:szCs w:val="28"/>
        </w:rPr>
        <w:t xml:space="preserve">Specification </w:t>
      </w:r>
      <w:r w:rsidR="008141C7">
        <w:rPr>
          <w:rFonts w:ascii="Tahoma" w:hAnsi="Tahoma" w:cs="Tahoma"/>
          <w:b/>
          <w:sz w:val="28"/>
          <w:szCs w:val="28"/>
        </w:rPr>
        <w:t>for</w:t>
      </w:r>
      <w:r>
        <w:rPr>
          <w:rFonts w:ascii="Tahoma" w:hAnsi="Tahoma" w:cs="Tahoma"/>
          <w:b/>
          <w:sz w:val="28"/>
          <w:szCs w:val="28"/>
        </w:rPr>
        <w:t xml:space="preserve"> Wireless Analogue Addressable Wireless Fire Detection and Alarm System</w:t>
      </w:r>
    </w:p>
    <w:p w14:paraId="0BA0EDD6" w14:textId="77777777" w:rsidR="00875D3A" w:rsidRPr="00B20920" w:rsidRDefault="00875D3A" w:rsidP="00AF1B4D">
      <w:pPr>
        <w:rPr>
          <w:rFonts w:ascii="Tahoma" w:hAnsi="Tahoma" w:cs="Tahoma"/>
          <w:b/>
          <w:sz w:val="24"/>
          <w:szCs w:val="24"/>
        </w:rPr>
      </w:pPr>
    </w:p>
    <w:p w14:paraId="37D0D12E"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 xml:space="preserve">The area(s) shall be protected using wireless detectors, </w:t>
      </w:r>
      <w:r w:rsidR="000E5238" w:rsidRPr="00B20920">
        <w:rPr>
          <w:rFonts w:ascii="Tahoma" w:hAnsi="Tahoma" w:cs="Tahoma"/>
          <w:sz w:val="24"/>
          <w:szCs w:val="24"/>
        </w:rPr>
        <w:t>call points</w:t>
      </w:r>
      <w:r w:rsidRPr="00B20920">
        <w:rPr>
          <w:rFonts w:ascii="Tahoma" w:hAnsi="Tahoma" w:cs="Tahoma"/>
          <w:sz w:val="24"/>
          <w:szCs w:val="24"/>
        </w:rPr>
        <w:t xml:space="preserve"> and alarm indication devices </w:t>
      </w:r>
      <w:r w:rsidRPr="00B20920">
        <w:rPr>
          <w:rFonts w:ascii="Tahoma" w:hAnsi="Tahoma" w:cs="Tahoma"/>
          <w:color w:val="000000"/>
          <w:sz w:val="24"/>
          <w:szCs w:val="24"/>
        </w:rPr>
        <w:t xml:space="preserve">capable of transmitting their status back via wireless gateway(s), which transmits to a central </w:t>
      </w:r>
      <w:r w:rsidR="00FF7DB9" w:rsidRPr="00B20920">
        <w:rPr>
          <w:rFonts w:ascii="Tahoma" w:hAnsi="Tahoma" w:cs="Tahoma"/>
          <w:color w:val="000000"/>
          <w:sz w:val="24"/>
          <w:szCs w:val="24"/>
        </w:rPr>
        <w:t>Wireless</w:t>
      </w:r>
      <w:r w:rsidRPr="00B20920">
        <w:rPr>
          <w:rFonts w:ascii="Tahoma" w:hAnsi="Tahoma" w:cs="Tahoma"/>
          <w:color w:val="000000"/>
          <w:sz w:val="24"/>
          <w:szCs w:val="24"/>
        </w:rPr>
        <w:t xml:space="preserve"> Hub for interpretation of the data and action as appropriate.  The site should have a full </w:t>
      </w:r>
      <w:r w:rsidR="00FF7DB9" w:rsidRPr="00B20920">
        <w:rPr>
          <w:rFonts w:ascii="Tahoma" w:hAnsi="Tahoma" w:cs="Tahoma"/>
          <w:color w:val="000000"/>
          <w:sz w:val="24"/>
          <w:szCs w:val="24"/>
        </w:rPr>
        <w:t>wireless</w:t>
      </w:r>
      <w:r w:rsidRPr="00B20920">
        <w:rPr>
          <w:rFonts w:ascii="Tahoma" w:hAnsi="Tahoma" w:cs="Tahoma"/>
          <w:color w:val="000000"/>
          <w:sz w:val="24"/>
          <w:szCs w:val="24"/>
        </w:rPr>
        <w:t xml:space="preserve"> survey ensuring the relevant signal headroom is adhered to</w:t>
      </w:r>
      <w:r w:rsidRPr="00B20920">
        <w:rPr>
          <w:rFonts w:ascii="Tahoma" w:hAnsi="Tahoma" w:cs="Tahoma"/>
          <w:sz w:val="24"/>
          <w:szCs w:val="24"/>
        </w:rPr>
        <w:t xml:space="preserve"> as stated in EN54:25. The wireless fire detection and alarm system shall be selected and installed in accordance with the following:</w:t>
      </w:r>
    </w:p>
    <w:p w14:paraId="60F5B284" w14:textId="77777777" w:rsidR="00875D3A" w:rsidRPr="00C940F3" w:rsidRDefault="00875D3A" w:rsidP="00A47D8F">
      <w:pPr>
        <w:pStyle w:val="Heading1"/>
        <w:rPr>
          <w:rFonts w:ascii="Tahoma" w:hAnsi="Tahoma" w:cs="Tahoma"/>
          <w:sz w:val="24"/>
          <w:szCs w:val="24"/>
        </w:rPr>
      </w:pPr>
      <w:bookmarkStart w:id="0" w:name="_Toc275331967"/>
      <w:r w:rsidRPr="00C940F3">
        <w:rPr>
          <w:rFonts w:ascii="Tahoma" w:hAnsi="Tahoma" w:cs="Tahoma"/>
          <w:sz w:val="24"/>
          <w:szCs w:val="24"/>
        </w:rPr>
        <w:t>System Components</w:t>
      </w:r>
      <w:bookmarkEnd w:id="0"/>
    </w:p>
    <w:p w14:paraId="4CCE65DE" w14:textId="77777777" w:rsidR="00875D3A" w:rsidRPr="00735993" w:rsidRDefault="00875D3A" w:rsidP="00AF1B4D">
      <w:pPr>
        <w:rPr>
          <w:rFonts w:ascii="Tahoma" w:hAnsi="Tahoma" w:cs="Tahoma"/>
          <w:b/>
          <w:sz w:val="24"/>
          <w:szCs w:val="24"/>
        </w:rPr>
      </w:pPr>
    </w:p>
    <w:p w14:paraId="2526CF6A" w14:textId="77777777" w:rsidR="00875D3A" w:rsidRPr="00735993" w:rsidRDefault="00875D3A" w:rsidP="00A066DD">
      <w:pPr>
        <w:jc w:val="both"/>
        <w:rPr>
          <w:rFonts w:ascii="Tahoma" w:hAnsi="Tahoma" w:cs="Tahoma"/>
          <w:sz w:val="24"/>
          <w:szCs w:val="24"/>
        </w:rPr>
      </w:pPr>
      <w:r w:rsidRPr="00735993">
        <w:rPr>
          <w:rFonts w:ascii="Tahoma" w:hAnsi="Tahoma" w:cs="Tahoma"/>
          <w:sz w:val="24"/>
          <w:szCs w:val="24"/>
        </w:rPr>
        <w:t>The fire alarm system shall be analogue addressable and devices are to be installed throughout the areas nominated as part of the system design and in conjunction with the site survey report.</w:t>
      </w:r>
    </w:p>
    <w:p w14:paraId="5CEFE036" w14:textId="77777777" w:rsidR="00875D3A" w:rsidRPr="00735993" w:rsidRDefault="00875D3A" w:rsidP="00A066DD">
      <w:pPr>
        <w:ind w:left="1440" w:hanging="720"/>
        <w:jc w:val="both"/>
        <w:rPr>
          <w:rFonts w:ascii="Tahoma" w:hAnsi="Tahoma" w:cs="Tahoma"/>
          <w:sz w:val="24"/>
          <w:szCs w:val="24"/>
        </w:rPr>
      </w:pPr>
    </w:p>
    <w:p w14:paraId="79795520" w14:textId="77777777" w:rsidR="00875D3A" w:rsidRPr="00735993" w:rsidRDefault="00875D3A" w:rsidP="00A066DD">
      <w:pPr>
        <w:jc w:val="both"/>
        <w:rPr>
          <w:rFonts w:ascii="Tahoma" w:hAnsi="Tahoma" w:cs="Tahoma"/>
          <w:sz w:val="24"/>
          <w:szCs w:val="24"/>
        </w:rPr>
      </w:pPr>
      <w:r w:rsidRPr="00735993">
        <w:rPr>
          <w:rFonts w:ascii="Tahoma" w:hAnsi="Tahoma" w:cs="Tahoma"/>
          <w:sz w:val="24"/>
          <w:szCs w:val="24"/>
        </w:rPr>
        <w:t xml:space="preserve">The system shall consist of analogue addressable fire detection, </w:t>
      </w:r>
      <w:r w:rsidR="00FF7DB9" w:rsidRPr="00735993">
        <w:rPr>
          <w:rFonts w:ascii="Tahoma" w:hAnsi="Tahoma" w:cs="Tahoma"/>
          <w:sz w:val="24"/>
          <w:szCs w:val="24"/>
        </w:rPr>
        <w:t>wireless</w:t>
      </w:r>
      <w:r w:rsidRPr="00735993">
        <w:rPr>
          <w:rFonts w:ascii="Tahoma" w:hAnsi="Tahoma" w:cs="Tahoma"/>
          <w:sz w:val="24"/>
          <w:szCs w:val="24"/>
        </w:rPr>
        <w:t xml:space="preserve"> smoke and heat detector, call-points, sounders, and visual alarm indicators which communicate via </w:t>
      </w:r>
      <w:r w:rsidRPr="00735993">
        <w:rPr>
          <w:rFonts w:ascii="Tahoma" w:hAnsi="Tahoma" w:cs="Tahoma"/>
          <w:color w:val="000000"/>
          <w:sz w:val="24"/>
          <w:szCs w:val="24"/>
        </w:rPr>
        <w:t>wireless</w:t>
      </w:r>
      <w:r w:rsidRPr="00735993">
        <w:rPr>
          <w:rFonts w:ascii="Tahoma" w:hAnsi="Tahoma" w:cs="Tahoma"/>
          <w:sz w:val="24"/>
          <w:szCs w:val="24"/>
        </w:rPr>
        <w:t xml:space="preserve"> gateway(s) to a </w:t>
      </w:r>
      <w:r w:rsidR="00C940F3">
        <w:rPr>
          <w:rFonts w:ascii="Tahoma" w:hAnsi="Tahoma" w:cs="Tahoma"/>
          <w:sz w:val="24"/>
          <w:szCs w:val="24"/>
        </w:rPr>
        <w:t>w</w:t>
      </w:r>
      <w:r w:rsidR="00FF7DB9" w:rsidRPr="00735993">
        <w:rPr>
          <w:rFonts w:ascii="Tahoma" w:hAnsi="Tahoma" w:cs="Tahoma"/>
          <w:sz w:val="24"/>
          <w:szCs w:val="24"/>
        </w:rPr>
        <w:t>ireless</w:t>
      </w:r>
      <w:r w:rsidRPr="00735993">
        <w:rPr>
          <w:rFonts w:ascii="Tahoma" w:hAnsi="Tahoma" w:cs="Tahoma"/>
          <w:sz w:val="24"/>
          <w:szCs w:val="24"/>
        </w:rPr>
        <w:t xml:space="preserve"> Hub.</w:t>
      </w:r>
    </w:p>
    <w:p w14:paraId="3EC3A0D7" w14:textId="77777777" w:rsidR="00875D3A" w:rsidRPr="00735993" w:rsidRDefault="00875D3A" w:rsidP="00A066DD">
      <w:pPr>
        <w:ind w:left="1440" w:hanging="720"/>
        <w:jc w:val="both"/>
        <w:rPr>
          <w:rFonts w:ascii="Tahoma" w:hAnsi="Tahoma" w:cs="Tahoma"/>
          <w:sz w:val="24"/>
          <w:szCs w:val="24"/>
        </w:rPr>
      </w:pPr>
    </w:p>
    <w:p w14:paraId="71FE2774" w14:textId="77777777" w:rsidR="00875D3A" w:rsidRPr="00735993" w:rsidRDefault="00875D3A" w:rsidP="00A066DD">
      <w:pPr>
        <w:pStyle w:val="Heading3"/>
        <w:keepNext w:val="0"/>
        <w:keepLines w:val="0"/>
        <w:overflowPunct w:val="0"/>
        <w:autoSpaceDE w:val="0"/>
        <w:autoSpaceDN w:val="0"/>
        <w:adjustRightInd w:val="0"/>
        <w:spacing w:before="0"/>
        <w:jc w:val="both"/>
        <w:textAlignment w:val="baseline"/>
        <w:rPr>
          <w:rFonts w:ascii="Tahoma" w:hAnsi="Tahoma" w:cs="Tahoma"/>
          <w:b w:val="0"/>
          <w:color w:val="auto"/>
          <w:sz w:val="24"/>
          <w:szCs w:val="24"/>
        </w:rPr>
      </w:pPr>
      <w:r w:rsidRPr="00735993">
        <w:rPr>
          <w:rFonts w:ascii="Tahoma" w:hAnsi="Tahoma" w:cs="Tahoma"/>
          <w:b w:val="0"/>
          <w:color w:val="auto"/>
          <w:sz w:val="24"/>
          <w:szCs w:val="24"/>
        </w:rPr>
        <w:t xml:space="preserve">All </w:t>
      </w:r>
      <w:r w:rsidR="00FF7DB9" w:rsidRPr="00735993">
        <w:rPr>
          <w:rFonts w:ascii="Tahoma" w:hAnsi="Tahoma" w:cs="Tahoma"/>
          <w:b w:val="0"/>
          <w:color w:val="auto"/>
          <w:sz w:val="24"/>
          <w:szCs w:val="24"/>
        </w:rPr>
        <w:t>wireless</w:t>
      </w:r>
      <w:r w:rsidRPr="00735993">
        <w:rPr>
          <w:rFonts w:ascii="Tahoma" w:hAnsi="Tahoma" w:cs="Tahoma"/>
          <w:b w:val="0"/>
          <w:color w:val="auto"/>
          <w:sz w:val="24"/>
          <w:szCs w:val="24"/>
        </w:rPr>
        <w:t xml:space="preserve"> linked devices shall be powered by an internal battery pack consisting of easy to source and replace alkaline battery cells.  The battery pack shall give the device an operating life of at least three years in normal use before it needs to be replaced.  The battery cells shall be divided into two sets to provide backup in case of the failure of one set.  Each set shall be monitored and reported as a battery fault at the control panel in case of failure. When battery power capacity is low, a low battery condition shall be indicated at the control panel allowing at least 30 days for the battery pack to be replaced.</w:t>
      </w:r>
    </w:p>
    <w:p w14:paraId="3E3C74B1" w14:textId="77777777" w:rsidR="00875D3A" w:rsidRPr="00735993" w:rsidRDefault="00875D3A" w:rsidP="00A066DD">
      <w:pPr>
        <w:jc w:val="both"/>
        <w:rPr>
          <w:rFonts w:ascii="Tahoma" w:hAnsi="Tahoma" w:cs="Tahoma"/>
          <w:sz w:val="24"/>
          <w:szCs w:val="24"/>
        </w:rPr>
      </w:pPr>
    </w:p>
    <w:p w14:paraId="30558557" w14:textId="77777777" w:rsidR="00875D3A" w:rsidRPr="00735993" w:rsidRDefault="00875D3A" w:rsidP="00A066DD">
      <w:pPr>
        <w:pStyle w:val="Heading3"/>
        <w:keepNext w:val="0"/>
        <w:keepLines w:val="0"/>
        <w:overflowPunct w:val="0"/>
        <w:autoSpaceDE w:val="0"/>
        <w:autoSpaceDN w:val="0"/>
        <w:adjustRightInd w:val="0"/>
        <w:spacing w:before="0"/>
        <w:jc w:val="both"/>
        <w:textAlignment w:val="baseline"/>
        <w:rPr>
          <w:rFonts w:ascii="Tahoma" w:hAnsi="Tahoma" w:cs="Tahoma"/>
          <w:b w:val="0"/>
          <w:color w:val="auto"/>
          <w:sz w:val="24"/>
          <w:szCs w:val="24"/>
        </w:rPr>
      </w:pPr>
      <w:r w:rsidRPr="00735993">
        <w:rPr>
          <w:rFonts w:ascii="Tahoma" w:hAnsi="Tahoma" w:cs="Tahoma"/>
          <w:b w:val="0"/>
          <w:color w:val="auto"/>
          <w:sz w:val="24"/>
          <w:szCs w:val="24"/>
        </w:rPr>
        <w:t>Battery fault and battery low conditions shall be reported as such at the control panel.  A general device fault condition is not sufficient.</w:t>
      </w:r>
    </w:p>
    <w:p w14:paraId="5BE928AE" w14:textId="77777777" w:rsidR="00875D3A" w:rsidRPr="00735993" w:rsidRDefault="00875D3A" w:rsidP="00A066DD">
      <w:pPr>
        <w:ind w:left="1440" w:hanging="720"/>
        <w:jc w:val="both"/>
        <w:rPr>
          <w:rFonts w:ascii="Tahoma" w:hAnsi="Tahoma" w:cs="Tahoma"/>
          <w:sz w:val="24"/>
          <w:szCs w:val="24"/>
        </w:rPr>
      </w:pPr>
    </w:p>
    <w:p w14:paraId="1ACA7F65" w14:textId="77777777" w:rsidR="00875D3A" w:rsidRPr="00735993" w:rsidRDefault="00875D3A" w:rsidP="00A066DD">
      <w:pPr>
        <w:jc w:val="both"/>
        <w:rPr>
          <w:rFonts w:ascii="Tahoma" w:hAnsi="Tahoma" w:cs="Tahoma"/>
          <w:sz w:val="24"/>
          <w:szCs w:val="24"/>
        </w:rPr>
      </w:pPr>
      <w:r w:rsidRPr="00735993">
        <w:rPr>
          <w:rFonts w:ascii="Tahoma" w:hAnsi="Tahoma" w:cs="Tahoma"/>
          <w:sz w:val="24"/>
          <w:szCs w:val="24"/>
        </w:rPr>
        <w:t>The system shall be designed in accordance with the requirements of BS5839-1: 2002 +A2:2008 and all relevant parts of EN54 for which third party certification should be provided.</w:t>
      </w:r>
    </w:p>
    <w:p w14:paraId="6585F38C" w14:textId="77777777" w:rsidR="00CF4E99" w:rsidRPr="00735993" w:rsidRDefault="00CF4E99" w:rsidP="00A066DD">
      <w:pPr>
        <w:pStyle w:val="Heading1"/>
        <w:jc w:val="both"/>
        <w:rPr>
          <w:rFonts w:ascii="Tahoma" w:hAnsi="Tahoma" w:cs="Tahoma"/>
          <w:sz w:val="24"/>
          <w:szCs w:val="24"/>
        </w:rPr>
      </w:pPr>
    </w:p>
    <w:p w14:paraId="5EDD21FE" w14:textId="77777777" w:rsidR="00CF4E99" w:rsidRDefault="00CF4E99" w:rsidP="00A066DD">
      <w:pPr>
        <w:pStyle w:val="Heading1"/>
        <w:jc w:val="both"/>
        <w:rPr>
          <w:rFonts w:ascii="Tahoma" w:hAnsi="Tahoma" w:cs="Tahoma"/>
          <w:sz w:val="22"/>
          <w:szCs w:val="22"/>
        </w:rPr>
      </w:pPr>
    </w:p>
    <w:p w14:paraId="646DE8D5" w14:textId="77777777" w:rsidR="00CF4E99" w:rsidRDefault="00CF4E99" w:rsidP="00CF4E99"/>
    <w:p w14:paraId="678A323B" w14:textId="77777777" w:rsidR="00CF4E99" w:rsidRDefault="00CF4E99" w:rsidP="00CF4E99"/>
    <w:p w14:paraId="3BB5EF21" w14:textId="77777777" w:rsidR="00CF4E99" w:rsidRDefault="00CF4E99" w:rsidP="00CF4E99"/>
    <w:p w14:paraId="4DA39BD4" w14:textId="77777777" w:rsidR="00CF4E99" w:rsidRDefault="00CF4E99" w:rsidP="00CF4E99"/>
    <w:p w14:paraId="189E01DD" w14:textId="77777777" w:rsidR="00CF4E99" w:rsidRDefault="00CF4E99" w:rsidP="00CF4E99"/>
    <w:p w14:paraId="00BA39B4" w14:textId="77777777" w:rsidR="00CF4E99" w:rsidRDefault="00CF4E99" w:rsidP="00CF4E99"/>
    <w:p w14:paraId="03446DA2" w14:textId="77777777" w:rsidR="00CF4E99" w:rsidRDefault="00CF4E99" w:rsidP="00CF4E99"/>
    <w:p w14:paraId="732E9F04" w14:textId="77777777" w:rsidR="00CF4E99" w:rsidRDefault="00CF4E99" w:rsidP="00CF4E99"/>
    <w:p w14:paraId="5E974683" w14:textId="77777777" w:rsidR="00CF4E99" w:rsidRDefault="00CF4E99" w:rsidP="00CF4E99"/>
    <w:p w14:paraId="6C78EA07" w14:textId="77777777" w:rsidR="00CF4E99" w:rsidRDefault="00CF4E99" w:rsidP="00CF4E99"/>
    <w:p w14:paraId="75B6F198" w14:textId="77777777" w:rsidR="00CF4E99" w:rsidRDefault="00CF4E99" w:rsidP="00CF4E99"/>
    <w:p w14:paraId="065F5985" w14:textId="77777777" w:rsidR="00CF4E99" w:rsidRDefault="00CF4E99" w:rsidP="00CF4E99"/>
    <w:p w14:paraId="12F9FC31" w14:textId="77777777" w:rsidR="00CF4E99" w:rsidRDefault="00CF4E99" w:rsidP="00CF4E99"/>
    <w:p w14:paraId="1B4C921C" w14:textId="77777777" w:rsidR="00CF4E99" w:rsidRPr="00CF4E99" w:rsidRDefault="00CF4E99" w:rsidP="00CF4E99"/>
    <w:p w14:paraId="638DF963" w14:textId="77777777" w:rsidR="00CF4E99" w:rsidRDefault="00CF4E99" w:rsidP="00A066DD">
      <w:pPr>
        <w:pStyle w:val="Heading1"/>
        <w:jc w:val="both"/>
        <w:rPr>
          <w:rFonts w:ascii="Tahoma" w:hAnsi="Tahoma" w:cs="Tahoma"/>
          <w:sz w:val="22"/>
          <w:szCs w:val="22"/>
        </w:rPr>
      </w:pPr>
    </w:p>
    <w:p w14:paraId="58A5342A" w14:textId="77777777" w:rsidR="00875D3A" w:rsidRPr="00735993" w:rsidRDefault="00875D3A" w:rsidP="00A066DD">
      <w:pPr>
        <w:pStyle w:val="Heading1"/>
        <w:jc w:val="both"/>
        <w:rPr>
          <w:rFonts w:ascii="Tahoma" w:hAnsi="Tahoma" w:cs="Tahoma"/>
          <w:sz w:val="28"/>
          <w:szCs w:val="28"/>
        </w:rPr>
      </w:pPr>
      <w:r w:rsidRPr="00735993">
        <w:rPr>
          <w:rFonts w:ascii="Tahoma" w:hAnsi="Tahoma" w:cs="Tahoma"/>
          <w:sz w:val="28"/>
          <w:szCs w:val="28"/>
        </w:rPr>
        <w:t>Control &amp; Indicating Equipment – CIE</w:t>
      </w:r>
    </w:p>
    <w:p w14:paraId="54CF09FF" w14:textId="77777777" w:rsidR="00875D3A" w:rsidRPr="00224C51" w:rsidRDefault="00875D3A" w:rsidP="00A066DD">
      <w:pPr>
        <w:jc w:val="both"/>
        <w:rPr>
          <w:rFonts w:ascii="Tahoma" w:hAnsi="Tahoma" w:cs="Tahoma"/>
        </w:rPr>
      </w:pPr>
    </w:p>
    <w:p w14:paraId="25BF5434"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The control and indicating equipment shall form the central processing unit of the system, receiving and analysing signals from fire sensors, providing audible and visual information to the user, initiating automatic alarm response sequences and providing the means by which the user interacts with the system.</w:t>
      </w:r>
    </w:p>
    <w:p w14:paraId="380E1D31" w14:textId="77777777" w:rsidR="00875D3A" w:rsidRPr="00B20920" w:rsidRDefault="00875D3A" w:rsidP="00A066DD">
      <w:pPr>
        <w:ind w:left="1418" w:hanging="698"/>
        <w:jc w:val="both"/>
        <w:rPr>
          <w:rFonts w:ascii="Tahoma" w:hAnsi="Tahoma" w:cs="Tahoma"/>
          <w:sz w:val="24"/>
          <w:szCs w:val="24"/>
        </w:rPr>
      </w:pPr>
    </w:p>
    <w:p w14:paraId="1082B386"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The control and indicating equipment shall be modular in construction to allow for future extension of the system.</w:t>
      </w:r>
    </w:p>
    <w:p w14:paraId="012DE38A" w14:textId="77777777" w:rsidR="00875D3A" w:rsidRPr="00B20920" w:rsidRDefault="00875D3A" w:rsidP="00A066DD">
      <w:pPr>
        <w:ind w:left="1418" w:hanging="698"/>
        <w:jc w:val="both"/>
        <w:rPr>
          <w:rFonts w:ascii="Tahoma" w:hAnsi="Tahoma" w:cs="Tahoma"/>
          <w:sz w:val="24"/>
          <w:szCs w:val="24"/>
        </w:rPr>
      </w:pPr>
    </w:p>
    <w:p w14:paraId="587EE006"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The control and indicating equipment shall be easily configurable so as to meet the exact detection zone and output mapping requirements of the building.</w:t>
      </w:r>
    </w:p>
    <w:p w14:paraId="16653D8B" w14:textId="77777777" w:rsidR="00875D3A" w:rsidRPr="00B20920" w:rsidRDefault="00875D3A" w:rsidP="00A066DD">
      <w:pPr>
        <w:ind w:left="1418" w:hanging="698"/>
        <w:jc w:val="both"/>
        <w:rPr>
          <w:rFonts w:ascii="Tahoma" w:hAnsi="Tahoma" w:cs="Tahoma"/>
          <w:sz w:val="24"/>
          <w:szCs w:val="24"/>
        </w:rPr>
      </w:pPr>
    </w:p>
    <w:p w14:paraId="44F6C9FF"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The control and indicating equipment shall be microprocessor based and operate under a multitasking software program.  Operating programs and configuration data must be contained in easily up-datable, non-volatile memory (EEPROM). The use of ‘burnt’ EPROMs will not be permitted.</w:t>
      </w:r>
    </w:p>
    <w:p w14:paraId="4AB026EF" w14:textId="77777777" w:rsidR="00875D3A" w:rsidRPr="00B20920" w:rsidRDefault="00875D3A" w:rsidP="00AF1B4D">
      <w:pPr>
        <w:ind w:left="1418" w:hanging="698"/>
        <w:rPr>
          <w:rFonts w:ascii="Tahoma" w:hAnsi="Tahoma" w:cs="Tahoma"/>
          <w:sz w:val="24"/>
          <w:szCs w:val="24"/>
        </w:rPr>
      </w:pPr>
    </w:p>
    <w:p w14:paraId="62D27CDC"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The control and indicating equipment shall incorporate a real-time clock to enable events to be referenced against time and date. This clock shall be accurate to within 1 minute per year under normal operating conditions.  The clock must have the facility to compensate for time changes due to summer and winter daylight saving.</w:t>
      </w:r>
    </w:p>
    <w:p w14:paraId="400CDC30" w14:textId="77777777" w:rsidR="00875D3A" w:rsidRPr="00B20920" w:rsidRDefault="00875D3A" w:rsidP="00A066DD">
      <w:pPr>
        <w:ind w:left="1418" w:hanging="698"/>
        <w:jc w:val="both"/>
        <w:rPr>
          <w:rFonts w:ascii="Tahoma" w:hAnsi="Tahoma" w:cs="Tahoma"/>
          <w:sz w:val="24"/>
          <w:szCs w:val="24"/>
        </w:rPr>
      </w:pPr>
    </w:p>
    <w:p w14:paraId="4867F63A" w14:textId="622D8E77" w:rsidR="00875D3A" w:rsidRPr="00B20920" w:rsidRDefault="00875D3A" w:rsidP="00A066DD">
      <w:pPr>
        <w:jc w:val="both"/>
        <w:rPr>
          <w:rFonts w:ascii="Tahoma" w:hAnsi="Tahoma" w:cs="Tahoma"/>
          <w:sz w:val="24"/>
          <w:szCs w:val="24"/>
        </w:rPr>
      </w:pPr>
      <w:r w:rsidRPr="00B20920">
        <w:rPr>
          <w:rFonts w:ascii="Tahoma" w:hAnsi="Tahoma" w:cs="Tahoma"/>
          <w:sz w:val="24"/>
          <w:szCs w:val="24"/>
        </w:rPr>
        <w:t xml:space="preserve">It shall be possible for an engineer to perform configuration updates on site by plugging a portable personal computer into the control and indicating equipment.  </w:t>
      </w:r>
      <w:r w:rsidR="00A066DD" w:rsidRPr="00B20920">
        <w:rPr>
          <w:rFonts w:ascii="Tahoma" w:hAnsi="Tahoma" w:cs="Tahoma"/>
          <w:sz w:val="24"/>
          <w:szCs w:val="24"/>
        </w:rPr>
        <w:t>Configuration</w:t>
      </w:r>
      <w:r w:rsidRPr="00B20920">
        <w:rPr>
          <w:rFonts w:ascii="Tahoma" w:hAnsi="Tahoma" w:cs="Tahoma"/>
          <w:sz w:val="24"/>
          <w:szCs w:val="24"/>
        </w:rPr>
        <w:t xml:space="preserve"> data shall be retained on the personal </w:t>
      </w:r>
      <w:r w:rsidR="006263F9" w:rsidRPr="00B20920">
        <w:rPr>
          <w:rFonts w:ascii="Tahoma" w:hAnsi="Tahoma" w:cs="Tahoma"/>
          <w:sz w:val="24"/>
          <w:szCs w:val="24"/>
        </w:rPr>
        <w:t>computer’s</w:t>
      </w:r>
      <w:r w:rsidRPr="00B20920">
        <w:rPr>
          <w:rFonts w:ascii="Tahoma" w:hAnsi="Tahoma" w:cs="Tahoma"/>
          <w:sz w:val="24"/>
          <w:szCs w:val="24"/>
        </w:rPr>
        <w:t xml:space="preserve"> hard drive and be capable of being backed up onto a central storage system.</w:t>
      </w:r>
    </w:p>
    <w:p w14:paraId="575DF246" w14:textId="77777777" w:rsidR="00875D3A" w:rsidRPr="00B20920" w:rsidRDefault="00875D3A" w:rsidP="00AF1B4D">
      <w:pPr>
        <w:ind w:left="1418" w:hanging="698"/>
        <w:rPr>
          <w:rFonts w:ascii="Tahoma" w:hAnsi="Tahoma" w:cs="Tahoma"/>
          <w:sz w:val="24"/>
          <w:szCs w:val="24"/>
        </w:rPr>
      </w:pPr>
    </w:p>
    <w:p w14:paraId="4A245426" w14:textId="77777777" w:rsidR="00875D3A" w:rsidRPr="00B20920" w:rsidRDefault="00875D3A" w:rsidP="00A066DD">
      <w:pPr>
        <w:pStyle w:val="Heading3"/>
        <w:keepNext w:val="0"/>
        <w:keepLines w:val="0"/>
        <w:overflowPunct w:val="0"/>
        <w:autoSpaceDE w:val="0"/>
        <w:autoSpaceDN w:val="0"/>
        <w:adjustRightInd w:val="0"/>
        <w:spacing w:before="0"/>
        <w:jc w:val="both"/>
        <w:textAlignment w:val="baseline"/>
        <w:rPr>
          <w:rFonts w:ascii="Tahoma" w:hAnsi="Tahoma" w:cs="Tahoma"/>
          <w:b w:val="0"/>
          <w:color w:val="auto"/>
          <w:sz w:val="24"/>
          <w:szCs w:val="24"/>
        </w:rPr>
      </w:pPr>
      <w:r w:rsidRPr="00B20920">
        <w:rPr>
          <w:rFonts w:ascii="Tahoma" w:hAnsi="Tahoma" w:cs="Tahoma"/>
          <w:b w:val="0"/>
          <w:color w:val="auto"/>
          <w:sz w:val="24"/>
          <w:szCs w:val="24"/>
        </w:rPr>
        <w:t>The CIE continuously monitors the status of all fire detection and initiating devices and on determining a fire alarm condition shall indicate the source of the fire on the panel LCD and any programmed indicators and automatically initiate pre-programmed alarm, evacuation and control actions.</w:t>
      </w:r>
    </w:p>
    <w:p w14:paraId="6EBD2525" w14:textId="77777777" w:rsidR="00041ED0" w:rsidRPr="00B20920" w:rsidRDefault="00041ED0" w:rsidP="00A066DD">
      <w:pPr>
        <w:pStyle w:val="Heading3"/>
        <w:keepNext w:val="0"/>
        <w:keepLines w:val="0"/>
        <w:overflowPunct w:val="0"/>
        <w:autoSpaceDE w:val="0"/>
        <w:autoSpaceDN w:val="0"/>
        <w:adjustRightInd w:val="0"/>
        <w:spacing w:before="0"/>
        <w:jc w:val="both"/>
        <w:textAlignment w:val="baseline"/>
        <w:rPr>
          <w:rFonts w:ascii="Tahoma" w:hAnsi="Tahoma" w:cs="Tahoma"/>
          <w:b w:val="0"/>
          <w:color w:val="auto"/>
          <w:sz w:val="24"/>
          <w:szCs w:val="24"/>
        </w:rPr>
      </w:pPr>
    </w:p>
    <w:p w14:paraId="6946F97F" w14:textId="30DA2665" w:rsidR="00875D3A" w:rsidRPr="00B20920" w:rsidRDefault="00875D3A" w:rsidP="00A066DD">
      <w:pPr>
        <w:pStyle w:val="Heading3"/>
        <w:keepNext w:val="0"/>
        <w:keepLines w:val="0"/>
        <w:overflowPunct w:val="0"/>
        <w:autoSpaceDE w:val="0"/>
        <w:autoSpaceDN w:val="0"/>
        <w:adjustRightInd w:val="0"/>
        <w:spacing w:before="0"/>
        <w:jc w:val="both"/>
        <w:textAlignment w:val="baseline"/>
        <w:rPr>
          <w:rFonts w:ascii="Tahoma" w:hAnsi="Tahoma" w:cs="Tahoma"/>
          <w:b w:val="0"/>
          <w:color w:val="auto"/>
          <w:sz w:val="24"/>
          <w:szCs w:val="24"/>
        </w:rPr>
      </w:pPr>
      <w:r w:rsidRPr="00B20920">
        <w:rPr>
          <w:rFonts w:ascii="Tahoma" w:hAnsi="Tahoma" w:cs="Tahoma"/>
          <w:b w:val="0"/>
          <w:color w:val="auto"/>
          <w:sz w:val="24"/>
          <w:szCs w:val="24"/>
        </w:rPr>
        <w:t xml:space="preserve">When showing alarms on its LCD display the control panel shall initially show the first and last zone of alarm, the alarm type, the number of alarms and the time and date.  Fire alarms take priority but the user shall be able to select display of other alarm types, including </w:t>
      </w:r>
      <w:r w:rsidR="006263F9" w:rsidRPr="00B20920">
        <w:rPr>
          <w:rFonts w:ascii="Tahoma" w:hAnsi="Tahoma" w:cs="Tahoma"/>
          <w:b w:val="0"/>
          <w:color w:val="auto"/>
          <w:sz w:val="24"/>
          <w:szCs w:val="24"/>
        </w:rPr>
        <w:t>non-fire</w:t>
      </w:r>
      <w:r w:rsidRPr="00B20920">
        <w:rPr>
          <w:rFonts w:ascii="Tahoma" w:hAnsi="Tahoma" w:cs="Tahoma"/>
          <w:b w:val="0"/>
          <w:color w:val="auto"/>
          <w:sz w:val="24"/>
          <w:szCs w:val="24"/>
        </w:rPr>
        <w:t xml:space="preserve"> events and disablements as faults.</w:t>
      </w:r>
    </w:p>
    <w:p w14:paraId="62DE5D1E" w14:textId="77777777" w:rsidR="00041ED0" w:rsidRPr="00B20920" w:rsidRDefault="00041ED0" w:rsidP="00A066DD">
      <w:pPr>
        <w:pStyle w:val="Heading3"/>
        <w:keepNext w:val="0"/>
        <w:keepLines w:val="0"/>
        <w:overflowPunct w:val="0"/>
        <w:autoSpaceDE w:val="0"/>
        <w:autoSpaceDN w:val="0"/>
        <w:adjustRightInd w:val="0"/>
        <w:spacing w:before="0"/>
        <w:jc w:val="both"/>
        <w:textAlignment w:val="baseline"/>
        <w:rPr>
          <w:rFonts w:ascii="Tahoma" w:hAnsi="Tahoma" w:cs="Tahoma"/>
          <w:b w:val="0"/>
          <w:color w:val="auto"/>
          <w:sz w:val="24"/>
          <w:szCs w:val="24"/>
        </w:rPr>
      </w:pPr>
    </w:p>
    <w:p w14:paraId="07A73BE4" w14:textId="5F9F0E5A" w:rsidR="00875D3A" w:rsidRPr="00B20920" w:rsidRDefault="00875D3A" w:rsidP="00A066DD">
      <w:pPr>
        <w:pStyle w:val="Heading3"/>
        <w:keepNext w:val="0"/>
        <w:keepLines w:val="0"/>
        <w:overflowPunct w:val="0"/>
        <w:autoSpaceDE w:val="0"/>
        <w:autoSpaceDN w:val="0"/>
        <w:adjustRightInd w:val="0"/>
        <w:spacing w:before="0"/>
        <w:jc w:val="both"/>
        <w:textAlignment w:val="baseline"/>
        <w:rPr>
          <w:rFonts w:ascii="Tahoma" w:hAnsi="Tahoma" w:cs="Tahoma"/>
          <w:b w:val="0"/>
          <w:color w:val="auto"/>
          <w:sz w:val="24"/>
          <w:szCs w:val="24"/>
        </w:rPr>
      </w:pPr>
      <w:r w:rsidRPr="00B20920">
        <w:rPr>
          <w:rFonts w:ascii="Tahoma" w:hAnsi="Tahoma" w:cs="Tahoma"/>
          <w:b w:val="0"/>
          <w:color w:val="auto"/>
          <w:sz w:val="24"/>
          <w:szCs w:val="24"/>
        </w:rPr>
        <w:t xml:space="preserve">Each control panel shall have an internal audible alarm signal with different programmable patterns to distinguish between fire alarm, fault and </w:t>
      </w:r>
      <w:r w:rsidR="006263F9" w:rsidRPr="00B20920">
        <w:rPr>
          <w:rFonts w:ascii="Tahoma" w:hAnsi="Tahoma" w:cs="Tahoma"/>
          <w:b w:val="0"/>
          <w:color w:val="auto"/>
          <w:sz w:val="24"/>
          <w:szCs w:val="24"/>
        </w:rPr>
        <w:t>non-fire</w:t>
      </w:r>
      <w:r w:rsidRPr="00B20920">
        <w:rPr>
          <w:rFonts w:ascii="Tahoma" w:hAnsi="Tahoma" w:cs="Tahoma"/>
          <w:b w:val="0"/>
          <w:color w:val="auto"/>
          <w:sz w:val="24"/>
          <w:szCs w:val="24"/>
        </w:rPr>
        <w:t xml:space="preserve"> conditions.  The fire audible signal shall take priority.</w:t>
      </w:r>
    </w:p>
    <w:p w14:paraId="35B15433" w14:textId="77777777" w:rsidR="00041ED0" w:rsidRPr="00B20920" w:rsidRDefault="00041ED0" w:rsidP="00A066DD">
      <w:pPr>
        <w:pStyle w:val="Heading3"/>
        <w:keepNext w:val="0"/>
        <w:keepLines w:val="0"/>
        <w:overflowPunct w:val="0"/>
        <w:autoSpaceDE w:val="0"/>
        <w:autoSpaceDN w:val="0"/>
        <w:adjustRightInd w:val="0"/>
        <w:spacing w:before="0"/>
        <w:jc w:val="both"/>
        <w:textAlignment w:val="baseline"/>
        <w:rPr>
          <w:rFonts w:ascii="Tahoma" w:hAnsi="Tahoma" w:cs="Tahoma"/>
          <w:b w:val="0"/>
          <w:color w:val="auto"/>
          <w:sz w:val="24"/>
          <w:szCs w:val="24"/>
        </w:rPr>
      </w:pPr>
    </w:p>
    <w:p w14:paraId="6EF7EF1B" w14:textId="77777777" w:rsidR="00875D3A" w:rsidRPr="00B20920" w:rsidRDefault="00875D3A" w:rsidP="00A066DD">
      <w:pPr>
        <w:pStyle w:val="Heading3"/>
        <w:keepNext w:val="0"/>
        <w:keepLines w:val="0"/>
        <w:overflowPunct w:val="0"/>
        <w:autoSpaceDE w:val="0"/>
        <w:autoSpaceDN w:val="0"/>
        <w:adjustRightInd w:val="0"/>
        <w:spacing w:before="0"/>
        <w:jc w:val="both"/>
        <w:textAlignment w:val="baseline"/>
        <w:rPr>
          <w:rFonts w:ascii="Tahoma" w:hAnsi="Tahoma" w:cs="Tahoma"/>
          <w:b w:val="0"/>
          <w:color w:val="FF0000"/>
          <w:sz w:val="24"/>
          <w:szCs w:val="24"/>
        </w:rPr>
      </w:pPr>
      <w:r w:rsidRPr="00B20920">
        <w:rPr>
          <w:rFonts w:ascii="Tahoma" w:hAnsi="Tahoma" w:cs="Tahoma"/>
          <w:b w:val="0"/>
          <w:color w:val="auto"/>
          <w:sz w:val="24"/>
          <w:szCs w:val="24"/>
        </w:rPr>
        <w:t xml:space="preserve">Each panel shall have capacity to store a historic log of at least </w:t>
      </w:r>
      <w:r w:rsidR="009C13F6" w:rsidRPr="00B20920">
        <w:rPr>
          <w:rFonts w:ascii="Tahoma" w:hAnsi="Tahoma" w:cs="Tahoma"/>
          <w:b w:val="0"/>
          <w:color w:val="auto"/>
          <w:sz w:val="24"/>
          <w:szCs w:val="24"/>
        </w:rPr>
        <w:t>500</w:t>
      </w:r>
      <w:r w:rsidRPr="00B20920">
        <w:rPr>
          <w:rFonts w:ascii="Tahoma" w:hAnsi="Tahoma" w:cs="Tahoma"/>
          <w:b w:val="0"/>
          <w:color w:val="auto"/>
          <w:sz w:val="24"/>
          <w:szCs w:val="24"/>
        </w:rPr>
        <w:t xml:space="preserve"> system alarms and events together with the time and date they occurred</w:t>
      </w:r>
      <w:r w:rsidRPr="00B20920">
        <w:rPr>
          <w:rFonts w:ascii="Tahoma" w:hAnsi="Tahoma" w:cs="Tahoma"/>
          <w:b w:val="0"/>
          <w:color w:val="FF0000"/>
          <w:sz w:val="24"/>
          <w:szCs w:val="24"/>
        </w:rPr>
        <w:t>.</w:t>
      </w:r>
    </w:p>
    <w:p w14:paraId="389CE30F" w14:textId="77777777" w:rsidR="00875D3A" w:rsidRPr="00B20920" w:rsidRDefault="00875D3A" w:rsidP="00A066DD">
      <w:pPr>
        <w:ind w:left="1418" w:hanging="698"/>
        <w:jc w:val="both"/>
        <w:rPr>
          <w:rFonts w:ascii="Tahoma" w:hAnsi="Tahoma" w:cs="Tahoma"/>
          <w:sz w:val="24"/>
          <w:szCs w:val="24"/>
        </w:rPr>
      </w:pPr>
    </w:p>
    <w:p w14:paraId="75BF80DA"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The company responsible for the installation shall operate an approved document control system for the retention of configuration data.</w:t>
      </w:r>
    </w:p>
    <w:p w14:paraId="4EBF1332" w14:textId="77777777" w:rsidR="00875D3A" w:rsidRPr="00B20920" w:rsidRDefault="00875D3A" w:rsidP="00A066DD">
      <w:pPr>
        <w:ind w:left="1418" w:hanging="698"/>
        <w:jc w:val="both"/>
        <w:rPr>
          <w:rFonts w:ascii="Tahoma" w:hAnsi="Tahoma" w:cs="Tahoma"/>
          <w:sz w:val="24"/>
          <w:szCs w:val="24"/>
        </w:rPr>
      </w:pPr>
    </w:p>
    <w:p w14:paraId="13504380" w14:textId="77777777" w:rsidR="00B864E3" w:rsidRDefault="00B864E3" w:rsidP="00A066DD">
      <w:pPr>
        <w:jc w:val="both"/>
        <w:rPr>
          <w:rFonts w:ascii="Tahoma" w:hAnsi="Tahoma" w:cs="Tahoma"/>
          <w:sz w:val="24"/>
          <w:szCs w:val="24"/>
        </w:rPr>
      </w:pPr>
    </w:p>
    <w:p w14:paraId="093A5347" w14:textId="77777777" w:rsidR="00B864E3" w:rsidRDefault="00B864E3" w:rsidP="00A066DD">
      <w:pPr>
        <w:jc w:val="both"/>
        <w:rPr>
          <w:rFonts w:ascii="Tahoma" w:hAnsi="Tahoma" w:cs="Tahoma"/>
          <w:sz w:val="24"/>
          <w:szCs w:val="24"/>
        </w:rPr>
      </w:pPr>
    </w:p>
    <w:p w14:paraId="1D99931A" w14:textId="77777777" w:rsidR="00B864E3" w:rsidRDefault="00B864E3" w:rsidP="00A066DD">
      <w:pPr>
        <w:jc w:val="both"/>
        <w:rPr>
          <w:rFonts w:ascii="Tahoma" w:hAnsi="Tahoma" w:cs="Tahoma"/>
          <w:sz w:val="24"/>
          <w:szCs w:val="24"/>
        </w:rPr>
      </w:pPr>
    </w:p>
    <w:p w14:paraId="27AD0ACA" w14:textId="77777777" w:rsidR="00B864E3" w:rsidRDefault="00B864E3" w:rsidP="00A066DD">
      <w:pPr>
        <w:jc w:val="both"/>
        <w:rPr>
          <w:rFonts w:ascii="Tahoma" w:hAnsi="Tahoma" w:cs="Tahoma"/>
          <w:sz w:val="24"/>
          <w:szCs w:val="24"/>
        </w:rPr>
      </w:pPr>
    </w:p>
    <w:p w14:paraId="34839FA8"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The control and indicating equipment shall meet the requirements of BS EN 54 part 2 and BS EN 54 part 4. The fire panel shall be capable of being installed to BS 5839 part 1.</w:t>
      </w:r>
    </w:p>
    <w:p w14:paraId="3890B351" w14:textId="77777777" w:rsidR="00875D3A" w:rsidRPr="00B20920" w:rsidRDefault="00875D3A" w:rsidP="00A066DD">
      <w:pPr>
        <w:ind w:left="1418" w:hanging="698"/>
        <w:jc w:val="both"/>
        <w:rPr>
          <w:rFonts w:ascii="Tahoma" w:hAnsi="Tahoma" w:cs="Tahoma"/>
          <w:sz w:val="24"/>
          <w:szCs w:val="24"/>
        </w:rPr>
      </w:pPr>
    </w:p>
    <w:p w14:paraId="223C089D"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The control panel shall have</w:t>
      </w:r>
      <w:r w:rsidR="009C13F6" w:rsidRPr="00B20920">
        <w:rPr>
          <w:rFonts w:ascii="Tahoma" w:hAnsi="Tahoma" w:cs="Tahoma"/>
          <w:sz w:val="24"/>
          <w:szCs w:val="24"/>
        </w:rPr>
        <w:t xml:space="preserve"> the capability to run up to 504</w:t>
      </w:r>
      <w:r w:rsidRPr="00B20920">
        <w:rPr>
          <w:rFonts w:ascii="Tahoma" w:hAnsi="Tahoma" w:cs="Tahoma"/>
          <w:sz w:val="24"/>
          <w:szCs w:val="24"/>
        </w:rPr>
        <w:t xml:space="preserve"> addressable devices.</w:t>
      </w:r>
    </w:p>
    <w:p w14:paraId="74232EDF" w14:textId="77777777" w:rsidR="00875D3A" w:rsidRPr="00B20920" w:rsidRDefault="00875D3A" w:rsidP="00A066DD">
      <w:pPr>
        <w:ind w:left="1418" w:hanging="698"/>
        <w:jc w:val="both"/>
        <w:rPr>
          <w:rFonts w:ascii="Tahoma" w:hAnsi="Tahoma" w:cs="Tahoma"/>
          <w:sz w:val="24"/>
          <w:szCs w:val="24"/>
        </w:rPr>
      </w:pPr>
    </w:p>
    <w:p w14:paraId="04CA17ED"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Programming of the address code shall either be via the control and indicating equipment or via a dedicated programming tool.</w:t>
      </w:r>
    </w:p>
    <w:p w14:paraId="58049CC3" w14:textId="77777777" w:rsidR="00875D3A" w:rsidRPr="00B20920" w:rsidRDefault="00875D3A" w:rsidP="00A066DD">
      <w:pPr>
        <w:ind w:left="1418" w:hanging="698"/>
        <w:jc w:val="both"/>
        <w:rPr>
          <w:rFonts w:ascii="Tahoma" w:hAnsi="Tahoma" w:cs="Tahoma"/>
          <w:sz w:val="24"/>
          <w:szCs w:val="24"/>
        </w:rPr>
      </w:pPr>
    </w:p>
    <w:p w14:paraId="43FED17C"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The control and indicating equipment shall incorporate a key switch to prevent unauthorised use of the manual controls.</w:t>
      </w:r>
    </w:p>
    <w:p w14:paraId="21B76A6D" w14:textId="77777777" w:rsidR="001B1369" w:rsidRPr="00735993" w:rsidRDefault="001B1369" w:rsidP="00AF1B4D">
      <w:pPr>
        <w:rPr>
          <w:rFonts w:ascii="Tahoma" w:hAnsi="Tahoma" w:cs="Tahoma"/>
          <w:sz w:val="28"/>
          <w:szCs w:val="28"/>
        </w:rPr>
      </w:pPr>
    </w:p>
    <w:p w14:paraId="147A8C0D" w14:textId="77777777" w:rsidR="00875D3A" w:rsidRPr="00735993" w:rsidRDefault="00875D3A" w:rsidP="00A47D8F">
      <w:pPr>
        <w:rPr>
          <w:rFonts w:ascii="Tahoma" w:hAnsi="Tahoma" w:cs="Tahoma"/>
          <w:b/>
          <w:sz w:val="28"/>
          <w:szCs w:val="28"/>
        </w:rPr>
      </w:pPr>
      <w:r w:rsidRPr="00735993">
        <w:rPr>
          <w:rFonts w:ascii="Tahoma" w:hAnsi="Tahoma" w:cs="Tahoma"/>
          <w:b/>
          <w:sz w:val="28"/>
          <w:szCs w:val="28"/>
        </w:rPr>
        <w:t>System Configuration</w:t>
      </w:r>
    </w:p>
    <w:p w14:paraId="3C5B87E5" w14:textId="77777777" w:rsidR="00875D3A" w:rsidRPr="00224C51" w:rsidRDefault="00875D3A" w:rsidP="00AF1B4D">
      <w:pPr>
        <w:numPr>
          <w:ilvl w:val="12"/>
          <w:numId w:val="0"/>
        </w:numPr>
        <w:rPr>
          <w:rFonts w:ascii="Tahoma" w:hAnsi="Tahoma" w:cs="Tahoma"/>
        </w:rPr>
      </w:pPr>
    </w:p>
    <w:p w14:paraId="1E79265F"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 xml:space="preserve">Addressable input and output devices shall be connected to Gateways capable of accepting up to 31 </w:t>
      </w:r>
      <w:r w:rsidR="001B1369" w:rsidRPr="00B20920">
        <w:rPr>
          <w:rFonts w:ascii="Tahoma" w:hAnsi="Tahoma" w:cs="Tahoma"/>
          <w:sz w:val="24"/>
          <w:szCs w:val="24"/>
        </w:rPr>
        <w:t xml:space="preserve">wireless </w:t>
      </w:r>
      <w:r w:rsidRPr="00B20920">
        <w:rPr>
          <w:rFonts w:ascii="Tahoma" w:hAnsi="Tahoma" w:cs="Tahoma"/>
          <w:sz w:val="24"/>
          <w:szCs w:val="24"/>
        </w:rPr>
        <w:t>devices.</w:t>
      </w:r>
    </w:p>
    <w:p w14:paraId="28C1DD9C" w14:textId="77777777" w:rsidR="00875D3A" w:rsidRPr="00B20920" w:rsidRDefault="00875D3A" w:rsidP="00A066DD">
      <w:pPr>
        <w:numPr>
          <w:ilvl w:val="12"/>
          <w:numId w:val="0"/>
        </w:numPr>
        <w:ind w:left="1418" w:hanging="698"/>
        <w:jc w:val="both"/>
        <w:rPr>
          <w:rFonts w:ascii="Tahoma" w:hAnsi="Tahoma" w:cs="Tahoma"/>
          <w:sz w:val="24"/>
          <w:szCs w:val="24"/>
        </w:rPr>
      </w:pPr>
    </w:p>
    <w:p w14:paraId="305F6E02"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The control and indicating equipment shall have a minimu</w:t>
      </w:r>
      <w:r w:rsidR="006D690E" w:rsidRPr="00B20920">
        <w:rPr>
          <w:rFonts w:ascii="Tahoma" w:hAnsi="Tahoma" w:cs="Tahoma"/>
          <w:sz w:val="24"/>
          <w:szCs w:val="24"/>
        </w:rPr>
        <w:t>m capacity for operating 126 wireless devices</w:t>
      </w:r>
      <w:r w:rsidRPr="00B20920">
        <w:rPr>
          <w:rFonts w:ascii="Tahoma" w:hAnsi="Tahoma" w:cs="Tahoma"/>
          <w:sz w:val="24"/>
          <w:szCs w:val="24"/>
        </w:rPr>
        <w:t>.  This shall be extendible up to a maximum capacity of 8 addressable loops.</w:t>
      </w:r>
    </w:p>
    <w:p w14:paraId="580C0F61" w14:textId="77777777" w:rsidR="00875D3A" w:rsidRPr="00B20920" w:rsidRDefault="00875D3A" w:rsidP="00A066DD">
      <w:pPr>
        <w:numPr>
          <w:ilvl w:val="12"/>
          <w:numId w:val="0"/>
        </w:numPr>
        <w:ind w:left="1418" w:hanging="698"/>
        <w:jc w:val="both"/>
        <w:rPr>
          <w:rFonts w:ascii="Tahoma" w:hAnsi="Tahoma" w:cs="Tahoma"/>
          <w:sz w:val="24"/>
          <w:szCs w:val="24"/>
        </w:rPr>
      </w:pPr>
    </w:p>
    <w:p w14:paraId="61B6CF1B"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 xml:space="preserve">It shall be possible to allocate all </w:t>
      </w:r>
      <w:r w:rsidR="006D690E" w:rsidRPr="00B20920">
        <w:rPr>
          <w:rFonts w:ascii="Tahoma" w:hAnsi="Tahoma" w:cs="Tahoma"/>
          <w:sz w:val="24"/>
          <w:szCs w:val="24"/>
        </w:rPr>
        <w:t xml:space="preserve">126 </w:t>
      </w:r>
      <w:r w:rsidRPr="00B20920">
        <w:rPr>
          <w:rFonts w:ascii="Tahoma" w:hAnsi="Tahoma" w:cs="Tahoma"/>
          <w:sz w:val="24"/>
          <w:szCs w:val="24"/>
        </w:rPr>
        <w:t>addressable devices to a single zone.</w:t>
      </w:r>
    </w:p>
    <w:p w14:paraId="3D343AF7" w14:textId="77777777" w:rsidR="00875D3A" w:rsidRPr="00B20920" w:rsidRDefault="00875D3A" w:rsidP="00A066DD">
      <w:pPr>
        <w:numPr>
          <w:ilvl w:val="12"/>
          <w:numId w:val="0"/>
        </w:numPr>
        <w:ind w:left="1418" w:hanging="698"/>
        <w:jc w:val="both"/>
        <w:rPr>
          <w:rFonts w:ascii="Tahoma" w:hAnsi="Tahoma" w:cs="Tahoma"/>
          <w:sz w:val="24"/>
          <w:szCs w:val="24"/>
        </w:rPr>
      </w:pPr>
    </w:p>
    <w:p w14:paraId="17C6EEC0"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In order to facilitate re-configuration and system extension, the allocation of addresses to devices shall be independent of their physical arrangement on the system.</w:t>
      </w:r>
    </w:p>
    <w:p w14:paraId="45C1E722" w14:textId="77777777" w:rsidR="00875D3A" w:rsidRPr="00B20920" w:rsidRDefault="00875D3A" w:rsidP="00A066DD">
      <w:pPr>
        <w:numPr>
          <w:ilvl w:val="12"/>
          <w:numId w:val="0"/>
        </w:numPr>
        <w:ind w:left="1418" w:hanging="698"/>
        <w:jc w:val="both"/>
        <w:rPr>
          <w:rFonts w:ascii="Tahoma" w:hAnsi="Tahoma" w:cs="Tahoma"/>
          <w:sz w:val="24"/>
          <w:szCs w:val="24"/>
        </w:rPr>
      </w:pPr>
    </w:p>
    <w:p w14:paraId="3ACCE3B6"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The control and indicating equipment shall have provision to drive and monitor repeater panels, providing a repeat of the indications on the control and indicating equipment display and also incorporating the full set of system manual user controls.</w:t>
      </w:r>
    </w:p>
    <w:p w14:paraId="61488738" w14:textId="77777777" w:rsidR="00875D3A" w:rsidRPr="00B20920" w:rsidRDefault="00875D3A" w:rsidP="00A066DD">
      <w:pPr>
        <w:numPr>
          <w:ilvl w:val="12"/>
          <w:numId w:val="0"/>
        </w:numPr>
        <w:ind w:left="1418" w:hanging="698"/>
        <w:jc w:val="both"/>
        <w:rPr>
          <w:rFonts w:ascii="Tahoma" w:hAnsi="Tahoma" w:cs="Tahoma"/>
          <w:sz w:val="24"/>
          <w:szCs w:val="24"/>
        </w:rPr>
      </w:pPr>
    </w:p>
    <w:p w14:paraId="367861D6"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The control and indicating equipment shall have provision to house the AC Main power supply and batteries required to power systems. Zonal indication shall be provided by the use of LEDs.</w:t>
      </w:r>
    </w:p>
    <w:p w14:paraId="434E1733" w14:textId="77777777" w:rsidR="00875D3A" w:rsidRPr="00B20920" w:rsidRDefault="00875D3A" w:rsidP="00A066DD">
      <w:pPr>
        <w:numPr>
          <w:ilvl w:val="12"/>
          <w:numId w:val="0"/>
        </w:numPr>
        <w:ind w:left="1418" w:hanging="698"/>
        <w:jc w:val="both"/>
        <w:rPr>
          <w:rFonts w:ascii="Tahoma" w:hAnsi="Tahoma" w:cs="Tahoma"/>
          <w:sz w:val="24"/>
          <w:szCs w:val="24"/>
        </w:rPr>
      </w:pPr>
    </w:p>
    <w:p w14:paraId="25DCCBCE"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The control and indicating equipment shall have provision for the connection of external power supplies, either local to the control and indicating equipment or distributed throughout the system</w:t>
      </w:r>
      <w:r w:rsidR="006D690E" w:rsidRPr="00B20920">
        <w:rPr>
          <w:rFonts w:ascii="Tahoma" w:hAnsi="Tahoma" w:cs="Tahoma"/>
          <w:sz w:val="24"/>
          <w:szCs w:val="24"/>
        </w:rPr>
        <w:t>.</w:t>
      </w:r>
    </w:p>
    <w:p w14:paraId="2283743B" w14:textId="77777777" w:rsidR="00875D3A" w:rsidRPr="00B20920" w:rsidRDefault="00875D3A" w:rsidP="00A066DD">
      <w:pPr>
        <w:numPr>
          <w:ilvl w:val="12"/>
          <w:numId w:val="0"/>
        </w:numPr>
        <w:ind w:left="1418" w:hanging="698"/>
        <w:jc w:val="both"/>
        <w:rPr>
          <w:rFonts w:ascii="Tahoma" w:hAnsi="Tahoma" w:cs="Tahoma"/>
          <w:sz w:val="24"/>
          <w:szCs w:val="24"/>
        </w:rPr>
      </w:pPr>
    </w:p>
    <w:p w14:paraId="280EBF78"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The control and indicating equipment shall have provis</w:t>
      </w:r>
      <w:r w:rsidR="009C13F6" w:rsidRPr="00B20920">
        <w:rPr>
          <w:rFonts w:ascii="Tahoma" w:hAnsi="Tahoma" w:cs="Tahoma"/>
          <w:sz w:val="24"/>
          <w:szCs w:val="24"/>
        </w:rPr>
        <w:t xml:space="preserve">ion for the connection of a </w:t>
      </w:r>
      <w:r w:rsidRPr="00B20920">
        <w:rPr>
          <w:rFonts w:ascii="Tahoma" w:hAnsi="Tahoma" w:cs="Tahoma"/>
          <w:sz w:val="24"/>
          <w:szCs w:val="24"/>
        </w:rPr>
        <w:t>printer, either locally</w:t>
      </w:r>
      <w:r w:rsidR="009C13F6" w:rsidRPr="00B20920">
        <w:rPr>
          <w:rFonts w:ascii="Tahoma" w:hAnsi="Tahoma" w:cs="Tahoma"/>
          <w:sz w:val="24"/>
          <w:szCs w:val="24"/>
        </w:rPr>
        <w:t xml:space="preserve"> or </w:t>
      </w:r>
      <w:r w:rsidRPr="00B20920">
        <w:rPr>
          <w:rFonts w:ascii="Tahoma" w:hAnsi="Tahoma" w:cs="Tahoma"/>
          <w:sz w:val="24"/>
          <w:szCs w:val="24"/>
        </w:rPr>
        <w:t>via a parallel port.</w:t>
      </w:r>
    </w:p>
    <w:p w14:paraId="58D435BC" w14:textId="77777777" w:rsidR="00875D3A" w:rsidRPr="00B20920" w:rsidRDefault="00875D3A" w:rsidP="00A066DD">
      <w:pPr>
        <w:numPr>
          <w:ilvl w:val="12"/>
          <w:numId w:val="0"/>
        </w:numPr>
        <w:ind w:left="1418" w:hanging="698"/>
        <w:jc w:val="both"/>
        <w:rPr>
          <w:rFonts w:ascii="Tahoma" w:hAnsi="Tahoma" w:cs="Tahoma"/>
          <w:sz w:val="24"/>
          <w:szCs w:val="24"/>
        </w:rPr>
      </w:pPr>
    </w:p>
    <w:p w14:paraId="601E50A6"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 xml:space="preserve">The control and indicating equipment shall be capable of interfacing directly to an electronic </w:t>
      </w:r>
      <w:r w:rsidR="00FF7DB9" w:rsidRPr="00B20920">
        <w:rPr>
          <w:rFonts w:ascii="Tahoma" w:hAnsi="Tahoma" w:cs="Tahoma"/>
          <w:sz w:val="24"/>
          <w:szCs w:val="24"/>
        </w:rPr>
        <w:t>wireless</w:t>
      </w:r>
      <w:r w:rsidRPr="00B20920">
        <w:rPr>
          <w:rFonts w:ascii="Tahoma" w:hAnsi="Tahoma" w:cs="Tahoma"/>
          <w:sz w:val="24"/>
          <w:szCs w:val="24"/>
        </w:rPr>
        <w:t xml:space="preserve"> paging system.</w:t>
      </w:r>
    </w:p>
    <w:p w14:paraId="0608EAF7" w14:textId="77777777" w:rsidR="00875D3A" w:rsidRPr="00B20920" w:rsidRDefault="00875D3A" w:rsidP="00A066DD">
      <w:pPr>
        <w:numPr>
          <w:ilvl w:val="12"/>
          <w:numId w:val="0"/>
        </w:numPr>
        <w:ind w:left="1418" w:hanging="698"/>
        <w:jc w:val="both"/>
        <w:rPr>
          <w:rFonts w:ascii="Tahoma" w:hAnsi="Tahoma" w:cs="Tahoma"/>
          <w:sz w:val="24"/>
          <w:szCs w:val="24"/>
        </w:rPr>
      </w:pPr>
    </w:p>
    <w:p w14:paraId="1F2AC679"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The control and indicating equipment shall be capable of being interfaced with other similar control and indicating equipment without locking up or being affected by feedback signals.</w:t>
      </w:r>
    </w:p>
    <w:p w14:paraId="3D26B587" w14:textId="77777777" w:rsidR="00B864E3" w:rsidRDefault="00B864E3" w:rsidP="00A066DD">
      <w:pPr>
        <w:numPr>
          <w:ilvl w:val="12"/>
          <w:numId w:val="0"/>
        </w:numPr>
        <w:jc w:val="both"/>
        <w:rPr>
          <w:rFonts w:ascii="Tahoma" w:hAnsi="Tahoma" w:cs="Tahoma"/>
          <w:sz w:val="24"/>
          <w:szCs w:val="24"/>
        </w:rPr>
      </w:pPr>
    </w:p>
    <w:p w14:paraId="110EBE48"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It shall be possible to connect a PC to the control and indicating equipment to display the information that would otherwise appear on the printer.</w:t>
      </w:r>
    </w:p>
    <w:p w14:paraId="7DA69982" w14:textId="77777777" w:rsidR="00041ED0" w:rsidRPr="00B20920" w:rsidRDefault="00041ED0" w:rsidP="00A066DD">
      <w:pPr>
        <w:overflowPunct w:val="0"/>
        <w:autoSpaceDE w:val="0"/>
        <w:autoSpaceDN w:val="0"/>
        <w:adjustRightInd w:val="0"/>
        <w:jc w:val="both"/>
        <w:textAlignment w:val="baseline"/>
        <w:rPr>
          <w:rFonts w:ascii="Tahoma" w:hAnsi="Tahoma" w:cs="Tahoma"/>
          <w:sz w:val="24"/>
          <w:szCs w:val="24"/>
        </w:rPr>
      </w:pPr>
    </w:p>
    <w:p w14:paraId="7B5C09C2" w14:textId="51FEBACD" w:rsidR="00875D3A" w:rsidRPr="00B20920" w:rsidRDefault="00875D3A" w:rsidP="00A066DD">
      <w:pPr>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lastRenderedPageBreak/>
        <w:t xml:space="preserve">The control and indicating equipment shall have the facility to enable an </w:t>
      </w:r>
      <w:r w:rsidR="006263F9" w:rsidRPr="00B20920">
        <w:rPr>
          <w:rFonts w:ascii="Tahoma" w:hAnsi="Tahoma" w:cs="Tahoma"/>
          <w:sz w:val="24"/>
          <w:szCs w:val="24"/>
        </w:rPr>
        <w:t>on-board</w:t>
      </w:r>
      <w:r w:rsidRPr="00B20920">
        <w:rPr>
          <w:rFonts w:ascii="Tahoma" w:hAnsi="Tahoma" w:cs="Tahoma"/>
          <w:sz w:val="24"/>
          <w:szCs w:val="24"/>
        </w:rPr>
        <w:t xml:space="preserve"> communications module to be added to allow wireless or wired local area networking to other controllers.</w:t>
      </w:r>
    </w:p>
    <w:p w14:paraId="14EF494C" w14:textId="77777777" w:rsidR="00041ED0" w:rsidRPr="00B20920" w:rsidRDefault="00041ED0" w:rsidP="00A066DD">
      <w:pPr>
        <w:overflowPunct w:val="0"/>
        <w:autoSpaceDE w:val="0"/>
        <w:autoSpaceDN w:val="0"/>
        <w:adjustRightInd w:val="0"/>
        <w:jc w:val="both"/>
        <w:textAlignment w:val="baseline"/>
        <w:rPr>
          <w:rFonts w:ascii="Tahoma" w:hAnsi="Tahoma" w:cs="Tahoma"/>
          <w:sz w:val="24"/>
          <w:szCs w:val="24"/>
        </w:rPr>
      </w:pPr>
    </w:p>
    <w:p w14:paraId="3ADB98CA" w14:textId="77777777" w:rsidR="00875D3A" w:rsidRPr="00B20920" w:rsidRDefault="00875D3A" w:rsidP="00A066DD">
      <w:pPr>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 xml:space="preserve">The control and indicating equipment shall be capable of interfacing with third party equipment via a </w:t>
      </w:r>
      <w:r w:rsidR="009C13F6" w:rsidRPr="00B20920">
        <w:rPr>
          <w:rFonts w:ascii="Tahoma" w:hAnsi="Tahoma" w:cs="Tahoma"/>
          <w:sz w:val="24"/>
          <w:szCs w:val="24"/>
        </w:rPr>
        <w:t>serial</w:t>
      </w:r>
      <w:r w:rsidRPr="00B20920">
        <w:rPr>
          <w:rFonts w:ascii="Tahoma" w:hAnsi="Tahoma" w:cs="Tahoma"/>
          <w:sz w:val="24"/>
          <w:szCs w:val="24"/>
        </w:rPr>
        <w:t xml:space="preserve"> interface.</w:t>
      </w:r>
    </w:p>
    <w:p w14:paraId="15814F5B" w14:textId="77777777" w:rsidR="00875D3A" w:rsidRPr="00224C51" w:rsidRDefault="00875D3A" w:rsidP="00A066DD">
      <w:pPr>
        <w:numPr>
          <w:ilvl w:val="12"/>
          <w:numId w:val="0"/>
        </w:numPr>
        <w:ind w:left="1418" w:hanging="698"/>
        <w:jc w:val="both"/>
        <w:rPr>
          <w:rFonts w:ascii="Tahoma" w:hAnsi="Tahoma" w:cs="Tahoma"/>
        </w:rPr>
      </w:pPr>
    </w:p>
    <w:p w14:paraId="1CCE24F6" w14:textId="77777777" w:rsidR="00875D3A" w:rsidRPr="00735993" w:rsidRDefault="00875D3A" w:rsidP="00A066DD">
      <w:pPr>
        <w:numPr>
          <w:ilvl w:val="12"/>
          <w:numId w:val="0"/>
        </w:numPr>
        <w:ind w:left="1418" w:hanging="1418"/>
        <w:jc w:val="both"/>
        <w:rPr>
          <w:rFonts w:ascii="Tahoma" w:hAnsi="Tahoma" w:cs="Tahoma"/>
          <w:b/>
          <w:sz w:val="28"/>
          <w:szCs w:val="28"/>
        </w:rPr>
      </w:pPr>
      <w:r w:rsidRPr="00735993">
        <w:rPr>
          <w:rFonts w:ascii="Tahoma" w:hAnsi="Tahoma" w:cs="Tahoma"/>
          <w:b/>
          <w:sz w:val="28"/>
          <w:szCs w:val="28"/>
        </w:rPr>
        <w:t>Mechanical Design</w:t>
      </w:r>
    </w:p>
    <w:p w14:paraId="2B6CAF1C" w14:textId="77777777" w:rsidR="00875D3A" w:rsidRPr="00224C51" w:rsidRDefault="00875D3A" w:rsidP="00A066DD">
      <w:pPr>
        <w:numPr>
          <w:ilvl w:val="12"/>
          <w:numId w:val="0"/>
        </w:numPr>
        <w:ind w:left="1418" w:hanging="698"/>
        <w:jc w:val="both"/>
        <w:rPr>
          <w:rFonts w:ascii="Tahoma" w:hAnsi="Tahoma" w:cs="Tahoma"/>
        </w:rPr>
      </w:pPr>
    </w:p>
    <w:p w14:paraId="0386926D"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 xml:space="preserve">The housings shall be </w:t>
      </w:r>
      <w:r w:rsidR="00ED6C57">
        <w:rPr>
          <w:rFonts w:ascii="Tahoma" w:hAnsi="Tahoma" w:cs="Tahoma"/>
          <w:sz w:val="24"/>
          <w:szCs w:val="24"/>
        </w:rPr>
        <w:t xml:space="preserve">of metal construction and </w:t>
      </w:r>
      <w:r w:rsidRPr="00B20920">
        <w:rPr>
          <w:rFonts w:ascii="Tahoma" w:hAnsi="Tahoma" w:cs="Tahoma"/>
          <w:sz w:val="24"/>
          <w:szCs w:val="24"/>
        </w:rPr>
        <w:t>capable of being surface or semi-recessed mounted and shall come complete with cable entries, fixings, knock-outs and covers.</w:t>
      </w:r>
    </w:p>
    <w:p w14:paraId="5CAC1D7D" w14:textId="77777777" w:rsidR="00875D3A" w:rsidRPr="00B20920" w:rsidRDefault="00875D3A" w:rsidP="00A066DD">
      <w:pPr>
        <w:numPr>
          <w:ilvl w:val="12"/>
          <w:numId w:val="0"/>
        </w:numPr>
        <w:ind w:left="1418" w:hanging="698"/>
        <w:jc w:val="both"/>
        <w:rPr>
          <w:rFonts w:ascii="Tahoma" w:hAnsi="Tahoma" w:cs="Tahoma"/>
          <w:sz w:val="24"/>
          <w:szCs w:val="24"/>
        </w:rPr>
      </w:pPr>
    </w:p>
    <w:p w14:paraId="51F41F99"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The display component of the control and indicating equipment shall be mounted on a hinged front cover that must not open at an angle greater than 90 degrees to prevent cover damage.</w:t>
      </w:r>
    </w:p>
    <w:p w14:paraId="1D6D0C99" w14:textId="77777777" w:rsidR="00875D3A" w:rsidRPr="00B20920" w:rsidRDefault="00875D3A" w:rsidP="00A066DD">
      <w:pPr>
        <w:numPr>
          <w:ilvl w:val="12"/>
          <w:numId w:val="0"/>
        </w:numPr>
        <w:ind w:left="1418" w:hanging="698"/>
        <w:jc w:val="both"/>
        <w:rPr>
          <w:rFonts w:ascii="Tahoma" w:hAnsi="Tahoma" w:cs="Tahoma"/>
          <w:color w:val="FF0000"/>
          <w:sz w:val="24"/>
          <w:szCs w:val="24"/>
        </w:rPr>
      </w:pPr>
    </w:p>
    <w:p w14:paraId="7B88FF27" w14:textId="77777777" w:rsidR="00875D3A" w:rsidRPr="00B20920" w:rsidRDefault="00875D3A" w:rsidP="00A066DD">
      <w:pPr>
        <w:numPr>
          <w:ilvl w:val="12"/>
          <w:numId w:val="0"/>
        </w:numPr>
        <w:jc w:val="both"/>
        <w:rPr>
          <w:rFonts w:ascii="Tahoma" w:hAnsi="Tahoma" w:cs="Tahoma"/>
          <w:sz w:val="24"/>
          <w:szCs w:val="24"/>
        </w:rPr>
      </w:pPr>
      <w:r w:rsidRPr="00B20920">
        <w:rPr>
          <w:rFonts w:ascii="Tahoma" w:hAnsi="Tahoma" w:cs="Tahoma"/>
          <w:sz w:val="24"/>
          <w:szCs w:val="24"/>
        </w:rPr>
        <w:t>It shall not be possible to open the control and indicating equipment without the use of a special tool.</w:t>
      </w:r>
    </w:p>
    <w:p w14:paraId="51B17680" w14:textId="77777777" w:rsidR="00875D3A" w:rsidRDefault="00875D3A" w:rsidP="00ED6C57">
      <w:pPr>
        <w:numPr>
          <w:ilvl w:val="12"/>
          <w:numId w:val="0"/>
        </w:numPr>
        <w:rPr>
          <w:rFonts w:ascii="Tahoma" w:hAnsi="Tahoma" w:cs="Tahoma"/>
        </w:rPr>
      </w:pPr>
    </w:p>
    <w:p w14:paraId="201BE5BE" w14:textId="77777777" w:rsidR="00875D3A" w:rsidRPr="00735993" w:rsidRDefault="00875D3A" w:rsidP="00A47D8F">
      <w:pPr>
        <w:rPr>
          <w:rFonts w:ascii="Tahoma" w:hAnsi="Tahoma" w:cs="Tahoma"/>
          <w:b/>
          <w:sz w:val="28"/>
          <w:szCs w:val="28"/>
        </w:rPr>
      </w:pPr>
      <w:r w:rsidRPr="00735993">
        <w:rPr>
          <w:rFonts w:ascii="Tahoma" w:hAnsi="Tahoma" w:cs="Tahoma"/>
          <w:b/>
          <w:sz w:val="28"/>
          <w:szCs w:val="28"/>
        </w:rPr>
        <w:t>Supervision and Fault Reporting</w:t>
      </w:r>
    </w:p>
    <w:p w14:paraId="69496A4F" w14:textId="77777777" w:rsidR="00875D3A" w:rsidRPr="00224C51" w:rsidRDefault="00875D3A" w:rsidP="00AF1B4D">
      <w:pPr>
        <w:ind w:left="720" w:hanging="720"/>
        <w:rPr>
          <w:rFonts w:ascii="Tahoma" w:hAnsi="Tahoma" w:cs="Tahoma"/>
        </w:rPr>
      </w:pPr>
    </w:p>
    <w:p w14:paraId="4080530F" w14:textId="77777777" w:rsidR="00041ED0" w:rsidRPr="00B20920" w:rsidRDefault="00875D3A" w:rsidP="00A066DD">
      <w:pPr>
        <w:jc w:val="both"/>
        <w:rPr>
          <w:rFonts w:ascii="Tahoma" w:hAnsi="Tahoma" w:cs="Tahoma"/>
          <w:sz w:val="24"/>
          <w:szCs w:val="24"/>
        </w:rPr>
      </w:pPr>
      <w:r w:rsidRPr="00B20920">
        <w:rPr>
          <w:rFonts w:ascii="Tahoma" w:hAnsi="Tahoma" w:cs="Tahoma"/>
          <w:sz w:val="24"/>
          <w:szCs w:val="24"/>
        </w:rPr>
        <w:t>The control and indicating equipment shall monitor all critical system components and interconnections (internal and external).  In the event of a failure occurring which prevents correct operation of the alarm functions, a</w:t>
      </w:r>
      <w:r w:rsidR="006D690E" w:rsidRPr="00B20920">
        <w:rPr>
          <w:rFonts w:ascii="Tahoma" w:hAnsi="Tahoma" w:cs="Tahoma"/>
          <w:sz w:val="24"/>
          <w:szCs w:val="24"/>
        </w:rPr>
        <w:t xml:space="preserve"> fault </w:t>
      </w:r>
      <w:r w:rsidRPr="00B20920">
        <w:rPr>
          <w:rFonts w:ascii="Tahoma" w:hAnsi="Tahoma" w:cs="Tahoma"/>
          <w:sz w:val="24"/>
          <w:szCs w:val="24"/>
        </w:rPr>
        <w:t>indicator will light and a message shall be given on the alphanumeric display within 100 seconds of occurrence.</w:t>
      </w:r>
    </w:p>
    <w:p w14:paraId="15FF31AE" w14:textId="77777777" w:rsidR="00041ED0" w:rsidRPr="00B20920" w:rsidRDefault="00041ED0" w:rsidP="00AF1B4D">
      <w:pPr>
        <w:rPr>
          <w:rFonts w:ascii="Tahoma" w:hAnsi="Tahoma" w:cs="Tahoma"/>
          <w:sz w:val="24"/>
          <w:szCs w:val="24"/>
        </w:rPr>
      </w:pPr>
    </w:p>
    <w:p w14:paraId="7A21A1C5" w14:textId="77777777" w:rsidR="00875D3A" w:rsidRPr="00B20920" w:rsidRDefault="00875D3A" w:rsidP="00AF1B4D">
      <w:pPr>
        <w:rPr>
          <w:rFonts w:ascii="Tahoma" w:hAnsi="Tahoma" w:cs="Tahoma"/>
          <w:sz w:val="24"/>
          <w:szCs w:val="24"/>
        </w:rPr>
      </w:pPr>
      <w:r w:rsidRPr="00B20920">
        <w:rPr>
          <w:rFonts w:ascii="Tahoma" w:hAnsi="Tahoma" w:cs="Tahoma"/>
          <w:sz w:val="24"/>
          <w:szCs w:val="24"/>
        </w:rPr>
        <w:t>The follow</w:t>
      </w:r>
      <w:r w:rsidR="006D690E" w:rsidRPr="00B20920">
        <w:rPr>
          <w:rFonts w:ascii="Tahoma" w:hAnsi="Tahoma" w:cs="Tahoma"/>
          <w:sz w:val="24"/>
          <w:szCs w:val="24"/>
        </w:rPr>
        <w:t>ing faults shall be reported:</w:t>
      </w:r>
    </w:p>
    <w:p w14:paraId="7748004B" w14:textId="77777777" w:rsidR="00875D3A" w:rsidRPr="00B20920" w:rsidRDefault="00875D3A" w:rsidP="00AF1B4D">
      <w:pPr>
        <w:ind w:hanging="11"/>
        <w:rPr>
          <w:rFonts w:ascii="Tahoma" w:hAnsi="Tahoma" w:cs="Tahoma"/>
          <w:sz w:val="24"/>
          <w:szCs w:val="24"/>
        </w:rPr>
      </w:pPr>
    </w:p>
    <w:p w14:paraId="204035A8" w14:textId="77777777"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Un</w:t>
      </w:r>
      <w:r w:rsidR="00A47D8F" w:rsidRPr="00B20920">
        <w:rPr>
          <w:rFonts w:ascii="Tahoma" w:hAnsi="Tahoma" w:cs="Tahoma"/>
          <w:sz w:val="24"/>
          <w:szCs w:val="24"/>
        </w:rPr>
        <w:t>-</w:t>
      </w:r>
      <w:r w:rsidRPr="00B20920">
        <w:rPr>
          <w:rFonts w:ascii="Tahoma" w:hAnsi="Tahoma" w:cs="Tahoma"/>
          <w:sz w:val="24"/>
          <w:szCs w:val="24"/>
        </w:rPr>
        <w:t>configured Device</w:t>
      </w:r>
    </w:p>
    <w:p w14:paraId="5A5743F9" w14:textId="77777777"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 xml:space="preserve">Addressable Device Failure </w:t>
      </w:r>
    </w:p>
    <w:p w14:paraId="60D78E68" w14:textId="77777777"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Device Not Responding</w:t>
      </w:r>
    </w:p>
    <w:p w14:paraId="487F1BA6" w14:textId="77777777"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Incorrectly Configured Device</w:t>
      </w:r>
    </w:p>
    <w:p w14:paraId="4F549069" w14:textId="77777777"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Detector Condition Monitoring Warning</w:t>
      </w:r>
    </w:p>
    <w:p w14:paraId="7A34F591" w14:textId="77777777"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Repeater/Repeater LCD, Remote Printer Failure</w:t>
      </w:r>
    </w:p>
    <w:p w14:paraId="5CBDAB51" w14:textId="77777777"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PSU Fault</w:t>
      </w:r>
    </w:p>
    <w:p w14:paraId="73623523" w14:textId="77777777"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Charger Fault</w:t>
      </w:r>
    </w:p>
    <w:p w14:paraId="199D8371" w14:textId="753B578E"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 xml:space="preserve">Battery Fault(s) including device </w:t>
      </w:r>
      <w:r w:rsidR="006263F9" w:rsidRPr="00B20920">
        <w:rPr>
          <w:rFonts w:ascii="Tahoma" w:hAnsi="Tahoma" w:cs="Tahoma"/>
          <w:sz w:val="24"/>
          <w:szCs w:val="24"/>
        </w:rPr>
        <w:t>30-day</w:t>
      </w:r>
      <w:r w:rsidRPr="00B20920">
        <w:rPr>
          <w:rFonts w:ascii="Tahoma" w:hAnsi="Tahoma" w:cs="Tahoma"/>
          <w:sz w:val="24"/>
          <w:szCs w:val="24"/>
        </w:rPr>
        <w:t xml:space="preserve"> warning</w:t>
      </w:r>
    </w:p>
    <w:p w14:paraId="4AC8461D" w14:textId="77777777"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Battery Critical</w:t>
      </w:r>
    </w:p>
    <w:p w14:paraId="0036ABFE" w14:textId="77777777"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Mains Failure</w:t>
      </w:r>
    </w:p>
    <w:p w14:paraId="4C70E080" w14:textId="77777777"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Auxiliary PSU Failure</w:t>
      </w:r>
    </w:p>
    <w:p w14:paraId="2161754E" w14:textId="77777777"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Relay Output Inoperative</w:t>
      </w:r>
    </w:p>
    <w:p w14:paraId="32DDFB4B" w14:textId="77777777" w:rsidR="00875D3A" w:rsidRPr="00B20920" w:rsidRDefault="00875D3A"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Signalling Fault</w:t>
      </w:r>
    </w:p>
    <w:p w14:paraId="08FE2A71" w14:textId="77777777" w:rsidR="009C13F6" w:rsidRPr="00B20920" w:rsidRDefault="009C13F6" w:rsidP="00AF1B4D">
      <w:pPr>
        <w:numPr>
          <w:ilvl w:val="0"/>
          <w:numId w:val="3"/>
        </w:numPr>
        <w:overflowPunct w:val="0"/>
        <w:autoSpaceDE w:val="0"/>
        <w:autoSpaceDN w:val="0"/>
        <w:adjustRightInd w:val="0"/>
        <w:spacing w:after="80"/>
        <w:ind w:left="1030" w:hanging="11"/>
        <w:textAlignment w:val="baseline"/>
        <w:rPr>
          <w:rFonts w:ascii="Tahoma" w:hAnsi="Tahoma" w:cs="Tahoma"/>
          <w:sz w:val="24"/>
          <w:szCs w:val="24"/>
        </w:rPr>
      </w:pPr>
      <w:r w:rsidRPr="00B20920">
        <w:rPr>
          <w:rFonts w:ascii="Tahoma" w:hAnsi="Tahoma" w:cs="Tahoma"/>
          <w:sz w:val="24"/>
          <w:szCs w:val="24"/>
        </w:rPr>
        <w:t>Device Tamper</w:t>
      </w:r>
    </w:p>
    <w:p w14:paraId="19AEDB63" w14:textId="77777777" w:rsidR="00875D3A" w:rsidRPr="00B20920" w:rsidRDefault="00875D3A" w:rsidP="00AF1B4D">
      <w:pPr>
        <w:ind w:hanging="11"/>
        <w:rPr>
          <w:rFonts w:ascii="Tahoma" w:hAnsi="Tahoma" w:cs="Tahoma"/>
          <w:sz w:val="24"/>
          <w:szCs w:val="24"/>
        </w:rPr>
      </w:pPr>
    </w:p>
    <w:p w14:paraId="6423307E" w14:textId="77777777" w:rsidR="00ED6C57" w:rsidRDefault="00ED6C57" w:rsidP="00A066DD">
      <w:pPr>
        <w:jc w:val="both"/>
        <w:rPr>
          <w:rFonts w:ascii="Tahoma" w:hAnsi="Tahoma" w:cs="Tahoma"/>
          <w:sz w:val="24"/>
          <w:szCs w:val="24"/>
        </w:rPr>
      </w:pPr>
    </w:p>
    <w:p w14:paraId="35082F36"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To help rapid fault finding and repair, the control and indicating equipment shall provide text messages to indicate the precise location of where a fault has occurred in the system.</w:t>
      </w:r>
    </w:p>
    <w:p w14:paraId="1607F181" w14:textId="77777777" w:rsidR="00875D3A" w:rsidRPr="00B20920" w:rsidRDefault="00875D3A" w:rsidP="00A066DD">
      <w:pPr>
        <w:ind w:left="720" w:hanging="11"/>
        <w:jc w:val="both"/>
        <w:rPr>
          <w:rFonts w:ascii="Tahoma" w:hAnsi="Tahoma" w:cs="Tahoma"/>
          <w:sz w:val="24"/>
          <w:szCs w:val="24"/>
        </w:rPr>
      </w:pPr>
    </w:p>
    <w:p w14:paraId="49C88EE5"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 xml:space="preserve">The control and indicating equipment shall be capable of monitoring and indicating the status of auxiliary units, such as a remote signalling transmitter.  </w:t>
      </w:r>
    </w:p>
    <w:p w14:paraId="2E1EC767" w14:textId="77777777" w:rsidR="00041ED0" w:rsidRPr="00B20920" w:rsidRDefault="00041ED0" w:rsidP="00A066DD">
      <w:pPr>
        <w:tabs>
          <w:tab w:val="left" w:pos="1080"/>
        </w:tabs>
        <w:overflowPunct w:val="0"/>
        <w:autoSpaceDE w:val="0"/>
        <w:autoSpaceDN w:val="0"/>
        <w:adjustRightInd w:val="0"/>
        <w:jc w:val="both"/>
        <w:textAlignment w:val="baseline"/>
        <w:rPr>
          <w:rFonts w:ascii="Tahoma" w:hAnsi="Tahoma" w:cs="Tahoma"/>
          <w:sz w:val="24"/>
          <w:szCs w:val="24"/>
        </w:rPr>
      </w:pPr>
    </w:p>
    <w:p w14:paraId="6DD47695" w14:textId="77777777" w:rsidR="00875D3A" w:rsidRPr="00B20920" w:rsidRDefault="009C13F6" w:rsidP="00A066DD">
      <w:pPr>
        <w:tabs>
          <w:tab w:val="left" w:pos="1080"/>
        </w:tabs>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T</w:t>
      </w:r>
      <w:r w:rsidR="00875D3A" w:rsidRPr="00B20920">
        <w:rPr>
          <w:rFonts w:ascii="Tahoma" w:hAnsi="Tahoma" w:cs="Tahoma"/>
          <w:sz w:val="24"/>
          <w:szCs w:val="24"/>
        </w:rPr>
        <w:t xml:space="preserve">he control and indicating equipment shall have the facility to delay the generation of an event to confirm operation of the monitored device.  </w:t>
      </w:r>
    </w:p>
    <w:p w14:paraId="0AD62CDD" w14:textId="77777777" w:rsidR="00875D3A" w:rsidRPr="00B20920" w:rsidRDefault="00875D3A" w:rsidP="00A066DD">
      <w:pPr>
        <w:ind w:left="1440" w:hanging="11"/>
        <w:jc w:val="both"/>
        <w:rPr>
          <w:rFonts w:ascii="Tahoma" w:hAnsi="Tahoma" w:cs="Tahoma"/>
          <w:sz w:val="24"/>
          <w:szCs w:val="24"/>
        </w:rPr>
      </w:pPr>
    </w:p>
    <w:p w14:paraId="5583E224" w14:textId="77777777" w:rsidR="00875D3A" w:rsidRPr="00B20920" w:rsidRDefault="00875D3A" w:rsidP="00A066DD">
      <w:pPr>
        <w:jc w:val="both"/>
        <w:rPr>
          <w:rFonts w:ascii="Tahoma" w:hAnsi="Tahoma" w:cs="Tahoma"/>
          <w:sz w:val="24"/>
          <w:szCs w:val="24"/>
        </w:rPr>
      </w:pPr>
      <w:r w:rsidRPr="00B20920">
        <w:rPr>
          <w:rFonts w:ascii="Tahoma" w:hAnsi="Tahoma" w:cs="Tahoma"/>
          <w:sz w:val="24"/>
          <w:szCs w:val="24"/>
        </w:rPr>
        <w:t>The control and indicating equipment, standard power supply unit and standard repeater unit shall comply with at least the EMC requirements described in BS EN 54 part 2 and BS EN 54 part 4.</w:t>
      </w:r>
    </w:p>
    <w:p w14:paraId="3F876056" w14:textId="77777777" w:rsidR="00875D3A" w:rsidRPr="00735993" w:rsidRDefault="00875D3A" w:rsidP="00A47D8F">
      <w:pPr>
        <w:pStyle w:val="Heading1"/>
        <w:tabs>
          <w:tab w:val="num" w:pos="720"/>
        </w:tabs>
        <w:overflowPunct w:val="0"/>
        <w:autoSpaceDE w:val="0"/>
        <w:autoSpaceDN w:val="0"/>
        <w:adjustRightInd w:val="0"/>
        <w:spacing w:after="120"/>
        <w:textAlignment w:val="baseline"/>
        <w:rPr>
          <w:rFonts w:ascii="Tahoma" w:hAnsi="Tahoma" w:cs="Tahoma"/>
          <w:sz w:val="28"/>
          <w:szCs w:val="28"/>
        </w:rPr>
      </w:pPr>
      <w:r w:rsidRPr="00735993">
        <w:rPr>
          <w:rFonts w:ascii="Tahoma" w:hAnsi="Tahoma" w:cs="Tahoma"/>
          <w:sz w:val="28"/>
          <w:szCs w:val="28"/>
        </w:rPr>
        <w:t xml:space="preserve">Cables for connection of </w:t>
      </w:r>
      <w:r w:rsidR="00A47D8F" w:rsidRPr="00735993">
        <w:rPr>
          <w:rFonts w:ascii="Tahoma" w:hAnsi="Tahoma" w:cs="Tahoma"/>
          <w:sz w:val="28"/>
          <w:szCs w:val="28"/>
        </w:rPr>
        <w:t xml:space="preserve">external </w:t>
      </w:r>
      <w:r w:rsidR="00735993">
        <w:rPr>
          <w:rFonts w:ascii="Tahoma" w:hAnsi="Tahoma" w:cs="Tahoma"/>
          <w:sz w:val="28"/>
          <w:szCs w:val="28"/>
        </w:rPr>
        <w:t>w</w:t>
      </w:r>
      <w:r w:rsidR="00FF7DB9" w:rsidRPr="00735993">
        <w:rPr>
          <w:rFonts w:ascii="Tahoma" w:hAnsi="Tahoma" w:cs="Tahoma"/>
          <w:sz w:val="28"/>
          <w:szCs w:val="28"/>
        </w:rPr>
        <w:t>ireless</w:t>
      </w:r>
      <w:r w:rsidRPr="00735993">
        <w:rPr>
          <w:rFonts w:ascii="Tahoma" w:hAnsi="Tahoma" w:cs="Tahoma"/>
          <w:sz w:val="28"/>
          <w:szCs w:val="28"/>
        </w:rPr>
        <w:t xml:space="preserve"> Hub to CIE</w:t>
      </w:r>
    </w:p>
    <w:p w14:paraId="4787943D" w14:textId="77777777" w:rsidR="00875D3A" w:rsidRPr="00224C51" w:rsidRDefault="00875D3A" w:rsidP="00AF1B4D">
      <w:pPr>
        <w:ind w:hanging="11"/>
        <w:rPr>
          <w:rFonts w:ascii="Tahoma" w:hAnsi="Tahoma" w:cs="Tahoma"/>
          <w:sz w:val="22"/>
          <w:szCs w:val="22"/>
        </w:rPr>
      </w:pPr>
    </w:p>
    <w:p w14:paraId="374ECF90" w14:textId="77777777" w:rsidR="00875D3A" w:rsidRPr="00B20920" w:rsidRDefault="00875D3A" w:rsidP="00AF1B4D">
      <w:pPr>
        <w:overflowPunct w:val="0"/>
        <w:autoSpaceDE w:val="0"/>
        <w:autoSpaceDN w:val="0"/>
        <w:adjustRightInd w:val="0"/>
        <w:textAlignment w:val="baseline"/>
        <w:rPr>
          <w:rFonts w:ascii="Tahoma" w:hAnsi="Tahoma" w:cs="Tahoma"/>
          <w:sz w:val="24"/>
          <w:szCs w:val="24"/>
        </w:rPr>
      </w:pPr>
      <w:r w:rsidRPr="00B20920">
        <w:rPr>
          <w:rFonts w:ascii="Tahoma" w:hAnsi="Tahoma" w:cs="Tahoma"/>
          <w:sz w:val="24"/>
          <w:szCs w:val="24"/>
        </w:rPr>
        <w:t xml:space="preserve">Cable </w:t>
      </w:r>
      <w:r w:rsidR="00C70659" w:rsidRPr="00B20920">
        <w:rPr>
          <w:rFonts w:ascii="Tahoma" w:hAnsi="Tahoma" w:cs="Tahoma"/>
          <w:sz w:val="24"/>
          <w:szCs w:val="24"/>
        </w:rPr>
        <w:t>used shall</w:t>
      </w:r>
      <w:r w:rsidRPr="00B20920">
        <w:rPr>
          <w:rFonts w:ascii="Tahoma" w:hAnsi="Tahoma" w:cs="Tahoma"/>
          <w:sz w:val="24"/>
          <w:szCs w:val="24"/>
        </w:rPr>
        <w:t xml:space="preserve"> comprise one of the following:</w:t>
      </w:r>
    </w:p>
    <w:p w14:paraId="657D9443" w14:textId="77777777" w:rsidR="00875D3A" w:rsidRPr="00B20920" w:rsidRDefault="00875D3A" w:rsidP="009C13F6">
      <w:pPr>
        <w:numPr>
          <w:ilvl w:val="12"/>
          <w:numId w:val="0"/>
        </w:numPr>
        <w:rPr>
          <w:rFonts w:ascii="Tahoma" w:hAnsi="Tahoma" w:cs="Tahoma"/>
          <w:sz w:val="24"/>
          <w:szCs w:val="24"/>
        </w:rPr>
      </w:pPr>
    </w:p>
    <w:p w14:paraId="1DADBD16" w14:textId="77777777" w:rsidR="00875D3A" w:rsidRPr="00B20920" w:rsidRDefault="00875D3A" w:rsidP="00AF1B4D">
      <w:pPr>
        <w:numPr>
          <w:ilvl w:val="12"/>
          <w:numId w:val="0"/>
        </w:numPr>
        <w:rPr>
          <w:rFonts w:ascii="Tahoma" w:hAnsi="Tahoma" w:cs="Tahoma"/>
          <w:sz w:val="24"/>
          <w:szCs w:val="24"/>
        </w:rPr>
      </w:pPr>
      <w:r w:rsidRPr="00B20920">
        <w:rPr>
          <w:rFonts w:ascii="Tahoma" w:hAnsi="Tahoma" w:cs="Tahoma"/>
          <w:sz w:val="24"/>
          <w:szCs w:val="24"/>
        </w:rPr>
        <w:t>Cables that conform to BS 7629</w:t>
      </w:r>
    </w:p>
    <w:p w14:paraId="2D3BBA4D" w14:textId="77777777" w:rsidR="00875D3A" w:rsidRPr="00B20920" w:rsidRDefault="00875D3A" w:rsidP="00AF1B4D">
      <w:pPr>
        <w:numPr>
          <w:ilvl w:val="12"/>
          <w:numId w:val="0"/>
        </w:numPr>
        <w:ind w:left="720" w:hanging="11"/>
        <w:rPr>
          <w:rFonts w:ascii="Tahoma" w:hAnsi="Tahoma" w:cs="Tahoma"/>
          <w:sz w:val="24"/>
          <w:szCs w:val="24"/>
        </w:rPr>
      </w:pPr>
    </w:p>
    <w:p w14:paraId="6766F67C" w14:textId="77777777" w:rsidR="00875D3A" w:rsidRPr="00B20920" w:rsidRDefault="00875D3A" w:rsidP="00AF1B4D">
      <w:pPr>
        <w:numPr>
          <w:ilvl w:val="12"/>
          <w:numId w:val="0"/>
        </w:numPr>
        <w:rPr>
          <w:rFonts w:ascii="Tahoma" w:hAnsi="Tahoma" w:cs="Tahoma"/>
          <w:sz w:val="24"/>
          <w:szCs w:val="24"/>
        </w:rPr>
      </w:pPr>
      <w:r w:rsidRPr="00B20920">
        <w:rPr>
          <w:rFonts w:ascii="Tahoma" w:hAnsi="Tahoma" w:cs="Tahoma"/>
          <w:sz w:val="24"/>
          <w:szCs w:val="24"/>
        </w:rPr>
        <w:t>Cables that conform to BS 7846</w:t>
      </w:r>
    </w:p>
    <w:p w14:paraId="740ADD11" w14:textId="77777777" w:rsidR="00875D3A" w:rsidRPr="00B20920" w:rsidRDefault="00875D3A" w:rsidP="00AF1B4D">
      <w:pPr>
        <w:numPr>
          <w:ilvl w:val="12"/>
          <w:numId w:val="0"/>
        </w:numPr>
        <w:ind w:left="720" w:hanging="11"/>
        <w:rPr>
          <w:rFonts w:ascii="Tahoma" w:hAnsi="Tahoma" w:cs="Tahoma"/>
          <w:sz w:val="24"/>
          <w:szCs w:val="24"/>
        </w:rPr>
      </w:pPr>
    </w:p>
    <w:p w14:paraId="5FCFD633" w14:textId="77777777" w:rsidR="00875D3A" w:rsidRPr="00B20920" w:rsidRDefault="00875D3A" w:rsidP="00F746A1">
      <w:pPr>
        <w:numPr>
          <w:ilvl w:val="12"/>
          <w:numId w:val="0"/>
        </w:numPr>
        <w:jc w:val="both"/>
        <w:rPr>
          <w:rFonts w:ascii="Tahoma" w:hAnsi="Tahoma" w:cs="Tahoma"/>
          <w:sz w:val="24"/>
          <w:szCs w:val="24"/>
        </w:rPr>
      </w:pPr>
      <w:r w:rsidRPr="00B20920">
        <w:rPr>
          <w:rFonts w:ascii="Tahoma" w:hAnsi="Tahoma" w:cs="Tahoma"/>
          <w:sz w:val="24"/>
          <w:szCs w:val="24"/>
        </w:rPr>
        <w:t>Cables rated at 300/500V (or greater) that provide the same degree of safety to that afforded by compliance with BS 7629</w:t>
      </w:r>
    </w:p>
    <w:p w14:paraId="43595AA3" w14:textId="77777777" w:rsidR="00875D3A" w:rsidRPr="00B20920" w:rsidRDefault="00875D3A" w:rsidP="00F746A1">
      <w:pPr>
        <w:numPr>
          <w:ilvl w:val="12"/>
          <w:numId w:val="0"/>
        </w:numPr>
        <w:ind w:left="720" w:hanging="11"/>
        <w:jc w:val="both"/>
        <w:rPr>
          <w:rFonts w:ascii="Tahoma" w:hAnsi="Tahoma" w:cs="Tahoma"/>
          <w:sz w:val="24"/>
          <w:szCs w:val="24"/>
        </w:rPr>
      </w:pPr>
    </w:p>
    <w:p w14:paraId="55F6FF92" w14:textId="77777777" w:rsidR="00875D3A" w:rsidRPr="00B20920" w:rsidRDefault="00875D3A" w:rsidP="00F746A1">
      <w:pPr>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Standard fire resisting cables should meet the PH 30 classification when tested in accordance with EN 50200 and maintain circuit integrity if exposed to the following test:</w:t>
      </w:r>
    </w:p>
    <w:p w14:paraId="7FB77481" w14:textId="77777777" w:rsidR="00875D3A" w:rsidRPr="00B20920" w:rsidRDefault="00875D3A" w:rsidP="00F746A1">
      <w:pPr>
        <w:numPr>
          <w:ilvl w:val="12"/>
          <w:numId w:val="0"/>
        </w:numPr>
        <w:ind w:hanging="11"/>
        <w:jc w:val="both"/>
        <w:rPr>
          <w:rFonts w:ascii="Tahoma" w:hAnsi="Tahoma" w:cs="Tahoma"/>
          <w:sz w:val="24"/>
          <w:szCs w:val="24"/>
        </w:rPr>
      </w:pPr>
    </w:p>
    <w:p w14:paraId="3BFD6B5B" w14:textId="77777777" w:rsidR="00875D3A" w:rsidRPr="00B20920" w:rsidRDefault="00875D3A" w:rsidP="00F746A1">
      <w:pPr>
        <w:numPr>
          <w:ilvl w:val="12"/>
          <w:numId w:val="0"/>
        </w:numPr>
        <w:jc w:val="both"/>
        <w:rPr>
          <w:rFonts w:ascii="Tahoma" w:hAnsi="Tahoma" w:cs="Tahoma"/>
          <w:sz w:val="24"/>
          <w:szCs w:val="24"/>
        </w:rPr>
      </w:pPr>
      <w:r w:rsidRPr="00B20920">
        <w:rPr>
          <w:rFonts w:ascii="Tahoma" w:hAnsi="Tahoma" w:cs="Tahoma"/>
          <w:sz w:val="24"/>
          <w:szCs w:val="24"/>
        </w:rPr>
        <w:t>A sample of the cable is simultaneously exposed to flame at a temperature of 830 degrees Celsius and mechanical shock for 15 minutes, followed by simultaneous exposure to water spray and mechanical shock for a further 15 minutes.</w:t>
      </w:r>
    </w:p>
    <w:p w14:paraId="040C4A85" w14:textId="77777777" w:rsidR="00875D3A" w:rsidRPr="00B20920" w:rsidRDefault="00875D3A" w:rsidP="00F746A1">
      <w:pPr>
        <w:numPr>
          <w:ilvl w:val="12"/>
          <w:numId w:val="0"/>
        </w:numPr>
        <w:ind w:left="720" w:hanging="11"/>
        <w:jc w:val="both"/>
        <w:rPr>
          <w:rFonts w:ascii="Tahoma" w:hAnsi="Tahoma" w:cs="Tahoma"/>
          <w:sz w:val="24"/>
          <w:szCs w:val="24"/>
        </w:rPr>
      </w:pPr>
    </w:p>
    <w:p w14:paraId="6693763A" w14:textId="77777777" w:rsidR="00875D3A" w:rsidRPr="00B20920" w:rsidRDefault="00875D3A" w:rsidP="00F746A1">
      <w:pPr>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Enhanced fire resisting cables should meet with the PH 120</w:t>
      </w:r>
      <w:r w:rsidR="00774F45">
        <w:rPr>
          <w:rFonts w:ascii="Tahoma" w:hAnsi="Tahoma" w:cs="Tahoma"/>
          <w:sz w:val="24"/>
          <w:szCs w:val="24"/>
        </w:rPr>
        <w:t xml:space="preserve"> classification when tested in</w:t>
      </w:r>
      <w:r w:rsidRPr="00B20920">
        <w:rPr>
          <w:rFonts w:ascii="Tahoma" w:hAnsi="Tahoma" w:cs="Tahoma"/>
          <w:sz w:val="24"/>
          <w:szCs w:val="24"/>
        </w:rPr>
        <w:t xml:space="preserve"> accordance with EN 50200 and maintain circuit integrity if exposed to the following test:</w:t>
      </w:r>
    </w:p>
    <w:p w14:paraId="422B8BD3" w14:textId="77777777" w:rsidR="00875D3A" w:rsidRPr="00B20920" w:rsidRDefault="00875D3A" w:rsidP="00F746A1">
      <w:pPr>
        <w:numPr>
          <w:ilvl w:val="12"/>
          <w:numId w:val="0"/>
        </w:numPr>
        <w:ind w:hanging="11"/>
        <w:jc w:val="both"/>
        <w:rPr>
          <w:rFonts w:ascii="Tahoma" w:hAnsi="Tahoma" w:cs="Tahoma"/>
          <w:sz w:val="24"/>
          <w:szCs w:val="24"/>
        </w:rPr>
      </w:pPr>
    </w:p>
    <w:p w14:paraId="1BA0080E" w14:textId="77777777" w:rsidR="00875D3A" w:rsidRPr="00B20920" w:rsidRDefault="00CF4E99" w:rsidP="00F746A1">
      <w:pPr>
        <w:numPr>
          <w:ilvl w:val="12"/>
          <w:numId w:val="0"/>
        </w:numPr>
        <w:jc w:val="both"/>
        <w:rPr>
          <w:rFonts w:ascii="Tahoma" w:hAnsi="Tahoma" w:cs="Tahoma"/>
          <w:sz w:val="24"/>
          <w:szCs w:val="24"/>
        </w:rPr>
      </w:pPr>
      <w:r w:rsidRPr="00B20920">
        <w:rPr>
          <w:rFonts w:ascii="Tahoma" w:hAnsi="Tahoma" w:cs="Tahoma"/>
          <w:sz w:val="24"/>
          <w:szCs w:val="24"/>
        </w:rPr>
        <w:t>A sample</w:t>
      </w:r>
      <w:r w:rsidR="00875D3A" w:rsidRPr="00B20920">
        <w:rPr>
          <w:rFonts w:ascii="Tahoma" w:hAnsi="Tahoma" w:cs="Tahoma"/>
          <w:sz w:val="24"/>
          <w:szCs w:val="24"/>
        </w:rPr>
        <w:t xml:space="preserve"> of the cable is simultaneously exposed to flame at a temperature of 930 degrees Celsius and mechanical shock for 60 minutes, followed by simultaneous exposure to water spray and mechanical shock for a further 60 minutes.</w:t>
      </w:r>
    </w:p>
    <w:p w14:paraId="6561B1DD" w14:textId="77777777" w:rsidR="00875D3A" w:rsidRPr="00224C51" w:rsidRDefault="00875D3A" w:rsidP="00AF1B4D">
      <w:pPr>
        <w:numPr>
          <w:ilvl w:val="12"/>
          <w:numId w:val="0"/>
        </w:numPr>
        <w:ind w:left="1440"/>
        <w:rPr>
          <w:rFonts w:ascii="Tahoma" w:hAnsi="Tahoma" w:cs="Tahoma"/>
        </w:rPr>
      </w:pPr>
    </w:p>
    <w:p w14:paraId="6FF14EA3" w14:textId="77777777" w:rsidR="00CF4E99" w:rsidRPr="00A230A3" w:rsidRDefault="00A230A3" w:rsidP="00A47D8F">
      <w:pPr>
        <w:overflowPunct w:val="0"/>
        <w:autoSpaceDE w:val="0"/>
        <w:autoSpaceDN w:val="0"/>
        <w:adjustRightInd w:val="0"/>
        <w:textAlignment w:val="baseline"/>
        <w:rPr>
          <w:rFonts w:ascii="Tahoma" w:hAnsi="Tahoma" w:cs="Tahoma"/>
          <w:b/>
          <w:sz w:val="28"/>
          <w:szCs w:val="28"/>
        </w:rPr>
      </w:pPr>
      <w:r w:rsidRPr="00A230A3">
        <w:rPr>
          <w:rFonts w:ascii="Tahoma" w:hAnsi="Tahoma" w:cs="Tahoma"/>
          <w:b/>
          <w:sz w:val="28"/>
          <w:szCs w:val="28"/>
        </w:rPr>
        <w:t>Internal wireless Hubs</w:t>
      </w:r>
    </w:p>
    <w:p w14:paraId="1762BDE0" w14:textId="77777777" w:rsidR="00CF4E99" w:rsidRDefault="00CF4E99" w:rsidP="00A47D8F">
      <w:pPr>
        <w:overflowPunct w:val="0"/>
        <w:autoSpaceDE w:val="0"/>
        <w:autoSpaceDN w:val="0"/>
        <w:adjustRightInd w:val="0"/>
        <w:textAlignment w:val="baseline"/>
        <w:rPr>
          <w:rFonts w:ascii="Tahoma" w:hAnsi="Tahoma" w:cs="Tahoma"/>
          <w:b/>
          <w:sz w:val="22"/>
          <w:szCs w:val="22"/>
        </w:rPr>
      </w:pPr>
    </w:p>
    <w:p w14:paraId="421AFB30" w14:textId="77777777" w:rsidR="00A230A3" w:rsidRDefault="00A230A3" w:rsidP="00A47D8F">
      <w:pPr>
        <w:overflowPunct w:val="0"/>
        <w:autoSpaceDE w:val="0"/>
        <w:autoSpaceDN w:val="0"/>
        <w:adjustRightInd w:val="0"/>
        <w:textAlignment w:val="baseline"/>
        <w:rPr>
          <w:rFonts w:ascii="Tahoma" w:hAnsi="Tahoma" w:cs="Tahoma"/>
          <w:sz w:val="24"/>
          <w:szCs w:val="24"/>
        </w:rPr>
      </w:pPr>
      <w:r w:rsidRPr="00A230A3">
        <w:rPr>
          <w:rFonts w:ascii="Tahoma" w:hAnsi="Tahoma" w:cs="Tahoma"/>
          <w:sz w:val="24"/>
          <w:szCs w:val="24"/>
        </w:rPr>
        <w:t>These are plugged directly into</w:t>
      </w:r>
      <w:r>
        <w:rPr>
          <w:rFonts w:ascii="Tahoma" w:hAnsi="Tahoma" w:cs="Tahoma"/>
          <w:sz w:val="24"/>
          <w:szCs w:val="24"/>
        </w:rPr>
        <w:t xml:space="preserve"> the CIE main PCB and require no additional cable. </w:t>
      </w:r>
    </w:p>
    <w:p w14:paraId="20233ED9" w14:textId="77777777" w:rsidR="00A230A3" w:rsidRDefault="00A230A3" w:rsidP="00A47D8F">
      <w:pPr>
        <w:overflowPunct w:val="0"/>
        <w:autoSpaceDE w:val="0"/>
        <w:autoSpaceDN w:val="0"/>
        <w:adjustRightInd w:val="0"/>
        <w:textAlignment w:val="baseline"/>
        <w:rPr>
          <w:rFonts w:ascii="Tahoma" w:hAnsi="Tahoma" w:cs="Tahoma"/>
          <w:sz w:val="24"/>
          <w:szCs w:val="24"/>
        </w:rPr>
      </w:pPr>
    </w:p>
    <w:p w14:paraId="032EDF94" w14:textId="77777777" w:rsidR="00CF4E99" w:rsidRPr="00A230A3" w:rsidRDefault="00A230A3" w:rsidP="00A47D8F">
      <w:pPr>
        <w:overflowPunct w:val="0"/>
        <w:autoSpaceDE w:val="0"/>
        <w:autoSpaceDN w:val="0"/>
        <w:adjustRightInd w:val="0"/>
        <w:textAlignment w:val="baseline"/>
        <w:rPr>
          <w:rFonts w:ascii="Tahoma" w:hAnsi="Tahoma" w:cs="Tahoma"/>
          <w:sz w:val="24"/>
          <w:szCs w:val="24"/>
        </w:rPr>
      </w:pPr>
      <w:r>
        <w:rPr>
          <w:rFonts w:ascii="Tahoma" w:hAnsi="Tahoma" w:cs="Tahoma"/>
          <w:sz w:val="24"/>
          <w:szCs w:val="24"/>
        </w:rPr>
        <w:t>External diversity a</w:t>
      </w:r>
      <w:r w:rsidR="00C940F3">
        <w:rPr>
          <w:rFonts w:ascii="Tahoma" w:hAnsi="Tahoma" w:cs="Tahoma"/>
          <w:sz w:val="24"/>
          <w:szCs w:val="24"/>
        </w:rPr>
        <w:t xml:space="preserve">erials are installed directly </w:t>
      </w:r>
      <w:r>
        <w:rPr>
          <w:rFonts w:ascii="Tahoma" w:hAnsi="Tahoma" w:cs="Tahoma"/>
          <w:sz w:val="24"/>
          <w:szCs w:val="24"/>
        </w:rPr>
        <w:t>to the CIE for wireless propagation</w:t>
      </w:r>
    </w:p>
    <w:p w14:paraId="3843F4F3" w14:textId="77777777" w:rsidR="00ED6C57" w:rsidRDefault="00ED6C57" w:rsidP="00A47D8F">
      <w:pPr>
        <w:overflowPunct w:val="0"/>
        <w:autoSpaceDE w:val="0"/>
        <w:autoSpaceDN w:val="0"/>
        <w:adjustRightInd w:val="0"/>
        <w:textAlignment w:val="baseline"/>
        <w:rPr>
          <w:rFonts w:ascii="Tahoma" w:hAnsi="Tahoma" w:cs="Tahoma"/>
          <w:b/>
          <w:sz w:val="22"/>
          <w:szCs w:val="22"/>
        </w:rPr>
      </w:pPr>
    </w:p>
    <w:p w14:paraId="2218F35C" w14:textId="77777777" w:rsidR="00ED6C57" w:rsidRDefault="00ED6C57" w:rsidP="00A47D8F">
      <w:pPr>
        <w:overflowPunct w:val="0"/>
        <w:autoSpaceDE w:val="0"/>
        <w:autoSpaceDN w:val="0"/>
        <w:adjustRightInd w:val="0"/>
        <w:textAlignment w:val="baseline"/>
        <w:rPr>
          <w:rFonts w:ascii="Tahoma" w:hAnsi="Tahoma" w:cs="Tahoma"/>
          <w:b/>
          <w:sz w:val="22"/>
          <w:szCs w:val="22"/>
        </w:rPr>
      </w:pPr>
    </w:p>
    <w:p w14:paraId="323CDC2D" w14:textId="77777777" w:rsidR="00ED6C57" w:rsidRDefault="00ED6C57" w:rsidP="00A47D8F">
      <w:pPr>
        <w:overflowPunct w:val="0"/>
        <w:autoSpaceDE w:val="0"/>
        <w:autoSpaceDN w:val="0"/>
        <w:adjustRightInd w:val="0"/>
        <w:textAlignment w:val="baseline"/>
        <w:rPr>
          <w:rFonts w:ascii="Tahoma" w:hAnsi="Tahoma" w:cs="Tahoma"/>
          <w:b/>
          <w:sz w:val="22"/>
          <w:szCs w:val="22"/>
        </w:rPr>
      </w:pPr>
    </w:p>
    <w:p w14:paraId="63D77653" w14:textId="77777777" w:rsidR="00ED6C57" w:rsidRDefault="00ED6C57" w:rsidP="00A47D8F">
      <w:pPr>
        <w:overflowPunct w:val="0"/>
        <w:autoSpaceDE w:val="0"/>
        <w:autoSpaceDN w:val="0"/>
        <w:adjustRightInd w:val="0"/>
        <w:textAlignment w:val="baseline"/>
        <w:rPr>
          <w:rFonts w:ascii="Tahoma" w:hAnsi="Tahoma" w:cs="Tahoma"/>
          <w:b/>
          <w:sz w:val="22"/>
          <w:szCs w:val="22"/>
        </w:rPr>
      </w:pPr>
    </w:p>
    <w:p w14:paraId="5BE32F09" w14:textId="77777777" w:rsidR="00ED6C57" w:rsidRDefault="00ED6C57" w:rsidP="00A47D8F">
      <w:pPr>
        <w:overflowPunct w:val="0"/>
        <w:autoSpaceDE w:val="0"/>
        <w:autoSpaceDN w:val="0"/>
        <w:adjustRightInd w:val="0"/>
        <w:textAlignment w:val="baseline"/>
        <w:rPr>
          <w:rFonts w:ascii="Tahoma" w:hAnsi="Tahoma" w:cs="Tahoma"/>
          <w:b/>
          <w:sz w:val="22"/>
          <w:szCs w:val="22"/>
        </w:rPr>
      </w:pPr>
    </w:p>
    <w:p w14:paraId="359040CA" w14:textId="77777777" w:rsidR="00A230A3" w:rsidRDefault="00A230A3" w:rsidP="00A47D8F">
      <w:pPr>
        <w:overflowPunct w:val="0"/>
        <w:autoSpaceDE w:val="0"/>
        <w:autoSpaceDN w:val="0"/>
        <w:adjustRightInd w:val="0"/>
        <w:textAlignment w:val="baseline"/>
        <w:rPr>
          <w:rFonts w:ascii="Tahoma" w:hAnsi="Tahoma" w:cs="Tahoma"/>
          <w:b/>
          <w:sz w:val="22"/>
          <w:szCs w:val="22"/>
        </w:rPr>
      </w:pPr>
    </w:p>
    <w:p w14:paraId="7A125B06" w14:textId="77777777" w:rsidR="00CF4E99" w:rsidRDefault="00CF4E99" w:rsidP="00A47D8F">
      <w:pPr>
        <w:overflowPunct w:val="0"/>
        <w:autoSpaceDE w:val="0"/>
        <w:autoSpaceDN w:val="0"/>
        <w:adjustRightInd w:val="0"/>
        <w:textAlignment w:val="baseline"/>
        <w:rPr>
          <w:rFonts w:ascii="Tahoma" w:hAnsi="Tahoma" w:cs="Tahoma"/>
          <w:b/>
          <w:sz w:val="22"/>
          <w:szCs w:val="22"/>
        </w:rPr>
      </w:pPr>
    </w:p>
    <w:p w14:paraId="50F29171" w14:textId="77777777" w:rsidR="006263F9" w:rsidRDefault="006263F9" w:rsidP="00A47D8F">
      <w:pPr>
        <w:overflowPunct w:val="0"/>
        <w:autoSpaceDE w:val="0"/>
        <w:autoSpaceDN w:val="0"/>
        <w:adjustRightInd w:val="0"/>
        <w:textAlignment w:val="baseline"/>
        <w:rPr>
          <w:rFonts w:ascii="Tahoma" w:hAnsi="Tahoma" w:cs="Tahoma"/>
          <w:b/>
          <w:sz w:val="28"/>
          <w:szCs w:val="28"/>
        </w:rPr>
      </w:pPr>
    </w:p>
    <w:p w14:paraId="34FA9467" w14:textId="77777777" w:rsidR="006263F9" w:rsidRDefault="006263F9" w:rsidP="00A47D8F">
      <w:pPr>
        <w:overflowPunct w:val="0"/>
        <w:autoSpaceDE w:val="0"/>
        <w:autoSpaceDN w:val="0"/>
        <w:adjustRightInd w:val="0"/>
        <w:textAlignment w:val="baseline"/>
        <w:rPr>
          <w:rFonts w:ascii="Tahoma" w:hAnsi="Tahoma" w:cs="Tahoma"/>
          <w:b/>
          <w:sz w:val="28"/>
          <w:szCs w:val="28"/>
        </w:rPr>
      </w:pPr>
    </w:p>
    <w:p w14:paraId="297AC291" w14:textId="77777777" w:rsidR="006263F9" w:rsidRDefault="006263F9" w:rsidP="00A47D8F">
      <w:pPr>
        <w:overflowPunct w:val="0"/>
        <w:autoSpaceDE w:val="0"/>
        <w:autoSpaceDN w:val="0"/>
        <w:adjustRightInd w:val="0"/>
        <w:textAlignment w:val="baseline"/>
        <w:rPr>
          <w:rFonts w:ascii="Tahoma" w:hAnsi="Tahoma" w:cs="Tahoma"/>
          <w:b/>
          <w:sz w:val="28"/>
          <w:szCs w:val="28"/>
        </w:rPr>
      </w:pPr>
    </w:p>
    <w:p w14:paraId="2D3AE69F" w14:textId="0C1C01B9" w:rsidR="00875D3A" w:rsidRPr="00735993" w:rsidRDefault="00875D3A" w:rsidP="00A47D8F">
      <w:pPr>
        <w:overflowPunct w:val="0"/>
        <w:autoSpaceDE w:val="0"/>
        <w:autoSpaceDN w:val="0"/>
        <w:adjustRightInd w:val="0"/>
        <w:textAlignment w:val="baseline"/>
        <w:rPr>
          <w:rFonts w:ascii="Tahoma" w:hAnsi="Tahoma" w:cs="Tahoma"/>
          <w:b/>
          <w:sz w:val="28"/>
          <w:szCs w:val="28"/>
        </w:rPr>
      </w:pPr>
      <w:r w:rsidRPr="00735993">
        <w:rPr>
          <w:rFonts w:ascii="Tahoma" w:hAnsi="Tahoma" w:cs="Tahoma"/>
          <w:b/>
          <w:sz w:val="28"/>
          <w:szCs w:val="28"/>
        </w:rPr>
        <w:lastRenderedPageBreak/>
        <w:t xml:space="preserve">Networking </w:t>
      </w:r>
    </w:p>
    <w:p w14:paraId="47AE3BE6" w14:textId="77777777" w:rsidR="00875D3A" w:rsidRPr="00224C51" w:rsidRDefault="00875D3A" w:rsidP="00AF1B4D">
      <w:pPr>
        <w:numPr>
          <w:ilvl w:val="12"/>
          <w:numId w:val="0"/>
        </w:numPr>
        <w:rPr>
          <w:rFonts w:ascii="Tahoma" w:hAnsi="Tahoma" w:cs="Tahoma"/>
          <w:b/>
          <w:sz w:val="24"/>
        </w:rPr>
      </w:pPr>
    </w:p>
    <w:p w14:paraId="023CD41B" w14:textId="433ACFAA" w:rsidR="00875D3A" w:rsidRPr="00B20920" w:rsidRDefault="00875D3A" w:rsidP="00774F45">
      <w:pPr>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 xml:space="preserve">The system must be capable of supporting up to </w:t>
      </w:r>
      <w:r w:rsidR="00854AEB">
        <w:rPr>
          <w:rFonts w:ascii="Tahoma" w:hAnsi="Tahoma" w:cs="Tahoma"/>
          <w:sz w:val="24"/>
          <w:szCs w:val="24"/>
        </w:rPr>
        <w:t>16</w:t>
      </w:r>
      <w:r w:rsidRPr="00B20920">
        <w:rPr>
          <w:rFonts w:ascii="Tahoma" w:hAnsi="Tahoma" w:cs="Tahoma"/>
          <w:sz w:val="24"/>
          <w:szCs w:val="24"/>
        </w:rPr>
        <w:t xml:space="preserve"> sub panels wirelessly and provide a seamless and full alarm management and panel control capability.</w:t>
      </w:r>
    </w:p>
    <w:p w14:paraId="72A1B259" w14:textId="77777777" w:rsidR="00875D3A" w:rsidRPr="00B20920" w:rsidRDefault="00875D3A" w:rsidP="00774F45">
      <w:pPr>
        <w:numPr>
          <w:ilvl w:val="12"/>
          <w:numId w:val="0"/>
        </w:numPr>
        <w:jc w:val="both"/>
        <w:rPr>
          <w:rFonts w:ascii="Tahoma" w:hAnsi="Tahoma" w:cs="Tahoma"/>
          <w:sz w:val="24"/>
          <w:szCs w:val="24"/>
        </w:rPr>
      </w:pPr>
    </w:p>
    <w:p w14:paraId="4043F66C" w14:textId="77777777" w:rsidR="008141C7" w:rsidRDefault="00875D3A" w:rsidP="00774F45">
      <w:pPr>
        <w:pStyle w:val="Heading3"/>
        <w:keepNext w:val="0"/>
        <w:keepLines w:val="0"/>
        <w:overflowPunct w:val="0"/>
        <w:autoSpaceDE w:val="0"/>
        <w:autoSpaceDN w:val="0"/>
        <w:adjustRightInd w:val="0"/>
        <w:spacing w:before="0"/>
        <w:jc w:val="both"/>
        <w:textAlignment w:val="baseline"/>
        <w:rPr>
          <w:rFonts w:ascii="Tahoma" w:hAnsi="Tahoma" w:cs="Tahoma"/>
          <w:b w:val="0"/>
          <w:color w:val="auto"/>
          <w:sz w:val="24"/>
          <w:szCs w:val="24"/>
        </w:rPr>
      </w:pPr>
      <w:r w:rsidRPr="00B20920">
        <w:rPr>
          <w:rFonts w:ascii="Tahoma" w:hAnsi="Tahoma" w:cs="Tahoma"/>
          <w:b w:val="0"/>
          <w:color w:val="auto"/>
          <w:sz w:val="24"/>
          <w:szCs w:val="24"/>
        </w:rPr>
        <w:t xml:space="preserve">The network shall be a true peer-to-peer system where all main control panels in the network are of the same type with identical software and hardware capabilities.  </w:t>
      </w:r>
    </w:p>
    <w:p w14:paraId="0A5161FB" w14:textId="77777777" w:rsidR="008141C7" w:rsidRDefault="008141C7" w:rsidP="00774F45">
      <w:pPr>
        <w:pStyle w:val="Heading3"/>
        <w:keepNext w:val="0"/>
        <w:keepLines w:val="0"/>
        <w:overflowPunct w:val="0"/>
        <w:autoSpaceDE w:val="0"/>
        <w:autoSpaceDN w:val="0"/>
        <w:adjustRightInd w:val="0"/>
        <w:spacing w:before="0"/>
        <w:jc w:val="both"/>
        <w:textAlignment w:val="baseline"/>
        <w:rPr>
          <w:rFonts w:ascii="Tahoma" w:hAnsi="Tahoma" w:cs="Tahoma"/>
          <w:b w:val="0"/>
          <w:color w:val="auto"/>
          <w:sz w:val="24"/>
          <w:szCs w:val="24"/>
        </w:rPr>
      </w:pPr>
    </w:p>
    <w:p w14:paraId="6F289E5E" w14:textId="77777777" w:rsidR="00875D3A" w:rsidRPr="00B20920" w:rsidRDefault="00875D3A" w:rsidP="00774F45">
      <w:pPr>
        <w:pStyle w:val="Heading3"/>
        <w:keepNext w:val="0"/>
        <w:keepLines w:val="0"/>
        <w:overflowPunct w:val="0"/>
        <w:autoSpaceDE w:val="0"/>
        <w:autoSpaceDN w:val="0"/>
        <w:adjustRightInd w:val="0"/>
        <w:spacing w:before="0"/>
        <w:jc w:val="both"/>
        <w:textAlignment w:val="baseline"/>
        <w:rPr>
          <w:rFonts w:ascii="Tahoma" w:hAnsi="Tahoma" w:cs="Tahoma"/>
          <w:sz w:val="24"/>
          <w:szCs w:val="24"/>
        </w:rPr>
      </w:pPr>
      <w:r w:rsidRPr="00B20920">
        <w:rPr>
          <w:rFonts w:ascii="Tahoma" w:hAnsi="Tahoma" w:cs="Tahoma"/>
          <w:b w:val="0"/>
          <w:color w:val="auto"/>
          <w:sz w:val="24"/>
          <w:szCs w:val="24"/>
        </w:rPr>
        <w:t>Every panel can access all the features that the whole network has to offer.  A network with a central master panel which controls the network or where only certain panels can display network events or access network functions is not acceptable</w:t>
      </w:r>
      <w:r w:rsidRPr="00B20920">
        <w:rPr>
          <w:rFonts w:ascii="Tahoma" w:hAnsi="Tahoma" w:cs="Tahoma"/>
          <w:sz w:val="24"/>
          <w:szCs w:val="24"/>
        </w:rPr>
        <w:t>.</w:t>
      </w:r>
    </w:p>
    <w:p w14:paraId="0450613B" w14:textId="77777777" w:rsidR="00875D3A" w:rsidRPr="00B20920" w:rsidRDefault="00875D3A" w:rsidP="00774F45">
      <w:pPr>
        <w:jc w:val="both"/>
        <w:rPr>
          <w:rFonts w:ascii="Tahoma" w:hAnsi="Tahoma" w:cs="Tahoma"/>
          <w:sz w:val="24"/>
          <w:szCs w:val="24"/>
        </w:rPr>
      </w:pPr>
    </w:p>
    <w:p w14:paraId="1AAEC943" w14:textId="77777777" w:rsidR="00875D3A" w:rsidRPr="00B20920" w:rsidRDefault="00875D3A" w:rsidP="00774F45">
      <w:pPr>
        <w:pStyle w:val="Heading3"/>
        <w:keepNext w:val="0"/>
        <w:keepLines w:val="0"/>
        <w:overflowPunct w:val="0"/>
        <w:autoSpaceDE w:val="0"/>
        <w:autoSpaceDN w:val="0"/>
        <w:adjustRightInd w:val="0"/>
        <w:spacing w:before="0"/>
        <w:jc w:val="both"/>
        <w:textAlignment w:val="baseline"/>
        <w:rPr>
          <w:rFonts w:ascii="Tahoma" w:hAnsi="Tahoma" w:cs="Tahoma"/>
          <w:b w:val="0"/>
          <w:color w:val="auto"/>
          <w:sz w:val="24"/>
          <w:szCs w:val="24"/>
        </w:rPr>
      </w:pPr>
      <w:r w:rsidRPr="00B20920">
        <w:rPr>
          <w:rFonts w:ascii="Tahoma" w:hAnsi="Tahoma" w:cs="Tahoma"/>
          <w:b w:val="0"/>
          <w:color w:val="auto"/>
          <w:sz w:val="24"/>
          <w:szCs w:val="24"/>
        </w:rPr>
        <w:t xml:space="preserve">The propagation and display of a fire event across the entire network of control panels shall </w:t>
      </w:r>
      <w:r w:rsidR="009C13F6" w:rsidRPr="00B20920">
        <w:rPr>
          <w:rFonts w:ascii="Tahoma" w:hAnsi="Tahoma" w:cs="Tahoma"/>
          <w:b w:val="0"/>
          <w:color w:val="auto"/>
          <w:sz w:val="24"/>
          <w:szCs w:val="24"/>
        </w:rPr>
        <w:t>meet the requirements of BS5839</w:t>
      </w:r>
      <w:r w:rsidRPr="00B20920">
        <w:rPr>
          <w:rFonts w:ascii="Tahoma" w:hAnsi="Tahoma" w:cs="Tahoma"/>
          <w:b w:val="0"/>
          <w:color w:val="auto"/>
          <w:sz w:val="24"/>
          <w:szCs w:val="24"/>
        </w:rPr>
        <w:t>.  The propagation and display of a fault event across the entire network of control panels shall take no longer than 100 seconds.</w:t>
      </w:r>
    </w:p>
    <w:p w14:paraId="3E6BC4FD" w14:textId="77777777" w:rsidR="00875D3A" w:rsidRPr="00B20920" w:rsidRDefault="00875D3A" w:rsidP="00774F45">
      <w:pPr>
        <w:jc w:val="both"/>
        <w:rPr>
          <w:rFonts w:ascii="Tahoma" w:hAnsi="Tahoma" w:cs="Tahoma"/>
          <w:sz w:val="24"/>
          <w:szCs w:val="24"/>
        </w:rPr>
      </w:pPr>
    </w:p>
    <w:p w14:paraId="4770F9D9" w14:textId="77777777" w:rsidR="00875D3A" w:rsidRPr="00B20920" w:rsidRDefault="00875D3A" w:rsidP="00774F45">
      <w:pPr>
        <w:overflowPunct w:val="0"/>
        <w:autoSpaceDE w:val="0"/>
        <w:autoSpaceDN w:val="0"/>
        <w:adjustRightInd w:val="0"/>
        <w:jc w:val="both"/>
        <w:textAlignment w:val="baseline"/>
        <w:rPr>
          <w:rFonts w:ascii="Tahoma" w:hAnsi="Tahoma" w:cs="Tahoma"/>
          <w:sz w:val="24"/>
          <w:szCs w:val="24"/>
        </w:rPr>
      </w:pPr>
      <w:r w:rsidRPr="00B20920">
        <w:rPr>
          <w:rFonts w:ascii="Tahoma" w:hAnsi="Tahoma" w:cs="Tahoma"/>
          <w:sz w:val="24"/>
          <w:szCs w:val="24"/>
        </w:rPr>
        <w:t>The network must be capable of supporting a maximum distance of 4000m between CIE(s)</w:t>
      </w:r>
    </w:p>
    <w:p w14:paraId="542DCECD" w14:textId="77777777" w:rsidR="00875D3A" w:rsidRPr="00224C51" w:rsidRDefault="00875D3A" w:rsidP="00AF1B4D">
      <w:pPr>
        <w:rPr>
          <w:rFonts w:ascii="Tahoma" w:hAnsi="Tahoma" w:cs="Tahoma"/>
        </w:rPr>
      </w:pPr>
    </w:p>
    <w:p w14:paraId="7C63678F" w14:textId="77777777" w:rsidR="00CF4E99" w:rsidRDefault="00CF4E99" w:rsidP="00AF1B4D">
      <w:pPr>
        <w:rPr>
          <w:rFonts w:ascii="Tahoma" w:hAnsi="Tahoma" w:cs="Tahoma"/>
          <w:b/>
          <w:sz w:val="22"/>
          <w:szCs w:val="22"/>
        </w:rPr>
      </w:pPr>
    </w:p>
    <w:p w14:paraId="0C88D808" w14:textId="0C80003F" w:rsidR="00CF4E99" w:rsidRDefault="00CF4E99" w:rsidP="00AF1B4D">
      <w:pPr>
        <w:rPr>
          <w:rFonts w:ascii="Tahoma" w:hAnsi="Tahoma" w:cs="Tahoma"/>
          <w:b/>
          <w:sz w:val="22"/>
          <w:szCs w:val="22"/>
        </w:rPr>
      </w:pPr>
    </w:p>
    <w:p w14:paraId="78D460C7" w14:textId="77777777" w:rsidR="00CF4E99" w:rsidRDefault="00CF4E99" w:rsidP="00AF1B4D">
      <w:pPr>
        <w:rPr>
          <w:rFonts w:ascii="Tahoma" w:hAnsi="Tahoma" w:cs="Tahoma"/>
          <w:b/>
          <w:sz w:val="22"/>
          <w:szCs w:val="22"/>
        </w:rPr>
      </w:pPr>
    </w:p>
    <w:p w14:paraId="0691A324" w14:textId="45F19E42" w:rsidR="00CF4E99" w:rsidRDefault="00854AEB" w:rsidP="00AF1B4D">
      <w:pPr>
        <w:rPr>
          <w:rFonts w:ascii="Tahoma" w:hAnsi="Tahoma" w:cs="Tahoma"/>
          <w:b/>
          <w:sz w:val="22"/>
          <w:szCs w:val="22"/>
        </w:rPr>
      </w:pPr>
      <w:r>
        <w:rPr>
          <w:noProof/>
        </w:rPr>
        <w:drawing>
          <wp:inline distT="0" distB="0" distL="0" distR="0" wp14:anchorId="61511654" wp14:editId="3A238C0F">
            <wp:extent cx="5760720" cy="482536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5760720" cy="4825365"/>
                    </a:xfrm>
                    <a:prstGeom prst="rect">
                      <a:avLst/>
                    </a:prstGeom>
                    <a:noFill/>
                    <a:ln>
                      <a:noFill/>
                    </a:ln>
                  </pic:spPr>
                </pic:pic>
              </a:graphicData>
            </a:graphic>
          </wp:inline>
        </w:drawing>
      </w:r>
    </w:p>
    <w:p w14:paraId="1C2C3E79" w14:textId="77777777" w:rsidR="00CF4E99" w:rsidRDefault="00CF4E99" w:rsidP="00AF1B4D">
      <w:pPr>
        <w:rPr>
          <w:rFonts w:ascii="Tahoma" w:hAnsi="Tahoma" w:cs="Tahoma"/>
          <w:b/>
          <w:sz w:val="22"/>
          <w:szCs w:val="22"/>
        </w:rPr>
      </w:pPr>
    </w:p>
    <w:p w14:paraId="686569BE" w14:textId="77777777" w:rsidR="00CF4E99" w:rsidRDefault="00CF4E99" w:rsidP="00AF1B4D">
      <w:pPr>
        <w:rPr>
          <w:rFonts w:ascii="Tahoma" w:hAnsi="Tahoma" w:cs="Tahoma"/>
          <w:b/>
          <w:sz w:val="22"/>
          <w:szCs w:val="22"/>
        </w:rPr>
      </w:pPr>
    </w:p>
    <w:p w14:paraId="15968A4C" w14:textId="77777777" w:rsidR="00CF4E99" w:rsidRDefault="00CF4E99" w:rsidP="00AF1B4D">
      <w:pPr>
        <w:rPr>
          <w:rFonts w:ascii="Tahoma" w:hAnsi="Tahoma" w:cs="Tahoma"/>
          <w:b/>
          <w:sz w:val="22"/>
          <w:szCs w:val="22"/>
        </w:rPr>
      </w:pPr>
    </w:p>
    <w:p w14:paraId="0692CEAB" w14:textId="77777777" w:rsidR="006263F9" w:rsidRDefault="006263F9" w:rsidP="00AF1B4D">
      <w:pPr>
        <w:rPr>
          <w:rFonts w:ascii="Tahoma" w:hAnsi="Tahoma" w:cs="Tahoma"/>
          <w:b/>
          <w:sz w:val="28"/>
          <w:szCs w:val="28"/>
        </w:rPr>
      </w:pPr>
    </w:p>
    <w:p w14:paraId="64687383" w14:textId="77777777" w:rsidR="006263F9" w:rsidRDefault="006263F9" w:rsidP="00AF1B4D">
      <w:pPr>
        <w:rPr>
          <w:rFonts w:ascii="Tahoma" w:hAnsi="Tahoma" w:cs="Tahoma"/>
          <w:b/>
          <w:sz w:val="28"/>
          <w:szCs w:val="28"/>
        </w:rPr>
      </w:pPr>
    </w:p>
    <w:p w14:paraId="7BE9582C" w14:textId="490F20C1" w:rsidR="00875D3A" w:rsidRPr="00735993" w:rsidRDefault="00FF7DB9" w:rsidP="00AF1B4D">
      <w:pPr>
        <w:rPr>
          <w:rFonts w:ascii="Tahoma" w:hAnsi="Tahoma" w:cs="Tahoma"/>
          <w:b/>
          <w:sz w:val="28"/>
          <w:szCs w:val="28"/>
        </w:rPr>
      </w:pPr>
      <w:r w:rsidRPr="00735993">
        <w:rPr>
          <w:rFonts w:ascii="Tahoma" w:hAnsi="Tahoma" w:cs="Tahoma"/>
          <w:b/>
          <w:sz w:val="28"/>
          <w:szCs w:val="28"/>
        </w:rPr>
        <w:lastRenderedPageBreak/>
        <w:t>Wireless</w:t>
      </w:r>
      <w:r w:rsidR="00875D3A" w:rsidRPr="00735993">
        <w:rPr>
          <w:rFonts w:ascii="Tahoma" w:hAnsi="Tahoma" w:cs="Tahoma"/>
          <w:b/>
          <w:sz w:val="28"/>
          <w:szCs w:val="28"/>
        </w:rPr>
        <w:t xml:space="preserve"> Hub</w:t>
      </w:r>
    </w:p>
    <w:p w14:paraId="41E880D4" w14:textId="77777777" w:rsidR="00875D3A" w:rsidRPr="00224C51" w:rsidRDefault="00875D3A" w:rsidP="00AF1B4D">
      <w:pPr>
        <w:ind w:left="720" w:hanging="720"/>
        <w:rPr>
          <w:rFonts w:ascii="Tahoma" w:hAnsi="Tahoma" w:cs="Tahoma"/>
          <w:b/>
        </w:rPr>
      </w:pPr>
    </w:p>
    <w:p w14:paraId="0FA30DC6"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w:t>
      </w:r>
      <w:r w:rsidR="00FF7DB9" w:rsidRPr="00B20920">
        <w:rPr>
          <w:rFonts w:ascii="Tahoma" w:hAnsi="Tahoma" w:cs="Tahoma"/>
          <w:sz w:val="24"/>
          <w:szCs w:val="24"/>
        </w:rPr>
        <w:t>Wireless</w:t>
      </w:r>
      <w:r w:rsidRPr="00B20920">
        <w:rPr>
          <w:rFonts w:ascii="Tahoma" w:hAnsi="Tahoma" w:cs="Tahoma"/>
          <w:sz w:val="24"/>
          <w:szCs w:val="24"/>
        </w:rPr>
        <w:t xml:space="preserve"> Fire Alarm System shall be analogue addressable.  It shall consist of a</w:t>
      </w:r>
      <w:r w:rsidR="00A47D8F" w:rsidRPr="00B20920">
        <w:rPr>
          <w:rFonts w:ascii="Tahoma" w:hAnsi="Tahoma" w:cs="Tahoma"/>
          <w:sz w:val="24"/>
          <w:szCs w:val="24"/>
        </w:rPr>
        <w:t>n external</w:t>
      </w:r>
      <w:r w:rsidRPr="00B20920">
        <w:rPr>
          <w:rFonts w:ascii="Tahoma" w:hAnsi="Tahoma" w:cs="Tahoma"/>
          <w:sz w:val="24"/>
          <w:szCs w:val="24"/>
        </w:rPr>
        <w:t xml:space="preserve"> </w:t>
      </w:r>
      <w:r w:rsidR="00A47D8F" w:rsidRPr="00B20920">
        <w:rPr>
          <w:rFonts w:ascii="Tahoma" w:hAnsi="Tahoma" w:cs="Tahoma"/>
          <w:sz w:val="24"/>
          <w:szCs w:val="24"/>
        </w:rPr>
        <w:t>wireless</w:t>
      </w:r>
      <w:r w:rsidRPr="00B20920">
        <w:rPr>
          <w:rFonts w:ascii="Tahoma" w:hAnsi="Tahoma" w:cs="Tahoma"/>
          <w:sz w:val="24"/>
          <w:szCs w:val="24"/>
        </w:rPr>
        <w:t xml:space="preserve"> Hub coupled to the </w:t>
      </w:r>
      <w:r w:rsidRPr="00B20920">
        <w:rPr>
          <w:rFonts w:ascii="Tahoma" w:hAnsi="Tahoma" w:cs="Tahoma"/>
          <w:color w:val="000000"/>
          <w:sz w:val="24"/>
          <w:szCs w:val="24"/>
        </w:rPr>
        <w:t>Control Panel</w:t>
      </w:r>
      <w:r w:rsidRPr="00B20920">
        <w:rPr>
          <w:rFonts w:ascii="Tahoma" w:hAnsi="Tahoma" w:cs="Tahoma"/>
          <w:sz w:val="24"/>
          <w:szCs w:val="24"/>
        </w:rPr>
        <w:t xml:space="preserve"> (C.I.E). via the Loop</w:t>
      </w:r>
      <w:r w:rsidR="00A47D8F" w:rsidRPr="00B20920">
        <w:rPr>
          <w:rFonts w:ascii="Tahoma" w:hAnsi="Tahoma" w:cs="Tahoma"/>
          <w:sz w:val="24"/>
          <w:szCs w:val="24"/>
        </w:rPr>
        <w:t xml:space="preserve"> or an internal wireless hub/PCB which is plugged directly into the CIE main control </w:t>
      </w:r>
      <w:r w:rsidR="008141C7" w:rsidRPr="00B20920">
        <w:rPr>
          <w:rFonts w:ascii="Tahoma" w:hAnsi="Tahoma" w:cs="Tahoma"/>
          <w:sz w:val="24"/>
          <w:szCs w:val="24"/>
        </w:rPr>
        <w:t>board.</w:t>
      </w:r>
    </w:p>
    <w:p w14:paraId="7D5426B7" w14:textId="77777777" w:rsidR="00875D3A" w:rsidRPr="00B20920" w:rsidRDefault="00875D3A" w:rsidP="00F746A1">
      <w:pPr>
        <w:ind w:left="1440" w:hanging="720"/>
        <w:jc w:val="both"/>
        <w:rPr>
          <w:rFonts w:ascii="Tahoma" w:hAnsi="Tahoma" w:cs="Tahoma"/>
          <w:sz w:val="24"/>
          <w:szCs w:val="24"/>
        </w:rPr>
      </w:pPr>
    </w:p>
    <w:p w14:paraId="205E26C1" w14:textId="77777777" w:rsidR="00875D3A" w:rsidRPr="00B20920" w:rsidRDefault="00875D3A" w:rsidP="00F746A1">
      <w:pPr>
        <w:jc w:val="both"/>
        <w:rPr>
          <w:rFonts w:ascii="Tahoma" w:hAnsi="Tahoma" w:cs="Tahoma"/>
          <w:color w:val="FF0000"/>
          <w:sz w:val="24"/>
          <w:szCs w:val="24"/>
        </w:rPr>
      </w:pPr>
      <w:r w:rsidRPr="00B20920">
        <w:rPr>
          <w:rFonts w:ascii="Tahoma" w:hAnsi="Tahoma" w:cs="Tahoma"/>
          <w:sz w:val="24"/>
          <w:szCs w:val="24"/>
        </w:rPr>
        <w:t xml:space="preserve">The </w:t>
      </w:r>
      <w:r w:rsidR="000D0826" w:rsidRPr="00B20920">
        <w:rPr>
          <w:rFonts w:ascii="Tahoma" w:hAnsi="Tahoma" w:cs="Tahoma"/>
          <w:sz w:val="24"/>
          <w:szCs w:val="24"/>
        </w:rPr>
        <w:t>external wireless</w:t>
      </w:r>
      <w:r w:rsidRPr="00B20920">
        <w:rPr>
          <w:rFonts w:ascii="Tahoma" w:hAnsi="Tahoma" w:cs="Tahoma"/>
          <w:sz w:val="24"/>
          <w:szCs w:val="24"/>
        </w:rPr>
        <w:t xml:space="preserve"> Hubs shall have an individual LCD display </w:t>
      </w:r>
      <w:r w:rsidRPr="00B20920">
        <w:rPr>
          <w:rFonts w:ascii="Tahoma" w:hAnsi="Tahoma" w:cs="Tahoma"/>
          <w:color w:val="000000"/>
          <w:sz w:val="24"/>
          <w:szCs w:val="24"/>
        </w:rPr>
        <w:t>along with menu controls to allow manual system programming and interrogation of the system if required.</w:t>
      </w:r>
    </w:p>
    <w:p w14:paraId="57017FB8" w14:textId="77777777" w:rsidR="00FA61CC" w:rsidRPr="00B20920" w:rsidRDefault="00FA61CC" w:rsidP="00F746A1">
      <w:pPr>
        <w:jc w:val="both"/>
        <w:rPr>
          <w:rFonts w:ascii="Tahoma" w:hAnsi="Tahoma" w:cs="Tahoma"/>
          <w:sz w:val="24"/>
          <w:szCs w:val="24"/>
        </w:rPr>
      </w:pPr>
    </w:p>
    <w:p w14:paraId="6F8DAC3A" w14:textId="77777777" w:rsidR="00875D3A" w:rsidRPr="00B20920" w:rsidRDefault="00875D3A" w:rsidP="00F746A1">
      <w:pPr>
        <w:jc w:val="both"/>
        <w:rPr>
          <w:rFonts w:ascii="Tahoma" w:hAnsi="Tahoma" w:cs="Tahoma"/>
          <w:color w:val="FF0000"/>
          <w:sz w:val="24"/>
          <w:szCs w:val="24"/>
        </w:rPr>
      </w:pPr>
      <w:r w:rsidRPr="00B20920">
        <w:rPr>
          <w:rFonts w:ascii="Tahoma" w:hAnsi="Tahoma" w:cs="Tahoma"/>
          <w:color w:val="000000"/>
          <w:sz w:val="24"/>
          <w:szCs w:val="24"/>
        </w:rPr>
        <w:t xml:space="preserve">The </w:t>
      </w:r>
      <w:r w:rsidR="000D0826" w:rsidRPr="00B20920">
        <w:rPr>
          <w:rFonts w:ascii="Tahoma" w:hAnsi="Tahoma" w:cs="Tahoma"/>
          <w:color w:val="000000"/>
          <w:sz w:val="24"/>
          <w:szCs w:val="24"/>
        </w:rPr>
        <w:t>wireless</w:t>
      </w:r>
      <w:r w:rsidRPr="00B20920">
        <w:rPr>
          <w:rFonts w:ascii="Tahoma" w:hAnsi="Tahoma" w:cs="Tahoma"/>
          <w:color w:val="000000"/>
          <w:sz w:val="24"/>
          <w:szCs w:val="24"/>
        </w:rPr>
        <w:t xml:space="preserve"> Hubs shall have LED indication of power status and fault indication.</w:t>
      </w:r>
    </w:p>
    <w:p w14:paraId="29152CFA" w14:textId="77777777" w:rsidR="00875D3A" w:rsidRPr="00B20920" w:rsidRDefault="00875D3A" w:rsidP="00F746A1">
      <w:pPr>
        <w:ind w:left="1440" w:hanging="720"/>
        <w:jc w:val="both"/>
        <w:rPr>
          <w:rFonts w:ascii="Tahoma" w:hAnsi="Tahoma" w:cs="Tahoma"/>
          <w:sz w:val="24"/>
          <w:szCs w:val="24"/>
        </w:rPr>
      </w:pPr>
    </w:p>
    <w:p w14:paraId="2C6B28B2"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w:t>
      </w:r>
      <w:r w:rsidR="000D0826" w:rsidRPr="00B20920">
        <w:rPr>
          <w:rFonts w:ascii="Tahoma" w:hAnsi="Tahoma" w:cs="Tahoma"/>
          <w:sz w:val="24"/>
          <w:szCs w:val="24"/>
        </w:rPr>
        <w:t>wireless</w:t>
      </w:r>
      <w:r w:rsidRPr="00B20920">
        <w:rPr>
          <w:rFonts w:ascii="Tahoma" w:hAnsi="Tahoma" w:cs="Tahoma"/>
          <w:sz w:val="24"/>
          <w:szCs w:val="24"/>
        </w:rPr>
        <w:t xml:space="preserve"> Hub shall be capable of self-testing and reporting any internal fault within 100 seconds.</w:t>
      </w:r>
    </w:p>
    <w:p w14:paraId="2604FF25" w14:textId="77777777" w:rsidR="00875D3A" w:rsidRPr="00B20920" w:rsidRDefault="00875D3A" w:rsidP="00F746A1">
      <w:pPr>
        <w:ind w:left="1440" w:hanging="720"/>
        <w:jc w:val="both"/>
        <w:rPr>
          <w:rFonts w:ascii="Tahoma" w:hAnsi="Tahoma" w:cs="Tahoma"/>
          <w:sz w:val="24"/>
          <w:szCs w:val="24"/>
        </w:rPr>
      </w:pPr>
    </w:p>
    <w:p w14:paraId="28BCF70C"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 xml:space="preserve">The </w:t>
      </w:r>
      <w:r w:rsidR="000D0826" w:rsidRPr="00B20920">
        <w:rPr>
          <w:rFonts w:ascii="Tahoma" w:hAnsi="Tahoma" w:cs="Tahoma"/>
          <w:color w:val="000000"/>
          <w:sz w:val="24"/>
          <w:szCs w:val="24"/>
        </w:rPr>
        <w:t>wireless</w:t>
      </w:r>
      <w:r w:rsidRPr="00B20920">
        <w:rPr>
          <w:rFonts w:ascii="Tahoma" w:hAnsi="Tahoma" w:cs="Tahoma"/>
          <w:color w:val="000000"/>
          <w:sz w:val="24"/>
          <w:szCs w:val="24"/>
        </w:rPr>
        <w:t xml:space="preserve"> Hub shall have the ability to use UHF 868 MHz frequency transmitter/receivers. The unit must be capable of handling multiple gateways each supporting directly logged on wireless devices selectable from detectors, callpoints, sounders and interface accessories.</w:t>
      </w:r>
    </w:p>
    <w:p w14:paraId="745E6192" w14:textId="77777777" w:rsidR="00875D3A" w:rsidRPr="00B20920" w:rsidRDefault="00875D3A" w:rsidP="00F746A1">
      <w:pPr>
        <w:ind w:left="1440" w:hanging="720"/>
        <w:jc w:val="both"/>
        <w:rPr>
          <w:rFonts w:ascii="Tahoma" w:hAnsi="Tahoma" w:cs="Tahoma"/>
          <w:sz w:val="24"/>
          <w:szCs w:val="24"/>
        </w:rPr>
      </w:pPr>
    </w:p>
    <w:p w14:paraId="63D2128D"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 xml:space="preserve">The </w:t>
      </w:r>
      <w:r w:rsidR="000D0826" w:rsidRPr="00B20920">
        <w:rPr>
          <w:rFonts w:ascii="Tahoma" w:hAnsi="Tahoma" w:cs="Tahoma"/>
          <w:color w:val="000000"/>
          <w:sz w:val="24"/>
          <w:szCs w:val="24"/>
        </w:rPr>
        <w:t xml:space="preserve">wireless </w:t>
      </w:r>
      <w:r w:rsidRPr="00B20920">
        <w:rPr>
          <w:rFonts w:ascii="Tahoma" w:hAnsi="Tahoma" w:cs="Tahoma"/>
          <w:color w:val="000000"/>
          <w:sz w:val="24"/>
          <w:szCs w:val="24"/>
        </w:rPr>
        <w:t>Hub shall use diversity aerial configuration for increased signal reliability.</w:t>
      </w:r>
    </w:p>
    <w:p w14:paraId="0D1E9673" w14:textId="77777777" w:rsidR="00875D3A" w:rsidRPr="00B20920" w:rsidRDefault="00875D3A" w:rsidP="00F746A1">
      <w:pPr>
        <w:ind w:left="1440" w:hanging="720"/>
        <w:jc w:val="both"/>
        <w:rPr>
          <w:rFonts w:ascii="Tahoma" w:hAnsi="Tahoma" w:cs="Tahoma"/>
          <w:color w:val="000000"/>
          <w:sz w:val="24"/>
          <w:szCs w:val="24"/>
        </w:rPr>
      </w:pPr>
    </w:p>
    <w:p w14:paraId="697E6A7B"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 xml:space="preserve">The </w:t>
      </w:r>
      <w:r w:rsidR="000D0826" w:rsidRPr="00B20920">
        <w:rPr>
          <w:rFonts w:ascii="Tahoma" w:hAnsi="Tahoma" w:cs="Tahoma"/>
          <w:color w:val="000000"/>
          <w:sz w:val="24"/>
          <w:szCs w:val="24"/>
        </w:rPr>
        <w:t>wireless</w:t>
      </w:r>
      <w:r w:rsidRPr="00B20920">
        <w:rPr>
          <w:rFonts w:ascii="Tahoma" w:hAnsi="Tahoma" w:cs="Tahoma"/>
          <w:color w:val="000000"/>
          <w:sz w:val="24"/>
          <w:szCs w:val="24"/>
        </w:rPr>
        <w:t xml:space="preserve"> Hub shall have built in dual transceivers to allow redundancy and increased system reliability.</w:t>
      </w:r>
    </w:p>
    <w:p w14:paraId="31C7CD12" w14:textId="77777777" w:rsidR="00875D3A" w:rsidRPr="00B20920" w:rsidRDefault="00875D3A" w:rsidP="00F746A1">
      <w:pPr>
        <w:ind w:left="720" w:hanging="720"/>
        <w:jc w:val="both"/>
        <w:rPr>
          <w:rFonts w:ascii="Tahoma" w:hAnsi="Tahoma" w:cs="Tahoma"/>
          <w:sz w:val="24"/>
          <w:szCs w:val="24"/>
        </w:rPr>
      </w:pPr>
    </w:p>
    <w:p w14:paraId="591303F4"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 xml:space="preserve">The </w:t>
      </w:r>
      <w:r w:rsidR="000D0826" w:rsidRPr="00B20920">
        <w:rPr>
          <w:rFonts w:ascii="Tahoma" w:hAnsi="Tahoma" w:cs="Tahoma"/>
          <w:color w:val="000000"/>
          <w:sz w:val="24"/>
          <w:szCs w:val="24"/>
        </w:rPr>
        <w:t xml:space="preserve">external wireless </w:t>
      </w:r>
      <w:r w:rsidRPr="00B20920">
        <w:rPr>
          <w:rFonts w:ascii="Tahoma" w:hAnsi="Tahoma" w:cs="Tahoma"/>
          <w:color w:val="000000"/>
          <w:sz w:val="24"/>
          <w:szCs w:val="24"/>
        </w:rPr>
        <w:t>Hub shall have as standard a TTL serial input/output facility.  It shall be capable of programming and diagnostics by the use of a laptop or portable computer.</w:t>
      </w:r>
    </w:p>
    <w:p w14:paraId="498B8E5E" w14:textId="77777777" w:rsidR="00875D3A" w:rsidRPr="00B20920" w:rsidRDefault="00875D3A" w:rsidP="00F746A1">
      <w:pPr>
        <w:ind w:left="1440" w:hanging="720"/>
        <w:jc w:val="both"/>
        <w:rPr>
          <w:rFonts w:ascii="Tahoma" w:hAnsi="Tahoma" w:cs="Tahoma"/>
          <w:sz w:val="24"/>
          <w:szCs w:val="24"/>
        </w:rPr>
      </w:pPr>
    </w:p>
    <w:p w14:paraId="09E1871D"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 xml:space="preserve">The </w:t>
      </w:r>
      <w:r w:rsidR="000D0826" w:rsidRPr="00B20920">
        <w:rPr>
          <w:rFonts w:ascii="Tahoma" w:hAnsi="Tahoma" w:cs="Tahoma"/>
          <w:color w:val="000000"/>
          <w:sz w:val="24"/>
          <w:szCs w:val="24"/>
        </w:rPr>
        <w:t xml:space="preserve">wireless </w:t>
      </w:r>
      <w:r w:rsidRPr="00B20920">
        <w:rPr>
          <w:rFonts w:ascii="Tahoma" w:hAnsi="Tahoma" w:cs="Tahoma"/>
          <w:color w:val="000000"/>
          <w:sz w:val="24"/>
          <w:szCs w:val="24"/>
        </w:rPr>
        <w:t>Hub shall be capable of transmitting</w:t>
      </w:r>
      <w:r w:rsidR="00FA61CC" w:rsidRPr="00B20920">
        <w:rPr>
          <w:rFonts w:ascii="Tahoma" w:hAnsi="Tahoma" w:cs="Tahoma"/>
          <w:color w:val="000000"/>
          <w:sz w:val="24"/>
          <w:szCs w:val="24"/>
        </w:rPr>
        <w:t xml:space="preserve"> information to the C.I.E. as </w:t>
      </w:r>
      <w:r w:rsidRPr="00B20920">
        <w:rPr>
          <w:rFonts w:ascii="Tahoma" w:hAnsi="Tahoma" w:cs="Tahoma"/>
          <w:color w:val="000000"/>
          <w:sz w:val="24"/>
          <w:szCs w:val="24"/>
        </w:rPr>
        <w:t>appropriate:</w:t>
      </w:r>
    </w:p>
    <w:p w14:paraId="2C092AA5" w14:textId="77777777" w:rsidR="00875D3A" w:rsidRPr="00B20920" w:rsidRDefault="00875D3A" w:rsidP="00F746A1">
      <w:pPr>
        <w:numPr>
          <w:ilvl w:val="0"/>
          <w:numId w:val="1"/>
        </w:numPr>
        <w:jc w:val="both"/>
        <w:rPr>
          <w:rFonts w:ascii="Tahoma" w:hAnsi="Tahoma" w:cs="Tahoma"/>
          <w:color w:val="000000"/>
          <w:sz w:val="24"/>
          <w:szCs w:val="24"/>
        </w:rPr>
      </w:pPr>
      <w:r w:rsidRPr="00B20920">
        <w:rPr>
          <w:rFonts w:ascii="Tahoma" w:hAnsi="Tahoma" w:cs="Tahoma"/>
          <w:color w:val="000000"/>
          <w:sz w:val="24"/>
          <w:szCs w:val="24"/>
        </w:rPr>
        <w:t>Pre-alarm</w:t>
      </w:r>
    </w:p>
    <w:p w14:paraId="76B5BDE0" w14:textId="77777777" w:rsidR="00875D3A" w:rsidRPr="00B20920" w:rsidRDefault="00875D3A" w:rsidP="00F746A1">
      <w:pPr>
        <w:numPr>
          <w:ilvl w:val="0"/>
          <w:numId w:val="1"/>
        </w:numPr>
        <w:jc w:val="both"/>
        <w:rPr>
          <w:rFonts w:ascii="Tahoma" w:hAnsi="Tahoma" w:cs="Tahoma"/>
          <w:color w:val="000000"/>
          <w:sz w:val="24"/>
          <w:szCs w:val="24"/>
        </w:rPr>
      </w:pPr>
      <w:r w:rsidRPr="00B20920">
        <w:rPr>
          <w:rFonts w:ascii="Tahoma" w:hAnsi="Tahoma" w:cs="Tahoma"/>
          <w:color w:val="000000"/>
          <w:sz w:val="24"/>
          <w:szCs w:val="24"/>
        </w:rPr>
        <w:t xml:space="preserve">Alarm </w:t>
      </w:r>
    </w:p>
    <w:p w14:paraId="35423496" w14:textId="77777777" w:rsidR="00875D3A" w:rsidRPr="00B20920" w:rsidRDefault="00875D3A" w:rsidP="00F746A1">
      <w:pPr>
        <w:numPr>
          <w:ilvl w:val="0"/>
          <w:numId w:val="1"/>
        </w:numPr>
        <w:jc w:val="both"/>
        <w:rPr>
          <w:rFonts w:ascii="Tahoma" w:hAnsi="Tahoma" w:cs="Tahoma"/>
          <w:color w:val="000000"/>
          <w:sz w:val="24"/>
          <w:szCs w:val="24"/>
        </w:rPr>
      </w:pPr>
      <w:r w:rsidRPr="00B20920">
        <w:rPr>
          <w:rFonts w:ascii="Tahoma" w:hAnsi="Tahoma" w:cs="Tahoma"/>
          <w:color w:val="000000"/>
          <w:sz w:val="24"/>
          <w:szCs w:val="24"/>
        </w:rPr>
        <w:t xml:space="preserve">Fault conditions </w:t>
      </w:r>
    </w:p>
    <w:p w14:paraId="47E81BDC" w14:textId="77777777" w:rsidR="00FA61CC" w:rsidRPr="00B20920" w:rsidRDefault="00875D3A" w:rsidP="00F746A1">
      <w:pPr>
        <w:numPr>
          <w:ilvl w:val="0"/>
          <w:numId w:val="1"/>
        </w:numPr>
        <w:jc w:val="both"/>
        <w:rPr>
          <w:rFonts w:ascii="Tahoma" w:hAnsi="Tahoma" w:cs="Tahoma"/>
          <w:color w:val="000000"/>
          <w:sz w:val="24"/>
          <w:szCs w:val="24"/>
        </w:rPr>
      </w:pPr>
      <w:r w:rsidRPr="00B20920">
        <w:rPr>
          <w:rFonts w:ascii="Tahoma" w:hAnsi="Tahoma" w:cs="Tahoma"/>
          <w:color w:val="000000"/>
          <w:sz w:val="24"/>
          <w:szCs w:val="24"/>
        </w:rPr>
        <w:t>Signal strength readings</w:t>
      </w:r>
    </w:p>
    <w:p w14:paraId="2E8197B2" w14:textId="77777777" w:rsidR="00FA61CC" w:rsidRPr="00B20920" w:rsidRDefault="00FA61CC" w:rsidP="00F746A1">
      <w:pPr>
        <w:ind w:left="1440" w:hanging="720"/>
        <w:jc w:val="both"/>
        <w:rPr>
          <w:rFonts w:ascii="Tahoma" w:hAnsi="Tahoma" w:cs="Tahoma"/>
          <w:color w:val="000000"/>
          <w:sz w:val="24"/>
          <w:szCs w:val="24"/>
        </w:rPr>
      </w:pPr>
    </w:p>
    <w:p w14:paraId="3CA55A29" w14:textId="77777777" w:rsidR="009C13F6" w:rsidRPr="00B20920" w:rsidRDefault="00FA61CC" w:rsidP="00F746A1">
      <w:pPr>
        <w:jc w:val="both"/>
        <w:rPr>
          <w:rFonts w:ascii="Tahoma" w:hAnsi="Tahoma" w:cs="Tahoma"/>
          <w:color w:val="000000"/>
          <w:sz w:val="24"/>
          <w:szCs w:val="24"/>
        </w:rPr>
      </w:pPr>
      <w:r w:rsidRPr="00B20920">
        <w:rPr>
          <w:rFonts w:ascii="Tahoma" w:hAnsi="Tahoma" w:cs="Tahoma"/>
          <w:color w:val="000000"/>
          <w:sz w:val="24"/>
          <w:szCs w:val="24"/>
        </w:rPr>
        <w:t>T</w:t>
      </w:r>
      <w:r w:rsidR="00875D3A" w:rsidRPr="00B20920">
        <w:rPr>
          <w:rFonts w:ascii="Tahoma" w:hAnsi="Tahoma" w:cs="Tahoma"/>
          <w:color w:val="000000"/>
          <w:sz w:val="24"/>
          <w:szCs w:val="24"/>
        </w:rPr>
        <w:t xml:space="preserve">he </w:t>
      </w:r>
      <w:r w:rsidR="00FF7DB9" w:rsidRPr="00B20920">
        <w:rPr>
          <w:rFonts w:ascii="Tahoma" w:hAnsi="Tahoma" w:cs="Tahoma"/>
          <w:color w:val="000000"/>
          <w:sz w:val="24"/>
          <w:szCs w:val="24"/>
        </w:rPr>
        <w:t>Wireless</w:t>
      </w:r>
      <w:r w:rsidR="00875D3A" w:rsidRPr="00B20920">
        <w:rPr>
          <w:rFonts w:ascii="Tahoma" w:hAnsi="Tahoma" w:cs="Tahoma"/>
          <w:color w:val="000000"/>
          <w:sz w:val="24"/>
          <w:szCs w:val="24"/>
        </w:rPr>
        <w:t xml:space="preserve"> Hub will be powered from the C.I.E. </w:t>
      </w:r>
      <w:bookmarkStart w:id="1" w:name="_Toc275331969"/>
    </w:p>
    <w:p w14:paraId="2E80B036" w14:textId="77777777" w:rsidR="00CF4E99" w:rsidRDefault="00CF4E99" w:rsidP="00AF1B4D">
      <w:pPr>
        <w:pStyle w:val="Heading1"/>
        <w:rPr>
          <w:rFonts w:ascii="Tahoma" w:hAnsi="Tahoma" w:cs="Tahoma"/>
          <w:sz w:val="22"/>
          <w:szCs w:val="22"/>
        </w:rPr>
      </w:pPr>
    </w:p>
    <w:p w14:paraId="19F4CEE0" w14:textId="77777777" w:rsidR="00CF4E99" w:rsidRDefault="00CF4E99" w:rsidP="00CF4E99"/>
    <w:p w14:paraId="5FB1373F" w14:textId="77777777" w:rsidR="00CF4E99" w:rsidRDefault="00CF4E99" w:rsidP="00CF4E99"/>
    <w:p w14:paraId="2CA15DDB" w14:textId="77777777" w:rsidR="00CF4E99" w:rsidRDefault="00CF4E99" w:rsidP="00CF4E99"/>
    <w:p w14:paraId="459A5899" w14:textId="77777777" w:rsidR="00CF4E99" w:rsidRDefault="00CF4E99" w:rsidP="00CF4E99"/>
    <w:p w14:paraId="4D45CEB5" w14:textId="77777777" w:rsidR="00CF4E99" w:rsidRDefault="00CF4E99" w:rsidP="00CF4E99"/>
    <w:p w14:paraId="0A17C987" w14:textId="77777777" w:rsidR="00CF4E99" w:rsidRDefault="00CF4E99" w:rsidP="00CF4E99"/>
    <w:p w14:paraId="4D9AF65E" w14:textId="77777777" w:rsidR="00CF4E99" w:rsidRDefault="00CF4E99" w:rsidP="00CF4E99"/>
    <w:p w14:paraId="4CEA4213" w14:textId="77777777" w:rsidR="00CF4E99" w:rsidRDefault="00CF4E99" w:rsidP="00CF4E99"/>
    <w:p w14:paraId="51F5A925" w14:textId="77777777" w:rsidR="00CF4E99" w:rsidRDefault="00CF4E99" w:rsidP="00CF4E99"/>
    <w:p w14:paraId="5866CCE7" w14:textId="77777777" w:rsidR="00CF4E99" w:rsidRDefault="00CF4E99" w:rsidP="00CF4E99"/>
    <w:p w14:paraId="7ACF994C" w14:textId="77777777" w:rsidR="00CF4E99" w:rsidRDefault="00CF4E99" w:rsidP="00CF4E99"/>
    <w:p w14:paraId="09390195" w14:textId="77777777" w:rsidR="00CF4E99" w:rsidRDefault="00CF4E99" w:rsidP="00CF4E99"/>
    <w:p w14:paraId="6AFE661A" w14:textId="77777777" w:rsidR="00CF4E99" w:rsidRPr="00CF4E99" w:rsidRDefault="00CF4E99" w:rsidP="00CF4E99"/>
    <w:p w14:paraId="0BE69BAA" w14:textId="77777777" w:rsidR="006263F9" w:rsidRDefault="006263F9" w:rsidP="00AF1B4D">
      <w:pPr>
        <w:pStyle w:val="Heading1"/>
        <w:rPr>
          <w:rFonts w:ascii="Tahoma" w:hAnsi="Tahoma" w:cs="Tahoma"/>
          <w:sz w:val="28"/>
          <w:szCs w:val="28"/>
        </w:rPr>
      </w:pPr>
    </w:p>
    <w:p w14:paraId="3C9FDD65" w14:textId="16245BE8" w:rsidR="00875D3A" w:rsidRPr="00735993" w:rsidRDefault="00FF7DB9" w:rsidP="00AF1B4D">
      <w:pPr>
        <w:pStyle w:val="Heading1"/>
        <w:rPr>
          <w:rFonts w:ascii="Tahoma" w:hAnsi="Tahoma" w:cs="Tahoma"/>
          <w:sz w:val="28"/>
          <w:szCs w:val="28"/>
        </w:rPr>
      </w:pPr>
      <w:r w:rsidRPr="00735993">
        <w:rPr>
          <w:rFonts w:ascii="Tahoma" w:hAnsi="Tahoma" w:cs="Tahoma"/>
          <w:sz w:val="28"/>
          <w:szCs w:val="28"/>
        </w:rPr>
        <w:t>Wireless</w:t>
      </w:r>
      <w:r w:rsidR="00875D3A" w:rsidRPr="00735993">
        <w:rPr>
          <w:rFonts w:ascii="Tahoma" w:hAnsi="Tahoma" w:cs="Tahoma"/>
          <w:sz w:val="28"/>
          <w:szCs w:val="28"/>
        </w:rPr>
        <w:t xml:space="preserve"> Gateway</w:t>
      </w:r>
      <w:bookmarkEnd w:id="1"/>
    </w:p>
    <w:p w14:paraId="5BFD3F89" w14:textId="77777777" w:rsidR="00875D3A" w:rsidRPr="00224C51" w:rsidRDefault="00875D3A" w:rsidP="00AF1B4D">
      <w:pPr>
        <w:ind w:left="720" w:hanging="720"/>
        <w:rPr>
          <w:rFonts w:ascii="Tahoma" w:hAnsi="Tahoma" w:cs="Tahoma"/>
          <w:b/>
        </w:rPr>
      </w:pPr>
    </w:p>
    <w:p w14:paraId="1D7B4E6D" w14:textId="77777777" w:rsidR="00875D3A" w:rsidRPr="00B20920" w:rsidRDefault="00FF7DB9" w:rsidP="00F746A1">
      <w:pPr>
        <w:jc w:val="both"/>
        <w:rPr>
          <w:rFonts w:ascii="Tahoma" w:hAnsi="Tahoma" w:cs="Tahoma"/>
          <w:color w:val="000000"/>
          <w:sz w:val="24"/>
          <w:szCs w:val="24"/>
        </w:rPr>
      </w:pPr>
      <w:r w:rsidRPr="00B20920">
        <w:rPr>
          <w:rFonts w:ascii="Tahoma" w:hAnsi="Tahoma" w:cs="Tahoma"/>
          <w:sz w:val="24"/>
          <w:szCs w:val="24"/>
        </w:rPr>
        <w:t>Wireless</w:t>
      </w:r>
      <w:r w:rsidR="00875D3A" w:rsidRPr="00B20920">
        <w:rPr>
          <w:rFonts w:ascii="Tahoma" w:hAnsi="Tahoma" w:cs="Tahoma"/>
          <w:sz w:val="24"/>
          <w:szCs w:val="24"/>
        </w:rPr>
        <w:t xml:space="preserve"> </w:t>
      </w:r>
      <w:r w:rsidR="00875D3A" w:rsidRPr="00B20920">
        <w:rPr>
          <w:rFonts w:ascii="Tahoma" w:hAnsi="Tahoma" w:cs="Tahoma"/>
          <w:color w:val="000000"/>
          <w:sz w:val="24"/>
          <w:szCs w:val="24"/>
        </w:rPr>
        <w:t xml:space="preserve">optical and heat detector variants, call-points and electronic alarm indication units shall communicate directly to a localised Gateway for onward communication to the </w:t>
      </w:r>
      <w:r w:rsidRPr="00B20920">
        <w:rPr>
          <w:rFonts w:ascii="Tahoma" w:hAnsi="Tahoma" w:cs="Tahoma"/>
          <w:color w:val="000000"/>
          <w:sz w:val="24"/>
          <w:szCs w:val="24"/>
        </w:rPr>
        <w:t>Wireless</w:t>
      </w:r>
      <w:r w:rsidR="00875D3A" w:rsidRPr="00B20920">
        <w:rPr>
          <w:rFonts w:ascii="Tahoma" w:hAnsi="Tahoma" w:cs="Tahoma"/>
          <w:color w:val="000000"/>
          <w:sz w:val="24"/>
          <w:szCs w:val="24"/>
        </w:rPr>
        <w:t xml:space="preserve"> Hub.</w:t>
      </w:r>
    </w:p>
    <w:p w14:paraId="1E7C7568" w14:textId="77777777" w:rsidR="00875D3A" w:rsidRPr="00B20920" w:rsidRDefault="00875D3A" w:rsidP="00F746A1">
      <w:pPr>
        <w:ind w:left="1440" w:hanging="720"/>
        <w:jc w:val="both"/>
        <w:rPr>
          <w:rFonts w:ascii="Tahoma" w:hAnsi="Tahoma" w:cs="Tahoma"/>
          <w:sz w:val="24"/>
          <w:szCs w:val="24"/>
        </w:rPr>
      </w:pPr>
    </w:p>
    <w:p w14:paraId="27B0C709" w14:textId="77777777" w:rsidR="00875D3A" w:rsidRPr="00B20920" w:rsidRDefault="00875D3A" w:rsidP="00F746A1">
      <w:pPr>
        <w:jc w:val="both"/>
        <w:rPr>
          <w:rFonts w:ascii="Tahoma" w:hAnsi="Tahoma" w:cs="Tahoma"/>
          <w:color w:val="FF0000"/>
          <w:sz w:val="24"/>
          <w:szCs w:val="24"/>
        </w:rPr>
      </w:pPr>
      <w:r w:rsidRPr="00B20920">
        <w:rPr>
          <w:rFonts w:ascii="Tahoma" w:hAnsi="Tahoma" w:cs="Tahoma"/>
          <w:sz w:val="24"/>
          <w:szCs w:val="24"/>
        </w:rPr>
        <w:t>The Gateway shall have LED indication of power status and fault indication</w:t>
      </w:r>
      <w:r w:rsidRPr="00B20920">
        <w:rPr>
          <w:rFonts w:ascii="Tahoma" w:hAnsi="Tahoma" w:cs="Tahoma"/>
          <w:color w:val="FF0000"/>
          <w:sz w:val="24"/>
          <w:szCs w:val="24"/>
        </w:rPr>
        <w:t>.</w:t>
      </w:r>
    </w:p>
    <w:p w14:paraId="43D07D36" w14:textId="77777777" w:rsidR="00875D3A" w:rsidRPr="00B20920" w:rsidRDefault="00875D3A" w:rsidP="00F746A1">
      <w:pPr>
        <w:ind w:left="1440" w:hanging="720"/>
        <w:jc w:val="both"/>
        <w:rPr>
          <w:rFonts w:ascii="Tahoma" w:hAnsi="Tahoma" w:cs="Tahoma"/>
          <w:color w:val="FF0000"/>
          <w:sz w:val="24"/>
          <w:szCs w:val="24"/>
        </w:rPr>
      </w:pPr>
    </w:p>
    <w:p w14:paraId="30604B66"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 xml:space="preserve">The Gateway shall have the ability to use UHF 868 MHz frequency transmitter/receivers. </w:t>
      </w:r>
    </w:p>
    <w:p w14:paraId="7939462B" w14:textId="77777777" w:rsidR="00875D3A" w:rsidRPr="00B20920" w:rsidRDefault="00875D3A" w:rsidP="00F746A1">
      <w:pPr>
        <w:jc w:val="both"/>
        <w:rPr>
          <w:rFonts w:ascii="Tahoma" w:hAnsi="Tahoma" w:cs="Tahoma"/>
          <w:sz w:val="24"/>
          <w:szCs w:val="24"/>
        </w:rPr>
      </w:pPr>
    </w:p>
    <w:p w14:paraId="2545CFB7" w14:textId="77777777" w:rsidR="00875D3A" w:rsidRPr="00B20920" w:rsidRDefault="00875D3A" w:rsidP="00F746A1">
      <w:pPr>
        <w:jc w:val="both"/>
        <w:rPr>
          <w:rFonts w:ascii="Tahoma" w:hAnsi="Tahoma" w:cs="Tahoma"/>
          <w:sz w:val="24"/>
          <w:szCs w:val="24"/>
        </w:rPr>
      </w:pPr>
      <w:r w:rsidRPr="00B20920">
        <w:rPr>
          <w:rFonts w:ascii="Tahoma" w:hAnsi="Tahoma" w:cs="Tahoma"/>
          <w:color w:val="000000"/>
          <w:sz w:val="24"/>
          <w:szCs w:val="24"/>
        </w:rPr>
        <w:t>The Gateway shall use diversity aerial configuration for increased signal reliability.</w:t>
      </w:r>
    </w:p>
    <w:p w14:paraId="023E6F22" w14:textId="77777777" w:rsidR="00875D3A" w:rsidRPr="00B20920" w:rsidRDefault="00875D3A" w:rsidP="00F746A1">
      <w:pPr>
        <w:ind w:left="1440" w:hanging="720"/>
        <w:jc w:val="both"/>
        <w:rPr>
          <w:rFonts w:ascii="Tahoma" w:hAnsi="Tahoma" w:cs="Tahoma"/>
          <w:sz w:val="24"/>
          <w:szCs w:val="24"/>
        </w:rPr>
      </w:pPr>
    </w:p>
    <w:p w14:paraId="303A220D"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The Gateway shall be capable of self-testing and analysing its power sources on a constant basis, reporting any internal battery fault within 100 seconds.</w:t>
      </w:r>
    </w:p>
    <w:p w14:paraId="41391721" w14:textId="77777777" w:rsidR="00875D3A" w:rsidRPr="00B20920" w:rsidRDefault="00875D3A" w:rsidP="00F746A1">
      <w:pPr>
        <w:ind w:left="1440" w:hanging="720"/>
        <w:jc w:val="both"/>
        <w:rPr>
          <w:rFonts w:ascii="Tahoma" w:hAnsi="Tahoma" w:cs="Tahoma"/>
          <w:sz w:val="24"/>
          <w:szCs w:val="24"/>
        </w:rPr>
      </w:pPr>
    </w:p>
    <w:p w14:paraId="463925A1"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The Gateway shall have the capability to monitor up to 31 directly logged on devices selectable from detectors, callpoints, sounders and interface accessories.</w:t>
      </w:r>
    </w:p>
    <w:p w14:paraId="196566C2" w14:textId="77777777" w:rsidR="00875D3A" w:rsidRPr="00B20920" w:rsidRDefault="00875D3A" w:rsidP="00F746A1">
      <w:pPr>
        <w:ind w:left="720" w:hanging="720"/>
        <w:jc w:val="both"/>
        <w:rPr>
          <w:rFonts w:ascii="Tahoma" w:hAnsi="Tahoma" w:cs="Tahoma"/>
          <w:sz w:val="24"/>
          <w:szCs w:val="24"/>
        </w:rPr>
      </w:pPr>
    </w:p>
    <w:p w14:paraId="6223EF13"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The Gateway shall have as standard TTL serial input/output facility.  It shall be capable of diagnostics by the use of a laptop or portable computer.</w:t>
      </w:r>
    </w:p>
    <w:p w14:paraId="17979A80" w14:textId="77777777" w:rsidR="00875D3A" w:rsidRPr="00B20920" w:rsidRDefault="00875D3A" w:rsidP="00F746A1">
      <w:pPr>
        <w:ind w:left="1440" w:hanging="720"/>
        <w:jc w:val="both"/>
        <w:rPr>
          <w:rFonts w:ascii="Tahoma" w:hAnsi="Tahoma" w:cs="Tahoma"/>
          <w:sz w:val="24"/>
          <w:szCs w:val="24"/>
        </w:rPr>
      </w:pPr>
    </w:p>
    <w:p w14:paraId="2E0ED7E0" w14:textId="77777777" w:rsidR="00875D3A" w:rsidRPr="00B20920" w:rsidRDefault="00875D3A" w:rsidP="00F746A1">
      <w:pPr>
        <w:jc w:val="both"/>
        <w:rPr>
          <w:rFonts w:ascii="Tahoma" w:hAnsi="Tahoma" w:cs="Tahoma"/>
          <w:sz w:val="24"/>
          <w:szCs w:val="24"/>
        </w:rPr>
      </w:pPr>
      <w:r w:rsidRPr="00B20920">
        <w:rPr>
          <w:rFonts w:ascii="Tahoma" w:hAnsi="Tahoma" w:cs="Tahoma"/>
          <w:color w:val="000000"/>
          <w:sz w:val="24"/>
          <w:szCs w:val="24"/>
        </w:rPr>
        <w:t xml:space="preserve">The Gateway shall communicate via </w:t>
      </w:r>
      <w:r w:rsidR="00FF7DB9" w:rsidRPr="00B20920">
        <w:rPr>
          <w:rFonts w:ascii="Tahoma" w:hAnsi="Tahoma" w:cs="Tahoma"/>
          <w:color w:val="000000"/>
          <w:sz w:val="24"/>
          <w:szCs w:val="24"/>
        </w:rPr>
        <w:t>wireless</w:t>
      </w:r>
      <w:r w:rsidRPr="00B20920">
        <w:rPr>
          <w:rFonts w:ascii="Tahoma" w:hAnsi="Tahoma" w:cs="Tahoma"/>
          <w:color w:val="000000"/>
          <w:sz w:val="24"/>
          <w:szCs w:val="24"/>
        </w:rPr>
        <w:t xml:space="preserve"> either directly to the </w:t>
      </w:r>
      <w:r w:rsidR="00B20920" w:rsidRPr="00B20920">
        <w:rPr>
          <w:rFonts w:ascii="Tahoma" w:hAnsi="Tahoma" w:cs="Tahoma"/>
          <w:color w:val="000000"/>
          <w:sz w:val="24"/>
          <w:szCs w:val="24"/>
        </w:rPr>
        <w:t>w</w:t>
      </w:r>
      <w:r w:rsidR="00FF7DB9" w:rsidRPr="00B20920">
        <w:rPr>
          <w:rFonts w:ascii="Tahoma" w:hAnsi="Tahoma" w:cs="Tahoma"/>
          <w:color w:val="000000"/>
          <w:sz w:val="24"/>
          <w:szCs w:val="24"/>
        </w:rPr>
        <w:t>ireless</w:t>
      </w:r>
      <w:r w:rsidRPr="00B20920">
        <w:rPr>
          <w:rFonts w:ascii="Tahoma" w:hAnsi="Tahoma" w:cs="Tahoma"/>
          <w:color w:val="000000"/>
          <w:sz w:val="24"/>
          <w:szCs w:val="24"/>
        </w:rPr>
        <w:t xml:space="preserve"> Hub or via additional Gateways.</w:t>
      </w:r>
    </w:p>
    <w:p w14:paraId="0A7C68C5" w14:textId="77777777" w:rsidR="00875D3A" w:rsidRPr="00B20920" w:rsidRDefault="00875D3A" w:rsidP="00F746A1">
      <w:pPr>
        <w:ind w:left="1440" w:hanging="720"/>
        <w:jc w:val="both"/>
        <w:rPr>
          <w:rFonts w:ascii="Tahoma" w:hAnsi="Tahoma" w:cs="Tahoma"/>
          <w:sz w:val="24"/>
          <w:szCs w:val="24"/>
        </w:rPr>
      </w:pPr>
    </w:p>
    <w:p w14:paraId="61CC107A"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Gateways shall be connected via an integral PSU to the 230-volt supply or 24-volt supply. There should also be 72 hours battery back</w:t>
      </w:r>
      <w:r w:rsidR="00B20920" w:rsidRPr="00B20920">
        <w:rPr>
          <w:rFonts w:ascii="Tahoma" w:hAnsi="Tahoma" w:cs="Tahoma"/>
          <w:color w:val="000000"/>
          <w:sz w:val="24"/>
          <w:szCs w:val="24"/>
        </w:rPr>
        <w:t>-</w:t>
      </w:r>
      <w:r w:rsidRPr="00B20920">
        <w:rPr>
          <w:rFonts w:ascii="Tahoma" w:hAnsi="Tahoma" w:cs="Tahoma"/>
          <w:color w:val="000000"/>
          <w:sz w:val="24"/>
          <w:szCs w:val="24"/>
        </w:rPr>
        <w:t>up either with onboard or remote battery pack.</w:t>
      </w:r>
    </w:p>
    <w:p w14:paraId="6CA0FA06" w14:textId="77777777" w:rsidR="00CF4E99" w:rsidRDefault="00CF4E99" w:rsidP="00AF1B4D">
      <w:pPr>
        <w:pStyle w:val="Heading1"/>
        <w:rPr>
          <w:rFonts w:ascii="Tahoma" w:hAnsi="Tahoma" w:cs="Tahoma"/>
          <w:color w:val="000000"/>
          <w:sz w:val="22"/>
          <w:szCs w:val="22"/>
        </w:rPr>
      </w:pPr>
      <w:bookmarkStart w:id="2" w:name="_Toc275331970"/>
    </w:p>
    <w:p w14:paraId="76A4B2FC" w14:textId="77777777" w:rsidR="00CF4E99" w:rsidRDefault="00CF4E99" w:rsidP="00CF4E99"/>
    <w:p w14:paraId="277362A9" w14:textId="77777777" w:rsidR="00CF4E99" w:rsidRDefault="00CF4E99" w:rsidP="00CF4E99"/>
    <w:p w14:paraId="109CC3A4" w14:textId="77777777" w:rsidR="00CF4E99" w:rsidRDefault="00CF4E99" w:rsidP="00CF4E99"/>
    <w:p w14:paraId="690A20AD" w14:textId="77777777" w:rsidR="00CF4E99" w:rsidRDefault="00CF4E99" w:rsidP="00CF4E99"/>
    <w:p w14:paraId="44946C3B" w14:textId="77777777" w:rsidR="00CF4E99" w:rsidRDefault="00CF4E99" w:rsidP="00CF4E99"/>
    <w:p w14:paraId="0D08F60B" w14:textId="77777777" w:rsidR="00CF4E99" w:rsidRDefault="00CF4E99" w:rsidP="00CF4E99"/>
    <w:p w14:paraId="2BD3B8F9" w14:textId="77777777" w:rsidR="00CF4E99" w:rsidRDefault="00CF4E99" w:rsidP="00CF4E99"/>
    <w:p w14:paraId="746BEC0A" w14:textId="77777777" w:rsidR="00CF4E99" w:rsidRDefault="00CF4E99" w:rsidP="00CF4E99"/>
    <w:p w14:paraId="6B4B35B0" w14:textId="77777777" w:rsidR="00CF4E99" w:rsidRDefault="00CF4E99" w:rsidP="00CF4E99"/>
    <w:p w14:paraId="3F579D18" w14:textId="77777777" w:rsidR="00CF4E99" w:rsidRDefault="00CF4E99" w:rsidP="00CF4E99"/>
    <w:p w14:paraId="1F327AD0" w14:textId="77777777" w:rsidR="00CF4E99" w:rsidRDefault="00CF4E99" w:rsidP="00CF4E99"/>
    <w:p w14:paraId="6E9E2FE9" w14:textId="77777777" w:rsidR="00CF4E99" w:rsidRDefault="00CF4E99" w:rsidP="00CF4E99"/>
    <w:p w14:paraId="45A1003F" w14:textId="77777777" w:rsidR="00CF4E99" w:rsidRDefault="00CF4E99" w:rsidP="00CF4E99"/>
    <w:p w14:paraId="4C933B71" w14:textId="77777777" w:rsidR="00CF4E99" w:rsidRDefault="00CF4E99" w:rsidP="00CF4E99"/>
    <w:p w14:paraId="475C2DA0" w14:textId="77777777" w:rsidR="00CF4E99" w:rsidRDefault="00CF4E99" w:rsidP="00CF4E99"/>
    <w:p w14:paraId="364F2938" w14:textId="77777777" w:rsidR="00CF4E99" w:rsidRDefault="00CF4E99" w:rsidP="00CF4E99"/>
    <w:p w14:paraId="15ED17DF" w14:textId="77777777" w:rsidR="00CF4E99" w:rsidRDefault="00CF4E99" w:rsidP="00CF4E99"/>
    <w:p w14:paraId="43B98746" w14:textId="77777777" w:rsidR="00CF4E99" w:rsidRDefault="00CF4E99" w:rsidP="00CF4E99"/>
    <w:p w14:paraId="3F876A49" w14:textId="77777777" w:rsidR="00CF4E99" w:rsidRDefault="00CF4E99" w:rsidP="00CF4E99"/>
    <w:p w14:paraId="490554E6" w14:textId="77777777" w:rsidR="00CF4E99" w:rsidRDefault="00CF4E99" w:rsidP="00CF4E99"/>
    <w:p w14:paraId="6C96E859" w14:textId="77777777" w:rsidR="00CF4E99" w:rsidRDefault="00CF4E99" w:rsidP="00CF4E99"/>
    <w:p w14:paraId="745C94A4" w14:textId="77777777" w:rsidR="00CF4E99" w:rsidRDefault="00CF4E99" w:rsidP="00CF4E99"/>
    <w:p w14:paraId="1EBF5097" w14:textId="77777777" w:rsidR="00CF4E99" w:rsidRDefault="00CF4E99" w:rsidP="00CF4E99"/>
    <w:p w14:paraId="2C8371D2" w14:textId="77777777" w:rsidR="00CF4E99" w:rsidRDefault="00CF4E99" w:rsidP="00CF4E99"/>
    <w:p w14:paraId="49B24B46" w14:textId="77777777" w:rsidR="00CF4E99" w:rsidRDefault="00CF4E99" w:rsidP="00CF4E99"/>
    <w:p w14:paraId="57FE88EE" w14:textId="77777777" w:rsidR="00CF4E99" w:rsidRPr="00CF4E99" w:rsidRDefault="00CF4E99" w:rsidP="00CF4E99"/>
    <w:p w14:paraId="5AD7FDC2" w14:textId="77777777" w:rsidR="00875D3A" w:rsidRPr="00735993" w:rsidRDefault="00875D3A" w:rsidP="00AF1B4D">
      <w:pPr>
        <w:pStyle w:val="Heading1"/>
        <w:rPr>
          <w:rFonts w:ascii="Tahoma" w:hAnsi="Tahoma" w:cs="Tahoma"/>
          <w:color w:val="000000"/>
          <w:sz w:val="28"/>
          <w:szCs w:val="28"/>
        </w:rPr>
      </w:pPr>
      <w:r w:rsidRPr="00735993">
        <w:rPr>
          <w:rFonts w:ascii="Tahoma" w:hAnsi="Tahoma" w:cs="Tahoma"/>
          <w:color w:val="000000"/>
          <w:sz w:val="28"/>
          <w:szCs w:val="28"/>
        </w:rPr>
        <w:lastRenderedPageBreak/>
        <w:t>Optical Analogue Addressable Smoke Detectors</w:t>
      </w:r>
      <w:bookmarkEnd w:id="2"/>
    </w:p>
    <w:p w14:paraId="2B2ED983" w14:textId="77777777" w:rsidR="00875D3A" w:rsidRPr="00224C51" w:rsidRDefault="00875D3A" w:rsidP="00AF1B4D">
      <w:pPr>
        <w:ind w:left="720" w:hanging="720"/>
        <w:rPr>
          <w:rFonts w:ascii="Tahoma" w:hAnsi="Tahoma" w:cs="Tahoma"/>
          <w:b/>
        </w:rPr>
      </w:pPr>
    </w:p>
    <w:p w14:paraId="3F5B4EDB"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All detector assemblies used shall be of a three-part construction:</w:t>
      </w:r>
    </w:p>
    <w:p w14:paraId="2CED005A" w14:textId="77777777" w:rsidR="00875D3A" w:rsidRPr="00B20920" w:rsidRDefault="00875D3A" w:rsidP="00F746A1">
      <w:pPr>
        <w:ind w:left="720" w:hanging="720"/>
        <w:jc w:val="both"/>
        <w:rPr>
          <w:rFonts w:ascii="Tahoma" w:hAnsi="Tahoma" w:cs="Tahoma"/>
          <w:sz w:val="24"/>
          <w:szCs w:val="24"/>
        </w:rPr>
      </w:pPr>
      <w:r w:rsidRPr="00B20920">
        <w:rPr>
          <w:rFonts w:ascii="Tahoma" w:hAnsi="Tahoma" w:cs="Tahoma"/>
          <w:sz w:val="24"/>
          <w:szCs w:val="24"/>
        </w:rPr>
        <w:tab/>
      </w:r>
      <w:r w:rsidRPr="00B20920">
        <w:rPr>
          <w:rFonts w:ascii="Tahoma" w:hAnsi="Tahoma" w:cs="Tahoma"/>
          <w:sz w:val="24"/>
          <w:szCs w:val="24"/>
        </w:rPr>
        <w:tab/>
      </w:r>
      <w:r w:rsidRPr="00B20920">
        <w:rPr>
          <w:rFonts w:ascii="Tahoma" w:hAnsi="Tahoma" w:cs="Tahoma"/>
          <w:sz w:val="24"/>
          <w:szCs w:val="24"/>
        </w:rPr>
        <w:tab/>
        <w:t>1.</w:t>
      </w:r>
      <w:r w:rsidRPr="00B20920">
        <w:rPr>
          <w:rFonts w:ascii="Tahoma" w:hAnsi="Tahoma" w:cs="Tahoma"/>
          <w:sz w:val="24"/>
          <w:szCs w:val="24"/>
        </w:rPr>
        <w:tab/>
        <w:t>Smoke detector head</w:t>
      </w:r>
    </w:p>
    <w:p w14:paraId="1B33398A" w14:textId="77777777" w:rsidR="00875D3A" w:rsidRPr="00B20920" w:rsidRDefault="00875D3A" w:rsidP="00F746A1">
      <w:pPr>
        <w:ind w:left="720" w:hanging="720"/>
        <w:jc w:val="both"/>
        <w:rPr>
          <w:rFonts w:ascii="Tahoma" w:hAnsi="Tahoma" w:cs="Tahoma"/>
          <w:sz w:val="24"/>
          <w:szCs w:val="24"/>
        </w:rPr>
      </w:pPr>
      <w:r w:rsidRPr="00B20920">
        <w:rPr>
          <w:rFonts w:ascii="Tahoma" w:hAnsi="Tahoma" w:cs="Tahoma"/>
          <w:sz w:val="24"/>
          <w:szCs w:val="24"/>
        </w:rPr>
        <w:tab/>
      </w:r>
      <w:r w:rsidRPr="00B20920">
        <w:rPr>
          <w:rFonts w:ascii="Tahoma" w:hAnsi="Tahoma" w:cs="Tahoma"/>
          <w:sz w:val="24"/>
          <w:szCs w:val="24"/>
        </w:rPr>
        <w:tab/>
      </w:r>
      <w:r w:rsidRPr="00B20920">
        <w:rPr>
          <w:rFonts w:ascii="Tahoma" w:hAnsi="Tahoma" w:cs="Tahoma"/>
          <w:sz w:val="24"/>
          <w:szCs w:val="24"/>
        </w:rPr>
        <w:tab/>
        <w:t>2.</w:t>
      </w:r>
      <w:r w:rsidRPr="00B20920">
        <w:rPr>
          <w:rFonts w:ascii="Tahoma" w:hAnsi="Tahoma" w:cs="Tahoma"/>
          <w:sz w:val="24"/>
          <w:szCs w:val="24"/>
        </w:rPr>
        <w:tab/>
      </w:r>
      <w:r w:rsidR="00FF7DB9" w:rsidRPr="00B20920">
        <w:rPr>
          <w:rFonts w:ascii="Tahoma" w:hAnsi="Tahoma" w:cs="Tahoma"/>
          <w:sz w:val="24"/>
          <w:szCs w:val="24"/>
        </w:rPr>
        <w:t>Wireless</w:t>
      </w:r>
      <w:r w:rsidRPr="00B20920">
        <w:rPr>
          <w:rFonts w:ascii="Tahoma" w:hAnsi="Tahoma" w:cs="Tahoma"/>
          <w:sz w:val="24"/>
          <w:szCs w:val="24"/>
        </w:rPr>
        <w:t xml:space="preserve"> address module and battery board</w:t>
      </w:r>
    </w:p>
    <w:p w14:paraId="1733297E" w14:textId="77777777" w:rsidR="00875D3A" w:rsidRPr="00B20920" w:rsidRDefault="00875D3A" w:rsidP="00F746A1">
      <w:pPr>
        <w:ind w:left="720" w:hanging="720"/>
        <w:jc w:val="both"/>
        <w:rPr>
          <w:rFonts w:ascii="Tahoma" w:hAnsi="Tahoma" w:cs="Tahoma"/>
          <w:sz w:val="24"/>
          <w:szCs w:val="24"/>
        </w:rPr>
      </w:pPr>
      <w:r w:rsidRPr="00B20920">
        <w:rPr>
          <w:rFonts w:ascii="Tahoma" w:hAnsi="Tahoma" w:cs="Tahoma"/>
          <w:sz w:val="24"/>
          <w:szCs w:val="24"/>
        </w:rPr>
        <w:tab/>
      </w:r>
      <w:r w:rsidRPr="00B20920">
        <w:rPr>
          <w:rFonts w:ascii="Tahoma" w:hAnsi="Tahoma" w:cs="Tahoma"/>
          <w:sz w:val="24"/>
          <w:szCs w:val="24"/>
        </w:rPr>
        <w:tab/>
      </w:r>
      <w:r w:rsidRPr="00B20920">
        <w:rPr>
          <w:rFonts w:ascii="Tahoma" w:hAnsi="Tahoma" w:cs="Tahoma"/>
          <w:sz w:val="24"/>
          <w:szCs w:val="24"/>
        </w:rPr>
        <w:tab/>
        <w:t>3.</w:t>
      </w:r>
      <w:r w:rsidRPr="00B20920">
        <w:rPr>
          <w:rFonts w:ascii="Tahoma" w:hAnsi="Tahoma" w:cs="Tahoma"/>
          <w:sz w:val="24"/>
          <w:szCs w:val="24"/>
        </w:rPr>
        <w:tab/>
        <w:t>Ceiling mount</w:t>
      </w:r>
    </w:p>
    <w:p w14:paraId="20CB8FC1" w14:textId="77777777" w:rsidR="00875D3A" w:rsidRPr="00B20920" w:rsidRDefault="00875D3A" w:rsidP="00F746A1">
      <w:pPr>
        <w:ind w:left="720" w:hanging="720"/>
        <w:jc w:val="both"/>
        <w:rPr>
          <w:rFonts w:ascii="Tahoma" w:hAnsi="Tahoma" w:cs="Tahoma"/>
          <w:sz w:val="24"/>
          <w:szCs w:val="24"/>
        </w:rPr>
      </w:pPr>
    </w:p>
    <w:p w14:paraId="3C56B5CE"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detector shall be self-testing and be analogue addressable.</w:t>
      </w:r>
    </w:p>
    <w:p w14:paraId="65897FBE" w14:textId="77777777" w:rsidR="00875D3A" w:rsidRPr="00B20920" w:rsidRDefault="00875D3A" w:rsidP="00F746A1">
      <w:pPr>
        <w:ind w:left="1440" w:hanging="720"/>
        <w:jc w:val="both"/>
        <w:rPr>
          <w:rFonts w:ascii="Tahoma" w:hAnsi="Tahoma" w:cs="Tahoma"/>
          <w:sz w:val="24"/>
          <w:szCs w:val="24"/>
        </w:rPr>
      </w:pPr>
    </w:p>
    <w:p w14:paraId="66F6890B"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 xml:space="preserve">The </w:t>
      </w:r>
      <w:r w:rsidR="00FF7DB9" w:rsidRPr="00B20920">
        <w:rPr>
          <w:rFonts w:ascii="Tahoma" w:hAnsi="Tahoma" w:cs="Tahoma"/>
          <w:color w:val="000000"/>
          <w:sz w:val="24"/>
          <w:szCs w:val="24"/>
        </w:rPr>
        <w:t>wireless</w:t>
      </w:r>
      <w:r w:rsidRPr="00B20920">
        <w:rPr>
          <w:rFonts w:ascii="Tahoma" w:hAnsi="Tahoma" w:cs="Tahoma"/>
          <w:color w:val="000000"/>
          <w:sz w:val="24"/>
          <w:szCs w:val="24"/>
        </w:rPr>
        <w:t xml:space="preserve"> address module shall have the ability to use UHF 868 MHz frequency transmitter/receivers. </w:t>
      </w:r>
    </w:p>
    <w:p w14:paraId="1AF44FDA" w14:textId="77777777" w:rsidR="00875D3A" w:rsidRPr="00B20920" w:rsidRDefault="00875D3A" w:rsidP="00F746A1">
      <w:pPr>
        <w:jc w:val="both"/>
        <w:rPr>
          <w:rFonts w:ascii="Tahoma" w:hAnsi="Tahoma" w:cs="Tahoma"/>
          <w:sz w:val="24"/>
          <w:szCs w:val="24"/>
        </w:rPr>
      </w:pPr>
    </w:p>
    <w:p w14:paraId="29A82468"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w:t>
      </w:r>
      <w:r w:rsidR="00FF7DB9" w:rsidRPr="00B20920">
        <w:rPr>
          <w:rFonts w:ascii="Tahoma" w:hAnsi="Tahoma" w:cs="Tahoma"/>
          <w:sz w:val="24"/>
          <w:szCs w:val="24"/>
        </w:rPr>
        <w:t>wireless</w:t>
      </w:r>
      <w:r w:rsidRPr="00B20920">
        <w:rPr>
          <w:rFonts w:ascii="Tahoma" w:hAnsi="Tahoma" w:cs="Tahoma"/>
          <w:sz w:val="24"/>
          <w:szCs w:val="24"/>
        </w:rPr>
        <w:t xml:space="preserve"> address module shall house a battery compartment, providing primary and secondary supply support and a microprocessor control unit. The battery pack should be capable of powering the device for five years under normal conditions.</w:t>
      </w:r>
    </w:p>
    <w:p w14:paraId="328964D3" w14:textId="77777777" w:rsidR="00875D3A" w:rsidRPr="00B20920" w:rsidRDefault="00875D3A" w:rsidP="00F746A1">
      <w:pPr>
        <w:jc w:val="both"/>
        <w:rPr>
          <w:rFonts w:ascii="Tahoma" w:hAnsi="Tahoma" w:cs="Tahoma"/>
          <w:sz w:val="24"/>
          <w:szCs w:val="24"/>
        </w:rPr>
      </w:pPr>
    </w:p>
    <w:p w14:paraId="5BEDD196"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w:t>
      </w:r>
      <w:r w:rsidR="00FF7DB9" w:rsidRPr="00B20920">
        <w:rPr>
          <w:rFonts w:ascii="Tahoma" w:hAnsi="Tahoma" w:cs="Tahoma"/>
          <w:sz w:val="24"/>
          <w:szCs w:val="24"/>
        </w:rPr>
        <w:t>wireless</w:t>
      </w:r>
      <w:r w:rsidRPr="00B20920">
        <w:rPr>
          <w:rFonts w:ascii="Tahoma" w:hAnsi="Tahoma" w:cs="Tahoma"/>
          <w:sz w:val="24"/>
          <w:szCs w:val="24"/>
        </w:rPr>
        <w:t xml:space="preserve"> address module shall contain a factory programmed unique ident</w:t>
      </w:r>
      <w:r w:rsidRPr="00B20920">
        <w:rPr>
          <w:rFonts w:ascii="Tahoma" w:hAnsi="Tahoma" w:cs="Tahoma"/>
          <w:color w:val="00CCFF"/>
          <w:sz w:val="24"/>
          <w:szCs w:val="24"/>
        </w:rPr>
        <w:t xml:space="preserve"> </w:t>
      </w:r>
      <w:r w:rsidRPr="00B20920">
        <w:rPr>
          <w:rFonts w:ascii="Tahoma" w:hAnsi="Tahoma" w:cs="Tahoma"/>
          <w:sz w:val="24"/>
          <w:szCs w:val="24"/>
        </w:rPr>
        <w:t>code.</w:t>
      </w:r>
    </w:p>
    <w:p w14:paraId="4D8E46A7" w14:textId="77777777" w:rsidR="00875D3A" w:rsidRPr="00B20920" w:rsidRDefault="00875D3A" w:rsidP="00F746A1">
      <w:pPr>
        <w:ind w:left="1440" w:hanging="720"/>
        <w:jc w:val="both"/>
        <w:rPr>
          <w:rFonts w:ascii="Tahoma" w:hAnsi="Tahoma" w:cs="Tahoma"/>
          <w:sz w:val="24"/>
          <w:szCs w:val="24"/>
        </w:rPr>
      </w:pPr>
    </w:p>
    <w:p w14:paraId="6639425E"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unit shall be fitted with an integral tamper switch, which makes contact with the ceiling mount and also be capable of monitoring detector head removal.</w:t>
      </w:r>
    </w:p>
    <w:p w14:paraId="3DB3F7DA" w14:textId="77777777" w:rsidR="00FA61CC" w:rsidRPr="00B20920" w:rsidRDefault="00FA61CC" w:rsidP="00F746A1">
      <w:pPr>
        <w:pStyle w:val="BodyText"/>
        <w:rPr>
          <w:rFonts w:ascii="Tahoma" w:hAnsi="Tahoma" w:cs="Tahoma"/>
          <w:szCs w:val="24"/>
        </w:rPr>
      </w:pPr>
    </w:p>
    <w:p w14:paraId="3C3828A8" w14:textId="6D06D5F5" w:rsidR="00875D3A" w:rsidRPr="00B20920" w:rsidRDefault="00875D3A" w:rsidP="00F746A1">
      <w:pPr>
        <w:pStyle w:val="BodyText"/>
        <w:rPr>
          <w:rFonts w:ascii="Tahoma" w:hAnsi="Tahoma" w:cs="Tahoma"/>
          <w:szCs w:val="24"/>
        </w:rPr>
      </w:pPr>
      <w:r w:rsidRPr="00B20920">
        <w:rPr>
          <w:rFonts w:ascii="Tahoma" w:hAnsi="Tahoma" w:cs="Tahoma"/>
          <w:szCs w:val="24"/>
        </w:rPr>
        <w:t xml:space="preserve">The unit shall be capable of indicating low battery warning with a minimum of thirty </w:t>
      </w:r>
      <w:r w:rsidR="006263F9" w:rsidRPr="00B20920">
        <w:rPr>
          <w:rFonts w:ascii="Tahoma" w:hAnsi="Tahoma" w:cs="Tahoma"/>
          <w:szCs w:val="24"/>
        </w:rPr>
        <w:t>days’ notice</w:t>
      </w:r>
      <w:r w:rsidRPr="00B20920">
        <w:rPr>
          <w:rFonts w:ascii="Tahoma" w:hAnsi="Tahoma" w:cs="Tahoma"/>
          <w:szCs w:val="24"/>
        </w:rPr>
        <w:t xml:space="preserve"> of impending failure.</w:t>
      </w:r>
    </w:p>
    <w:p w14:paraId="517C934A" w14:textId="77777777" w:rsidR="00875D3A" w:rsidRPr="00B20920" w:rsidRDefault="00875D3A" w:rsidP="00F746A1">
      <w:pPr>
        <w:ind w:left="720"/>
        <w:jc w:val="both"/>
        <w:rPr>
          <w:rFonts w:ascii="Tahoma" w:hAnsi="Tahoma" w:cs="Tahoma"/>
          <w:sz w:val="24"/>
          <w:szCs w:val="24"/>
        </w:rPr>
      </w:pPr>
    </w:p>
    <w:p w14:paraId="332B6B0E"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unit will transmit its battery condition indicating when the batteries require replacement.</w:t>
      </w:r>
    </w:p>
    <w:p w14:paraId="23B6C484" w14:textId="77777777" w:rsidR="00875D3A" w:rsidRPr="00B20920" w:rsidRDefault="00875D3A" w:rsidP="00F746A1">
      <w:pPr>
        <w:ind w:left="1440" w:hanging="720"/>
        <w:jc w:val="both"/>
        <w:rPr>
          <w:rFonts w:ascii="Tahoma" w:hAnsi="Tahoma" w:cs="Tahoma"/>
          <w:sz w:val="24"/>
          <w:szCs w:val="24"/>
        </w:rPr>
      </w:pPr>
    </w:p>
    <w:p w14:paraId="359DB9EB"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device shall have non-volatile memory.</w:t>
      </w:r>
    </w:p>
    <w:p w14:paraId="7EF24E86" w14:textId="77777777" w:rsidR="00875D3A" w:rsidRPr="00B20920" w:rsidRDefault="00875D3A" w:rsidP="00F746A1">
      <w:pPr>
        <w:ind w:left="1440" w:hanging="720"/>
        <w:jc w:val="both"/>
        <w:rPr>
          <w:rFonts w:ascii="Tahoma" w:hAnsi="Tahoma" w:cs="Tahoma"/>
          <w:sz w:val="24"/>
          <w:szCs w:val="24"/>
        </w:rPr>
      </w:pPr>
    </w:p>
    <w:p w14:paraId="30BB68EF"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device shall be capable of being logged on to a Gateway and addressed via the </w:t>
      </w:r>
      <w:r w:rsidR="00FF7DB9" w:rsidRPr="00B20920">
        <w:rPr>
          <w:rFonts w:ascii="Tahoma" w:hAnsi="Tahoma" w:cs="Tahoma"/>
          <w:sz w:val="24"/>
          <w:szCs w:val="24"/>
        </w:rPr>
        <w:t>Wireless</w:t>
      </w:r>
      <w:r w:rsidRPr="00B20920">
        <w:rPr>
          <w:rFonts w:ascii="Tahoma" w:hAnsi="Tahoma" w:cs="Tahoma"/>
          <w:sz w:val="24"/>
          <w:szCs w:val="24"/>
        </w:rPr>
        <w:t xml:space="preserve"> Hub.</w:t>
      </w:r>
    </w:p>
    <w:p w14:paraId="20B57537" w14:textId="77777777" w:rsidR="00875D3A" w:rsidRPr="00B20920" w:rsidRDefault="00875D3A" w:rsidP="00F746A1">
      <w:pPr>
        <w:ind w:left="1440" w:hanging="720"/>
        <w:jc w:val="both"/>
        <w:rPr>
          <w:rFonts w:ascii="Tahoma" w:hAnsi="Tahoma" w:cs="Tahoma"/>
          <w:sz w:val="24"/>
          <w:szCs w:val="24"/>
        </w:rPr>
      </w:pPr>
    </w:p>
    <w:p w14:paraId="6C5E7108"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device shall be third party certified and tested to EN54 parts 7 and 25. </w:t>
      </w:r>
    </w:p>
    <w:p w14:paraId="7E2326A1" w14:textId="77777777" w:rsidR="00B20920" w:rsidRDefault="00B20920" w:rsidP="00B20920">
      <w:pPr>
        <w:rPr>
          <w:rFonts w:ascii="Tahoma" w:hAnsi="Tahoma" w:cs="Tahoma"/>
          <w:b/>
          <w:sz w:val="24"/>
        </w:rPr>
      </w:pPr>
      <w:bookmarkStart w:id="3" w:name="_Toc275331971"/>
    </w:p>
    <w:p w14:paraId="258DEFE4" w14:textId="77777777" w:rsidR="00CF4E99" w:rsidRDefault="00CF4E99" w:rsidP="00B20920">
      <w:pPr>
        <w:rPr>
          <w:rFonts w:ascii="Tahoma" w:hAnsi="Tahoma" w:cs="Tahoma"/>
          <w:b/>
          <w:color w:val="000000"/>
          <w:sz w:val="22"/>
          <w:szCs w:val="22"/>
        </w:rPr>
      </w:pPr>
    </w:p>
    <w:p w14:paraId="5138CBFA" w14:textId="77777777" w:rsidR="00CF4E99" w:rsidRDefault="00CF4E99" w:rsidP="00B20920">
      <w:pPr>
        <w:rPr>
          <w:rFonts w:ascii="Tahoma" w:hAnsi="Tahoma" w:cs="Tahoma"/>
          <w:b/>
          <w:color w:val="000000"/>
          <w:sz w:val="22"/>
          <w:szCs w:val="22"/>
        </w:rPr>
      </w:pPr>
    </w:p>
    <w:p w14:paraId="0AF620F9" w14:textId="77777777" w:rsidR="00CF4E99" w:rsidRDefault="00CF4E99" w:rsidP="00B20920">
      <w:pPr>
        <w:rPr>
          <w:rFonts w:ascii="Tahoma" w:hAnsi="Tahoma" w:cs="Tahoma"/>
          <w:b/>
          <w:color w:val="000000"/>
          <w:sz w:val="22"/>
          <w:szCs w:val="22"/>
        </w:rPr>
      </w:pPr>
    </w:p>
    <w:p w14:paraId="1F5B9A32" w14:textId="77777777" w:rsidR="00CF4E99" w:rsidRDefault="00CF4E99" w:rsidP="00B20920">
      <w:pPr>
        <w:rPr>
          <w:rFonts w:ascii="Tahoma" w:hAnsi="Tahoma" w:cs="Tahoma"/>
          <w:b/>
          <w:color w:val="000000"/>
          <w:sz w:val="22"/>
          <w:szCs w:val="22"/>
        </w:rPr>
      </w:pPr>
    </w:p>
    <w:p w14:paraId="18372A50" w14:textId="77777777" w:rsidR="00CF4E99" w:rsidRDefault="00CF4E99" w:rsidP="00B20920">
      <w:pPr>
        <w:rPr>
          <w:rFonts w:ascii="Tahoma" w:hAnsi="Tahoma" w:cs="Tahoma"/>
          <w:b/>
          <w:color w:val="000000"/>
          <w:sz w:val="22"/>
          <w:szCs w:val="22"/>
        </w:rPr>
      </w:pPr>
    </w:p>
    <w:p w14:paraId="175EF0BE" w14:textId="77777777" w:rsidR="00CF4E99" w:rsidRDefault="00CF4E99" w:rsidP="00B20920">
      <w:pPr>
        <w:rPr>
          <w:rFonts w:ascii="Tahoma" w:hAnsi="Tahoma" w:cs="Tahoma"/>
          <w:b/>
          <w:color w:val="000000"/>
          <w:sz w:val="22"/>
          <w:szCs w:val="22"/>
        </w:rPr>
      </w:pPr>
    </w:p>
    <w:p w14:paraId="30466CE9" w14:textId="77777777" w:rsidR="00CF4E99" w:rsidRDefault="00CF4E99" w:rsidP="00B20920">
      <w:pPr>
        <w:rPr>
          <w:rFonts w:ascii="Tahoma" w:hAnsi="Tahoma" w:cs="Tahoma"/>
          <w:b/>
          <w:color w:val="000000"/>
          <w:sz w:val="22"/>
          <w:szCs w:val="22"/>
        </w:rPr>
      </w:pPr>
    </w:p>
    <w:p w14:paraId="18CCEFDA" w14:textId="77777777" w:rsidR="00CF4E99" w:rsidRDefault="00CF4E99" w:rsidP="00B20920">
      <w:pPr>
        <w:rPr>
          <w:rFonts w:ascii="Tahoma" w:hAnsi="Tahoma" w:cs="Tahoma"/>
          <w:b/>
          <w:color w:val="000000"/>
          <w:sz w:val="22"/>
          <w:szCs w:val="22"/>
        </w:rPr>
      </w:pPr>
    </w:p>
    <w:p w14:paraId="091A436F" w14:textId="77777777" w:rsidR="00CF4E99" w:rsidRDefault="00CF4E99" w:rsidP="00B20920">
      <w:pPr>
        <w:rPr>
          <w:rFonts w:ascii="Tahoma" w:hAnsi="Tahoma" w:cs="Tahoma"/>
          <w:b/>
          <w:color w:val="000000"/>
          <w:sz w:val="22"/>
          <w:szCs w:val="22"/>
        </w:rPr>
      </w:pPr>
    </w:p>
    <w:p w14:paraId="4F99A681" w14:textId="77777777" w:rsidR="00CF4E99" w:rsidRDefault="00CF4E99" w:rsidP="00B20920">
      <w:pPr>
        <w:rPr>
          <w:rFonts w:ascii="Tahoma" w:hAnsi="Tahoma" w:cs="Tahoma"/>
          <w:b/>
          <w:color w:val="000000"/>
          <w:sz w:val="22"/>
          <w:szCs w:val="22"/>
        </w:rPr>
      </w:pPr>
    </w:p>
    <w:p w14:paraId="54959102" w14:textId="77777777" w:rsidR="00CF4E99" w:rsidRDefault="00CF4E99" w:rsidP="00B20920">
      <w:pPr>
        <w:rPr>
          <w:rFonts w:ascii="Tahoma" w:hAnsi="Tahoma" w:cs="Tahoma"/>
          <w:b/>
          <w:color w:val="000000"/>
          <w:sz w:val="22"/>
          <w:szCs w:val="22"/>
        </w:rPr>
      </w:pPr>
    </w:p>
    <w:p w14:paraId="08E8D405" w14:textId="77777777" w:rsidR="00CF4E99" w:rsidRDefault="00CF4E99" w:rsidP="00B20920">
      <w:pPr>
        <w:rPr>
          <w:rFonts w:ascii="Tahoma" w:hAnsi="Tahoma" w:cs="Tahoma"/>
          <w:b/>
          <w:color w:val="000000"/>
          <w:sz w:val="22"/>
          <w:szCs w:val="22"/>
        </w:rPr>
      </w:pPr>
    </w:p>
    <w:p w14:paraId="671A7292" w14:textId="77777777" w:rsidR="00CF4E99" w:rsidRDefault="00CF4E99" w:rsidP="00B20920">
      <w:pPr>
        <w:rPr>
          <w:rFonts w:ascii="Tahoma" w:hAnsi="Tahoma" w:cs="Tahoma"/>
          <w:b/>
          <w:color w:val="000000"/>
          <w:sz w:val="22"/>
          <w:szCs w:val="22"/>
        </w:rPr>
      </w:pPr>
    </w:p>
    <w:p w14:paraId="7CAA3210" w14:textId="77777777" w:rsidR="00CF4E99" w:rsidRDefault="00CF4E99" w:rsidP="00B20920">
      <w:pPr>
        <w:rPr>
          <w:rFonts w:ascii="Tahoma" w:hAnsi="Tahoma" w:cs="Tahoma"/>
          <w:b/>
          <w:color w:val="000000"/>
          <w:sz w:val="22"/>
          <w:szCs w:val="22"/>
        </w:rPr>
      </w:pPr>
    </w:p>
    <w:p w14:paraId="284F86A7" w14:textId="77777777" w:rsidR="00CF4E99" w:rsidRDefault="00CF4E99" w:rsidP="00B20920">
      <w:pPr>
        <w:rPr>
          <w:rFonts w:ascii="Tahoma" w:hAnsi="Tahoma" w:cs="Tahoma"/>
          <w:b/>
          <w:color w:val="000000"/>
          <w:sz w:val="22"/>
          <w:szCs w:val="22"/>
        </w:rPr>
      </w:pPr>
    </w:p>
    <w:p w14:paraId="0DED6B72" w14:textId="77777777" w:rsidR="00CF4E99" w:rsidRDefault="00CF4E99" w:rsidP="00B20920">
      <w:pPr>
        <w:rPr>
          <w:rFonts w:ascii="Tahoma" w:hAnsi="Tahoma" w:cs="Tahoma"/>
          <w:b/>
          <w:color w:val="000000"/>
          <w:sz w:val="22"/>
          <w:szCs w:val="22"/>
        </w:rPr>
      </w:pPr>
    </w:p>
    <w:p w14:paraId="683F9F6C" w14:textId="77777777" w:rsidR="00CF4E99" w:rsidRDefault="00CF4E99" w:rsidP="00B20920">
      <w:pPr>
        <w:rPr>
          <w:rFonts w:ascii="Tahoma" w:hAnsi="Tahoma" w:cs="Tahoma"/>
          <w:b/>
          <w:color w:val="000000"/>
          <w:sz w:val="22"/>
          <w:szCs w:val="22"/>
        </w:rPr>
      </w:pPr>
    </w:p>
    <w:p w14:paraId="6BD3D61D" w14:textId="77777777" w:rsidR="00CF4E99" w:rsidRDefault="00CF4E99" w:rsidP="00B20920">
      <w:pPr>
        <w:rPr>
          <w:rFonts w:ascii="Tahoma" w:hAnsi="Tahoma" w:cs="Tahoma"/>
          <w:b/>
          <w:color w:val="000000"/>
          <w:sz w:val="22"/>
          <w:szCs w:val="22"/>
        </w:rPr>
      </w:pPr>
    </w:p>
    <w:p w14:paraId="38C9F53F" w14:textId="77777777" w:rsidR="00CF4E99" w:rsidRDefault="00CF4E99" w:rsidP="00B20920">
      <w:pPr>
        <w:rPr>
          <w:rFonts w:ascii="Tahoma" w:hAnsi="Tahoma" w:cs="Tahoma"/>
          <w:b/>
          <w:color w:val="000000"/>
          <w:sz w:val="22"/>
          <w:szCs w:val="22"/>
        </w:rPr>
      </w:pPr>
    </w:p>
    <w:p w14:paraId="36D23C24" w14:textId="77777777" w:rsidR="00CF4E99" w:rsidRDefault="00CF4E99" w:rsidP="00B20920">
      <w:pPr>
        <w:rPr>
          <w:rFonts w:ascii="Tahoma" w:hAnsi="Tahoma" w:cs="Tahoma"/>
          <w:b/>
          <w:color w:val="000000"/>
          <w:sz w:val="22"/>
          <w:szCs w:val="22"/>
        </w:rPr>
      </w:pPr>
    </w:p>
    <w:p w14:paraId="3A5A0B25" w14:textId="77777777" w:rsidR="00875D3A" w:rsidRPr="00735993" w:rsidRDefault="00875D3A" w:rsidP="00B20920">
      <w:pPr>
        <w:rPr>
          <w:rFonts w:ascii="Tahoma" w:hAnsi="Tahoma" w:cs="Tahoma"/>
          <w:b/>
          <w:sz w:val="28"/>
          <w:szCs w:val="28"/>
        </w:rPr>
      </w:pPr>
      <w:r w:rsidRPr="00735993">
        <w:rPr>
          <w:rFonts w:ascii="Tahoma" w:hAnsi="Tahoma" w:cs="Tahoma"/>
          <w:b/>
          <w:color w:val="000000"/>
          <w:sz w:val="28"/>
          <w:szCs w:val="28"/>
        </w:rPr>
        <w:lastRenderedPageBreak/>
        <w:t>Analogue Addressable Heat Detector</w:t>
      </w:r>
      <w:bookmarkEnd w:id="3"/>
    </w:p>
    <w:p w14:paraId="2B6A4AA8" w14:textId="77777777" w:rsidR="00875D3A" w:rsidRPr="00224C51" w:rsidRDefault="00875D3A" w:rsidP="00AF1B4D">
      <w:pPr>
        <w:ind w:left="720" w:hanging="720"/>
        <w:rPr>
          <w:rFonts w:ascii="Tahoma" w:hAnsi="Tahoma" w:cs="Tahoma"/>
          <w:b/>
        </w:rPr>
      </w:pPr>
    </w:p>
    <w:p w14:paraId="27BEDC0F"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All detector assemblies used shall be of a three-part construction:</w:t>
      </w:r>
    </w:p>
    <w:p w14:paraId="600CFACC" w14:textId="77777777" w:rsidR="00875D3A" w:rsidRPr="00B20920" w:rsidRDefault="00875D3A" w:rsidP="00F746A1">
      <w:pPr>
        <w:ind w:left="720" w:hanging="720"/>
        <w:jc w:val="both"/>
        <w:rPr>
          <w:rFonts w:ascii="Tahoma" w:hAnsi="Tahoma" w:cs="Tahoma"/>
          <w:sz w:val="24"/>
          <w:szCs w:val="24"/>
        </w:rPr>
      </w:pPr>
      <w:r w:rsidRPr="00B20920">
        <w:rPr>
          <w:rFonts w:ascii="Tahoma" w:hAnsi="Tahoma" w:cs="Tahoma"/>
          <w:sz w:val="24"/>
          <w:szCs w:val="24"/>
        </w:rPr>
        <w:tab/>
      </w:r>
      <w:r w:rsidRPr="00B20920">
        <w:rPr>
          <w:rFonts w:ascii="Tahoma" w:hAnsi="Tahoma" w:cs="Tahoma"/>
          <w:sz w:val="24"/>
          <w:szCs w:val="24"/>
        </w:rPr>
        <w:tab/>
      </w:r>
      <w:r w:rsidRPr="00B20920">
        <w:rPr>
          <w:rFonts w:ascii="Tahoma" w:hAnsi="Tahoma" w:cs="Tahoma"/>
          <w:sz w:val="24"/>
          <w:szCs w:val="24"/>
        </w:rPr>
        <w:tab/>
        <w:t>1.</w:t>
      </w:r>
      <w:r w:rsidRPr="00B20920">
        <w:rPr>
          <w:rFonts w:ascii="Tahoma" w:hAnsi="Tahoma" w:cs="Tahoma"/>
          <w:sz w:val="24"/>
          <w:szCs w:val="24"/>
        </w:rPr>
        <w:tab/>
        <w:t>Detector head (fixed temp or rate of rise)</w:t>
      </w:r>
    </w:p>
    <w:p w14:paraId="6CFE4BA8" w14:textId="77777777" w:rsidR="00875D3A" w:rsidRPr="00B20920" w:rsidRDefault="00875D3A" w:rsidP="00F746A1">
      <w:pPr>
        <w:ind w:left="720" w:hanging="720"/>
        <w:jc w:val="both"/>
        <w:rPr>
          <w:rFonts w:ascii="Tahoma" w:hAnsi="Tahoma" w:cs="Tahoma"/>
          <w:sz w:val="24"/>
          <w:szCs w:val="24"/>
        </w:rPr>
      </w:pPr>
      <w:r w:rsidRPr="00B20920">
        <w:rPr>
          <w:rFonts w:ascii="Tahoma" w:hAnsi="Tahoma" w:cs="Tahoma"/>
          <w:sz w:val="24"/>
          <w:szCs w:val="24"/>
        </w:rPr>
        <w:tab/>
      </w:r>
      <w:r w:rsidRPr="00B20920">
        <w:rPr>
          <w:rFonts w:ascii="Tahoma" w:hAnsi="Tahoma" w:cs="Tahoma"/>
          <w:sz w:val="24"/>
          <w:szCs w:val="24"/>
        </w:rPr>
        <w:tab/>
      </w:r>
      <w:r w:rsidRPr="00B20920">
        <w:rPr>
          <w:rFonts w:ascii="Tahoma" w:hAnsi="Tahoma" w:cs="Tahoma"/>
          <w:sz w:val="24"/>
          <w:szCs w:val="24"/>
        </w:rPr>
        <w:tab/>
        <w:t>2.</w:t>
      </w:r>
      <w:r w:rsidRPr="00B20920">
        <w:rPr>
          <w:rFonts w:ascii="Tahoma" w:hAnsi="Tahoma" w:cs="Tahoma"/>
          <w:sz w:val="24"/>
          <w:szCs w:val="24"/>
        </w:rPr>
        <w:tab/>
      </w:r>
      <w:r w:rsidR="00FF7DB9" w:rsidRPr="00B20920">
        <w:rPr>
          <w:rFonts w:ascii="Tahoma" w:hAnsi="Tahoma" w:cs="Tahoma"/>
          <w:sz w:val="24"/>
          <w:szCs w:val="24"/>
        </w:rPr>
        <w:t>Wireless</w:t>
      </w:r>
      <w:r w:rsidRPr="00B20920">
        <w:rPr>
          <w:rFonts w:ascii="Tahoma" w:hAnsi="Tahoma" w:cs="Tahoma"/>
          <w:sz w:val="24"/>
          <w:szCs w:val="24"/>
        </w:rPr>
        <w:t xml:space="preserve"> address module</w:t>
      </w:r>
    </w:p>
    <w:p w14:paraId="72A96D48" w14:textId="77777777" w:rsidR="00875D3A" w:rsidRPr="00B20920" w:rsidRDefault="00875D3A" w:rsidP="00F746A1">
      <w:pPr>
        <w:ind w:left="720" w:hanging="720"/>
        <w:jc w:val="both"/>
        <w:rPr>
          <w:rFonts w:ascii="Tahoma" w:hAnsi="Tahoma" w:cs="Tahoma"/>
          <w:sz w:val="24"/>
          <w:szCs w:val="24"/>
        </w:rPr>
      </w:pPr>
      <w:r w:rsidRPr="00B20920">
        <w:rPr>
          <w:rFonts w:ascii="Tahoma" w:hAnsi="Tahoma" w:cs="Tahoma"/>
          <w:sz w:val="24"/>
          <w:szCs w:val="24"/>
        </w:rPr>
        <w:tab/>
      </w:r>
      <w:r w:rsidRPr="00B20920">
        <w:rPr>
          <w:rFonts w:ascii="Tahoma" w:hAnsi="Tahoma" w:cs="Tahoma"/>
          <w:sz w:val="24"/>
          <w:szCs w:val="24"/>
        </w:rPr>
        <w:tab/>
      </w:r>
      <w:r w:rsidRPr="00B20920">
        <w:rPr>
          <w:rFonts w:ascii="Tahoma" w:hAnsi="Tahoma" w:cs="Tahoma"/>
          <w:sz w:val="24"/>
          <w:szCs w:val="24"/>
        </w:rPr>
        <w:tab/>
        <w:t>3.</w:t>
      </w:r>
      <w:r w:rsidRPr="00B20920">
        <w:rPr>
          <w:rFonts w:ascii="Tahoma" w:hAnsi="Tahoma" w:cs="Tahoma"/>
          <w:sz w:val="24"/>
          <w:szCs w:val="24"/>
        </w:rPr>
        <w:tab/>
        <w:t>Ceiling mount</w:t>
      </w:r>
    </w:p>
    <w:p w14:paraId="68D249BB" w14:textId="77777777" w:rsidR="00875D3A" w:rsidRPr="00B20920" w:rsidRDefault="00875D3A" w:rsidP="00F746A1">
      <w:pPr>
        <w:ind w:left="1440" w:hanging="720"/>
        <w:jc w:val="both"/>
        <w:rPr>
          <w:rFonts w:ascii="Tahoma" w:hAnsi="Tahoma" w:cs="Tahoma"/>
          <w:sz w:val="24"/>
          <w:szCs w:val="24"/>
        </w:rPr>
      </w:pPr>
    </w:p>
    <w:p w14:paraId="66637E65"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detector shall be analogue addressable.</w:t>
      </w:r>
    </w:p>
    <w:p w14:paraId="11F4E560" w14:textId="77777777" w:rsidR="00875D3A" w:rsidRPr="00B20920" w:rsidRDefault="00875D3A" w:rsidP="00F746A1">
      <w:pPr>
        <w:ind w:left="1440" w:hanging="720"/>
        <w:jc w:val="both"/>
        <w:rPr>
          <w:rFonts w:ascii="Tahoma" w:hAnsi="Tahoma" w:cs="Tahoma"/>
          <w:sz w:val="24"/>
          <w:szCs w:val="24"/>
        </w:rPr>
      </w:pPr>
    </w:p>
    <w:p w14:paraId="7B1050F0"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 xml:space="preserve">The </w:t>
      </w:r>
      <w:r w:rsidR="00FF7DB9" w:rsidRPr="00B20920">
        <w:rPr>
          <w:rFonts w:ascii="Tahoma" w:hAnsi="Tahoma" w:cs="Tahoma"/>
          <w:color w:val="000000"/>
          <w:sz w:val="24"/>
          <w:szCs w:val="24"/>
        </w:rPr>
        <w:t>wireless</w:t>
      </w:r>
      <w:r w:rsidRPr="00B20920">
        <w:rPr>
          <w:rFonts w:ascii="Tahoma" w:hAnsi="Tahoma" w:cs="Tahoma"/>
          <w:color w:val="000000"/>
          <w:sz w:val="24"/>
          <w:szCs w:val="24"/>
        </w:rPr>
        <w:t xml:space="preserve"> address module shall have the ability to use UHF 868 MHz frequency transmitter/receivers.</w:t>
      </w:r>
    </w:p>
    <w:p w14:paraId="3BFE08D0" w14:textId="77777777" w:rsidR="00875D3A" w:rsidRPr="00B20920" w:rsidRDefault="00875D3A" w:rsidP="00F746A1">
      <w:pPr>
        <w:jc w:val="both"/>
        <w:rPr>
          <w:rFonts w:ascii="Tahoma" w:hAnsi="Tahoma" w:cs="Tahoma"/>
          <w:sz w:val="24"/>
          <w:szCs w:val="24"/>
        </w:rPr>
      </w:pPr>
    </w:p>
    <w:p w14:paraId="1BA4F6B2"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w:t>
      </w:r>
      <w:r w:rsidR="00FF7DB9" w:rsidRPr="00B20920">
        <w:rPr>
          <w:rFonts w:ascii="Tahoma" w:hAnsi="Tahoma" w:cs="Tahoma"/>
          <w:sz w:val="24"/>
          <w:szCs w:val="24"/>
        </w:rPr>
        <w:t>wireless</w:t>
      </w:r>
      <w:r w:rsidRPr="00B20920">
        <w:rPr>
          <w:rFonts w:ascii="Tahoma" w:hAnsi="Tahoma" w:cs="Tahoma"/>
          <w:sz w:val="24"/>
          <w:szCs w:val="24"/>
        </w:rPr>
        <w:t xml:space="preserve"> address module shall house a battery compartment, providing primary and secondary supply support and a microprocessor control unit. The battery pack should be capable of powering the device for five years under normal conditions.</w:t>
      </w:r>
    </w:p>
    <w:p w14:paraId="2298CA0E" w14:textId="77777777" w:rsidR="00875D3A" w:rsidRPr="00B20920" w:rsidRDefault="00875D3A" w:rsidP="00F746A1">
      <w:pPr>
        <w:ind w:left="720" w:hanging="720"/>
        <w:jc w:val="both"/>
        <w:rPr>
          <w:rFonts w:ascii="Tahoma" w:hAnsi="Tahoma" w:cs="Tahoma"/>
          <w:sz w:val="24"/>
          <w:szCs w:val="24"/>
        </w:rPr>
      </w:pPr>
    </w:p>
    <w:p w14:paraId="5A8C4830"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detector head should operate at 3 volts.</w:t>
      </w:r>
    </w:p>
    <w:p w14:paraId="52BA2FC1" w14:textId="77777777" w:rsidR="00875D3A" w:rsidRPr="00B20920" w:rsidRDefault="00875D3A" w:rsidP="00F746A1">
      <w:pPr>
        <w:ind w:left="1440" w:hanging="720"/>
        <w:jc w:val="both"/>
        <w:rPr>
          <w:rFonts w:ascii="Tahoma" w:hAnsi="Tahoma" w:cs="Tahoma"/>
          <w:sz w:val="24"/>
          <w:szCs w:val="24"/>
        </w:rPr>
      </w:pPr>
    </w:p>
    <w:p w14:paraId="4BC6E28B"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w:t>
      </w:r>
      <w:r w:rsidR="00FF7DB9" w:rsidRPr="00B20920">
        <w:rPr>
          <w:rFonts w:ascii="Tahoma" w:hAnsi="Tahoma" w:cs="Tahoma"/>
          <w:sz w:val="24"/>
          <w:szCs w:val="24"/>
        </w:rPr>
        <w:t>wireless</w:t>
      </w:r>
      <w:r w:rsidRPr="00B20920">
        <w:rPr>
          <w:rFonts w:ascii="Tahoma" w:hAnsi="Tahoma" w:cs="Tahoma"/>
          <w:sz w:val="24"/>
          <w:szCs w:val="24"/>
        </w:rPr>
        <w:t xml:space="preserve"> address module shall contain a factory programmed unique ident code.</w:t>
      </w:r>
    </w:p>
    <w:p w14:paraId="27EDC9C3" w14:textId="77777777" w:rsidR="00875D3A" w:rsidRPr="00B20920" w:rsidRDefault="00875D3A" w:rsidP="00F746A1">
      <w:pPr>
        <w:ind w:left="720" w:hanging="720"/>
        <w:jc w:val="both"/>
        <w:rPr>
          <w:rFonts w:ascii="Tahoma" w:hAnsi="Tahoma" w:cs="Tahoma"/>
          <w:sz w:val="24"/>
          <w:szCs w:val="24"/>
        </w:rPr>
      </w:pPr>
    </w:p>
    <w:p w14:paraId="6861FA74"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unit shall be fitted with an integral tamper switch, which makes contact with the ceiling mount and also be capable of monitoring detector head removal.</w:t>
      </w:r>
    </w:p>
    <w:p w14:paraId="11D23253" w14:textId="77777777" w:rsidR="00875D3A" w:rsidRPr="00B20920" w:rsidRDefault="00875D3A" w:rsidP="00F746A1">
      <w:pPr>
        <w:ind w:left="1440" w:hanging="720"/>
        <w:jc w:val="both"/>
        <w:rPr>
          <w:rFonts w:ascii="Tahoma" w:hAnsi="Tahoma" w:cs="Tahoma"/>
          <w:sz w:val="24"/>
          <w:szCs w:val="24"/>
        </w:rPr>
      </w:pPr>
    </w:p>
    <w:p w14:paraId="47E14922" w14:textId="6140FC06"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unit shall be capable of indicating low battery warning with a minimum of thirty </w:t>
      </w:r>
      <w:r w:rsidR="006263F9" w:rsidRPr="00B20920">
        <w:rPr>
          <w:rFonts w:ascii="Tahoma" w:hAnsi="Tahoma" w:cs="Tahoma"/>
          <w:sz w:val="24"/>
          <w:szCs w:val="24"/>
        </w:rPr>
        <w:t>days’ notice</w:t>
      </w:r>
      <w:r w:rsidRPr="00B20920">
        <w:rPr>
          <w:rFonts w:ascii="Tahoma" w:hAnsi="Tahoma" w:cs="Tahoma"/>
          <w:sz w:val="24"/>
          <w:szCs w:val="24"/>
        </w:rPr>
        <w:t xml:space="preserve"> of impending failure.</w:t>
      </w:r>
    </w:p>
    <w:p w14:paraId="28BF72EC" w14:textId="77777777" w:rsidR="00875D3A" w:rsidRPr="00B20920" w:rsidRDefault="00875D3A" w:rsidP="00F746A1">
      <w:pPr>
        <w:jc w:val="both"/>
        <w:rPr>
          <w:rFonts w:ascii="Tahoma" w:hAnsi="Tahoma" w:cs="Tahoma"/>
          <w:sz w:val="24"/>
          <w:szCs w:val="24"/>
        </w:rPr>
      </w:pPr>
    </w:p>
    <w:p w14:paraId="53A88BD8"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unit will transmit its battery condition indicating when the batteries require replacement.</w:t>
      </w:r>
    </w:p>
    <w:p w14:paraId="0409BB95" w14:textId="77777777" w:rsidR="00875D3A" w:rsidRPr="00B20920" w:rsidRDefault="00875D3A" w:rsidP="00F746A1">
      <w:pPr>
        <w:ind w:left="1440" w:hanging="720"/>
        <w:jc w:val="both"/>
        <w:rPr>
          <w:rFonts w:ascii="Tahoma" w:hAnsi="Tahoma" w:cs="Tahoma"/>
          <w:sz w:val="24"/>
          <w:szCs w:val="24"/>
        </w:rPr>
      </w:pPr>
    </w:p>
    <w:p w14:paraId="046DFC01"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The device shall have non-volatile memory.</w:t>
      </w:r>
    </w:p>
    <w:p w14:paraId="0A6960AC" w14:textId="77777777" w:rsidR="00875D3A" w:rsidRPr="00B20920" w:rsidRDefault="00875D3A" w:rsidP="00F746A1">
      <w:pPr>
        <w:ind w:left="1440" w:hanging="720"/>
        <w:jc w:val="both"/>
        <w:rPr>
          <w:rFonts w:ascii="Tahoma" w:hAnsi="Tahoma" w:cs="Tahoma"/>
          <w:sz w:val="24"/>
          <w:szCs w:val="24"/>
        </w:rPr>
      </w:pPr>
    </w:p>
    <w:p w14:paraId="07AE63B4"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device shall be capable of being logged on to a Gateway and addressed via the </w:t>
      </w:r>
      <w:r w:rsidR="00FF7DB9" w:rsidRPr="00B20920">
        <w:rPr>
          <w:rFonts w:ascii="Tahoma" w:hAnsi="Tahoma" w:cs="Tahoma"/>
          <w:sz w:val="24"/>
          <w:szCs w:val="24"/>
        </w:rPr>
        <w:t>Wireless</w:t>
      </w:r>
      <w:r w:rsidRPr="00B20920">
        <w:rPr>
          <w:rFonts w:ascii="Tahoma" w:hAnsi="Tahoma" w:cs="Tahoma"/>
          <w:sz w:val="24"/>
          <w:szCs w:val="24"/>
        </w:rPr>
        <w:t xml:space="preserve"> Hub.</w:t>
      </w:r>
    </w:p>
    <w:p w14:paraId="4833B33A" w14:textId="77777777" w:rsidR="00875D3A" w:rsidRPr="00B20920" w:rsidRDefault="00875D3A" w:rsidP="00F746A1">
      <w:pPr>
        <w:ind w:left="1440" w:hanging="720"/>
        <w:jc w:val="both"/>
        <w:rPr>
          <w:rFonts w:ascii="Tahoma" w:hAnsi="Tahoma" w:cs="Tahoma"/>
          <w:sz w:val="24"/>
          <w:szCs w:val="24"/>
        </w:rPr>
      </w:pPr>
    </w:p>
    <w:p w14:paraId="026F92D0"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device shall be third party certified and tested to EN54 parts </w:t>
      </w:r>
      <w:r w:rsidRPr="00B20920">
        <w:rPr>
          <w:rFonts w:ascii="Tahoma" w:hAnsi="Tahoma" w:cs="Tahoma"/>
          <w:color w:val="000000"/>
          <w:sz w:val="24"/>
          <w:szCs w:val="24"/>
        </w:rPr>
        <w:t>5</w:t>
      </w:r>
      <w:r w:rsidRPr="00B20920">
        <w:rPr>
          <w:rFonts w:ascii="Tahoma" w:hAnsi="Tahoma" w:cs="Tahoma"/>
          <w:sz w:val="24"/>
          <w:szCs w:val="24"/>
        </w:rPr>
        <w:t xml:space="preserve"> and 25. </w:t>
      </w:r>
    </w:p>
    <w:p w14:paraId="0D5FE7C5" w14:textId="77777777" w:rsidR="00B20920" w:rsidRPr="00B20920" w:rsidRDefault="00B20920" w:rsidP="00B20920">
      <w:pPr>
        <w:rPr>
          <w:rFonts w:ascii="Tahoma" w:hAnsi="Tahoma" w:cs="Tahoma"/>
          <w:sz w:val="24"/>
          <w:szCs w:val="24"/>
        </w:rPr>
      </w:pPr>
      <w:bookmarkStart w:id="4" w:name="_Toc275331972"/>
    </w:p>
    <w:p w14:paraId="334B1882" w14:textId="77777777" w:rsidR="00CF4E99" w:rsidRDefault="00CF4E99" w:rsidP="00B20920">
      <w:pPr>
        <w:rPr>
          <w:rFonts w:ascii="Tahoma" w:hAnsi="Tahoma" w:cs="Tahoma"/>
          <w:b/>
          <w:color w:val="000000"/>
          <w:sz w:val="22"/>
          <w:szCs w:val="22"/>
        </w:rPr>
      </w:pPr>
    </w:p>
    <w:p w14:paraId="62F7F696" w14:textId="77777777" w:rsidR="00CF4E99" w:rsidRDefault="00CF4E99" w:rsidP="00B20920">
      <w:pPr>
        <w:rPr>
          <w:rFonts w:ascii="Tahoma" w:hAnsi="Tahoma" w:cs="Tahoma"/>
          <w:b/>
          <w:color w:val="000000"/>
          <w:sz w:val="22"/>
          <w:szCs w:val="22"/>
        </w:rPr>
      </w:pPr>
    </w:p>
    <w:p w14:paraId="5DBBBDA5" w14:textId="77777777" w:rsidR="00CF4E99" w:rsidRDefault="00CF4E99" w:rsidP="00B20920">
      <w:pPr>
        <w:rPr>
          <w:rFonts w:ascii="Tahoma" w:hAnsi="Tahoma" w:cs="Tahoma"/>
          <w:b/>
          <w:color w:val="000000"/>
          <w:sz w:val="22"/>
          <w:szCs w:val="22"/>
        </w:rPr>
      </w:pPr>
    </w:p>
    <w:p w14:paraId="06674507" w14:textId="77777777" w:rsidR="00CF4E99" w:rsidRDefault="00CF4E99" w:rsidP="00B20920">
      <w:pPr>
        <w:rPr>
          <w:rFonts w:ascii="Tahoma" w:hAnsi="Tahoma" w:cs="Tahoma"/>
          <w:b/>
          <w:color w:val="000000"/>
          <w:sz w:val="22"/>
          <w:szCs w:val="22"/>
        </w:rPr>
      </w:pPr>
    </w:p>
    <w:p w14:paraId="42CFC81A" w14:textId="77777777" w:rsidR="00CF4E99" w:rsidRDefault="00CF4E99" w:rsidP="00B20920">
      <w:pPr>
        <w:rPr>
          <w:rFonts w:ascii="Tahoma" w:hAnsi="Tahoma" w:cs="Tahoma"/>
          <w:b/>
          <w:color w:val="000000"/>
          <w:sz w:val="22"/>
          <w:szCs w:val="22"/>
        </w:rPr>
      </w:pPr>
    </w:p>
    <w:p w14:paraId="383C6DE1" w14:textId="77777777" w:rsidR="00CF4E99" w:rsidRDefault="00CF4E99" w:rsidP="00B20920">
      <w:pPr>
        <w:rPr>
          <w:rFonts w:ascii="Tahoma" w:hAnsi="Tahoma" w:cs="Tahoma"/>
          <w:b/>
          <w:color w:val="000000"/>
          <w:sz w:val="22"/>
          <w:szCs w:val="22"/>
        </w:rPr>
      </w:pPr>
    </w:p>
    <w:p w14:paraId="015021D1" w14:textId="77777777" w:rsidR="00CF4E99" w:rsidRDefault="00CF4E99" w:rsidP="00B20920">
      <w:pPr>
        <w:rPr>
          <w:rFonts w:ascii="Tahoma" w:hAnsi="Tahoma" w:cs="Tahoma"/>
          <w:b/>
          <w:color w:val="000000"/>
          <w:sz w:val="22"/>
          <w:szCs w:val="22"/>
        </w:rPr>
      </w:pPr>
    </w:p>
    <w:p w14:paraId="7A2DF091" w14:textId="77777777" w:rsidR="00CF4E99" w:rsidRDefault="00CF4E99" w:rsidP="00B20920">
      <w:pPr>
        <w:rPr>
          <w:rFonts w:ascii="Tahoma" w:hAnsi="Tahoma" w:cs="Tahoma"/>
          <w:b/>
          <w:color w:val="000000"/>
          <w:sz w:val="22"/>
          <w:szCs w:val="22"/>
        </w:rPr>
      </w:pPr>
    </w:p>
    <w:p w14:paraId="4F72D9DF" w14:textId="77777777" w:rsidR="00CF4E99" w:rsidRDefault="00CF4E99" w:rsidP="00B20920">
      <w:pPr>
        <w:rPr>
          <w:rFonts w:ascii="Tahoma" w:hAnsi="Tahoma" w:cs="Tahoma"/>
          <w:b/>
          <w:color w:val="000000"/>
          <w:sz w:val="22"/>
          <w:szCs w:val="22"/>
        </w:rPr>
      </w:pPr>
    </w:p>
    <w:p w14:paraId="041D144F" w14:textId="77777777" w:rsidR="00CF4E99" w:rsidRDefault="00CF4E99" w:rsidP="00B20920">
      <w:pPr>
        <w:rPr>
          <w:rFonts w:ascii="Tahoma" w:hAnsi="Tahoma" w:cs="Tahoma"/>
          <w:b/>
          <w:color w:val="000000"/>
          <w:sz w:val="22"/>
          <w:szCs w:val="22"/>
        </w:rPr>
      </w:pPr>
    </w:p>
    <w:p w14:paraId="6AA0DB6F" w14:textId="77777777" w:rsidR="00CF4E99" w:rsidRDefault="00CF4E99" w:rsidP="00B20920">
      <w:pPr>
        <w:rPr>
          <w:rFonts w:ascii="Tahoma" w:hAnsi="Tahoma" w:cs="Tahoma"/>
          <w:b/>
          <w:color w:val="000000"/>
          <w:sz w:val="22"/>
          <w:szCs w:val="22"/>
        </w:rPr>
      </w:pPr>
    </w:p>
    <w:p w14:paraId="380F2F21" w14:textId="77777777" w:rsidR="00CF4E99" w:rsidRDefault="00CF4E99" w:rsidP="00B20920">
      <w:pPr>
        <w:rPr>
          <w:rFonts w:ascii="Tahoma" w:hAnsi="Tahoma" w:cs="Tahoma"/>
          <w:b/>
          <w:color w:val="000000"/>
          <w:sz w:val="22"/>
          <w:szCs w:val="22"/>
        </w:rPr>
      </w:pPr>
    </w:p>
    <w:p w14:paraId="398FDDDB" w14:textId="77777777" w:rsidR="00CF4E99" w:rsidRDefault="00CF4E99" w:rsidP="00B20920">
      <w:pPr>
        <w:rPr>
          <w:rFonts w:ascii="Tahoma" w:hAnsi="Tahoma" w:cs="Tahoma"/>
          <w:b/>
          <w:color w:val="000000"/>
          <w:sz w:val="22"/>
          <w:szCs w:val="22"/>
        </w:rPr>
      </w:pPr>
    </w:p>
    <w:p w14:paraId="5F3EDE5E" w14:textId="77777777" w:rsidR="00CF4E99" w:rsidRDefault="00CF4E99" w:rsidP="00B20920">
      <w:pPr>
        <w:rPr>
          <w:rFonts w:ascii="Tahoma" w:hAnsi="Tahoma" w:cs="Tahoma"/>
          <w:b/>
          <w:color w:val="000000"/>
          <w:sz w:val="22"/>
          <w:szCs w:val="22"/>
        </w:rPr>
      </w:pPr>
    </w:p>
    <w:p w14:paraId="09E5A4C1" w14:textId="77777777" w:rsidR="00CF4E99" w:rsidRDefault="00CF4E99" w:rsidP="00B20920">
      <w:pPr>
        <w:rPr>
          <w:rFonts w:ascii="Tahoma" w:hAnsi="Tahoma" w:cs="Tahoma"/>
          <w:b/>
          <w:color w:val="000000"/>
          <w:sz w:val="22"/>
          <w:szCs w:val="22"/>
        </w:rPr>
      </w:pPr>
    </w:p>
    <w:p w14:paraId="49EE231B" w14:textId="77777777" w:rsidR="00CF4E99" w:rsidRDefault="00CF4E99" w:rsidP="00B20920">
      <w:pPr>
        <w:rPr>
          <w:rFonts w:ascii="Tahoma" w:hAnsi="Tahoma" w:cs="Tahoma"/>
          <w:b/>
          <w:color w:val="000000"/>
          <w:sz w:val="22"/>
          <w:szCs w:val="22"/>
        </w:rPr>
      </w:pPr>
    </w:p>
    <w:p w14:paraId="4FC595FA" w14:textId="77777777" w:rsidR="00CF4E99" w:rsidRDefault="00CF4E99" w:rsidP="00B20920">
      <w:pPr>
        <w:rPr>
          <w:rFonts w:ascii="Tahoma" w:hAnsi="Tahoma" w:cs="Tahoma"/>
          <w:b/>
          <w:color w:val="000000"/>
          <w:sz w:val="22"/>
          <w:szCs w:val="22"/>
        </w:rPr>
      </w:pPr>
    </w:p>
    <w:p w14:paraId="6A17897C" w14:textId="77777777" w:rsidR="00CF4E99" w:rsidRDefault="00CF4E99" w:rsidP="00B20920">
      <w:pPr>
        <w:rPr>
          <w:rFonts w:ascii="Tahoma" w:hAnsi="Tahoma" w:cs="Tahoma"/>
          <w:b/>
          <w:color w:val="000000"/>
          <w:sz w:val="22"/>
          <w:szCs w:val="22"/>
        </w:rPr>
      </w:pPr>
    </w:p>
    <w:p w14:paraId="240248F1" w14:textId="77777777" w:rsidR="00875D3A" w:rsidRPr="00735993" w:rsidRDefault="00875D3A" w:rsidP="00B20920">
      <w:pPr>
        <w:rPr>
          <w:rFonts w:ascii="Tahoma" w:hAnsi="Tahoma" w:cs="Tahoma"/>
          <w:b/>
          <w:sz w:val="28"/>
          <w:szCs w:val="28"/>
        </w:rPr>
      </w:pPr>
      <w:r w:rsidRPr="00735993">
        <w:rPr>
          <w:rFonts w:ascii="Tahoma" w:hAnsi="Tahoma" w:cs="Tahoma"/>
          <w:b/>
          <w:color w:val="000000"/>
          <w:sz w:val="28"/>
          <w:szCs w:val="28"/>
        </w:rPr>
        <w:lastRenderedPageBreak/>
        <w:t>Analogue Addressable Multi-Sensor Detector</w:t>
      </w:r>
      <w:bookmarkEnd w:id="4"/>
    </w:p>
    <w:p w14:paraId="06B518CD" w14:textId="77777777" w:rsidR="00C70659" w:rsidRPr="00224C51" w:rsidRDefault="00C70659" w:rsidP="00AF1B4D">
      <w:pPr>
        <w:rPr>
          <w:rFonts w:ascii="Tahoma" w:hAnsi="Tahoma" w:cs="Tahoma"/>
          <w:b/>
        </w:rPr>
      </w:pPr>
    </w:p>
    <w:p w14:paraId="6C851C61"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All detector assemblies used shall be of a three-part construction:</w:t>
      </w:r>
    </w:p>
    <w:p w14:paraId="499EA003" w14:textId="77777777" w:rsidR="00AF1B4D" w:rsidRPr="00B20920" w:rsidRDefault="00AF1B4D" w:rsidP="00F746A1">
      <w:pPr>
        <w:jc w:val="both"/>
        <w:rPr>
          <w:rFonts w:ascii="Tahoma" w:hAnsi="Tahoma" w:cs="Tahoma"/>
          <w:sz w:val="24"/>
          <w:szCs w:val="24"/>
        </w:rPr>
      </w:pPr>
    </w:p>
    <w:p w14:paraId="656D66C8" w14:textId="77777777" w:rsidR="00875D3A" w:rsidRPr="00B20920" w:rsidRDefault="00875D3A" w:rsidP="00F746A1">
      <w:pPr>
        <w:ind w:left="720" w:hanging="720"/>
        <w:jc w:val="both"/>
        <w:rPr>
          <w:rFonts w:ascii="Tahoma" w:hAnsi="Tahoma" w:cs="Tahoma"/>
          <w:sz w:val="24"/>
          <w:szCs w:val="24"/>
        </w:rPr>
      </w:pPr>
      <w:r w:rsidRPr="00B20920">
        <w:rPr>
          <w:rFonts w:ascii="Tahoma" w:hAnsi="Tahoma" w:cs="Tahoma"/>
          <w:sz w:val="24"/>
          <w:szCs w:val="24"/>
        </w:rPr>
        <w:tab/>
      </w:r>
      <w:r w:rsidRPr="00B20920">
        <w:rPr>
          <w:rFonts w:ascii="Tahoma" w:hAnsi="Tahoma" w:cs="Tahoma"/>
          <w:sz w:val="24"/>
          <w:szCs w:val="24"/>
        </w:rPr>
        <w:tab/>
      </w:r>
      <w:r w:rsidRPr="00B20920">
        <w:rPr>
          <w:rFonts w:ascii="Tahoma" w:hAnsi="Tahoma" w:cs="Tahoma"/>
          <w:sz w:val="24"/>
          <w:szCs w:val="24"/>
        </w:rPr>
        <w:tab/>
        <w:t>1.</w:t>
      </w:r>
      <w:r w:rsidRPr="00B20920">
        <w:rPr>
          <w:rFonts w:ascii="Tahoma" w:hAnsi="Tahoma" w:cs="Tahoma"/>
          <w:sz w:val="24"/>
          <w:szCs w:val="24"/>
        </w:rPr>
        <w:tab/>
        <w:t>Detector head</w:t>
      </w:r>
    </w:p>
    <w:p w14:paraId="310D02BD" w14:textId="77777777" w:rsidR="00875D3A" w:rsidRPr="00B20920" w:rsidRDefault="00875D3A" w:rsidP="00F746A1">
      <w:pPr>
        <w:ind w:left="720" w:hanging="720"/>
        <w:jc w:val="both"/>
        <w:rPr>
          <w:rFonts w:ascii="Tahoma" w:hAnsi="Tahoma" w:cs="Tahoma"/>
          <w:sz w:val="24"/>
          <w:szCs w:val="24"/>
        </w:rPr>
      </w:pPr>
      <w:r w:rsidRPr="00B20920">
        <w:rPr>
          <w:rFonts w:ascii="Tahoma" w:hAnsi="Tahoma" w:cs="Tahoma"/>
          <w:sz w:val="24"/>
          <w:szCs w:val="24"/>
        </w:rPr>
        <w:tab/>
      </w:r>
      <w:r w:rsidRPr="00B20920">
        <w:rPr>
          <w:rFonts w:ascii="Tahoma" w:hAnsi="Tahoma" w:cs="Tahoma"/>
          <w:sz w:val="24"/>
          <w:szCs w:val="24"/>
        </w:rPr>
        <w:tab/>
      </w:r>
      <w:r w:rsidRPr="00B20920">
        <w:rPr>
          <w:rFonts w:ascii="Tahoma" w:hAnsi="Tahoma" w:cs="Tahoma"/>
          <w:sz w:val="24"/>
          <w:szCs w:val="24"/>
        </w:rPr>
        <w:tab/>
        <w:t>2.</w:t>
      </w:r>
      <w:r w:rsidRPr="00B20920">
        <w:rPr>
          <w:rFonts w:ascii="Tahoma" w:hAnsi="Tahoma" w:cs="Tahoma"/>
          <w:sz w:val="24"/>
          <w:szCs w:val="24"/>
        </w:rPr>
        <w:tab/>
      </w:r>
      <w:r w:rsidR="00FF7DB9" w:rsidRPr="00B20920">
        <w:rPr>
          <w:rFonts w:ascii="Tahoma" w:hAnsi="Tahoma" w:cs="Tahoma"/>
          <w:sz w:val="24"/>
          <w:szCs w:val="24"/>
        </w:rPr>
        <w:t>Wireless</w:t>
      </w:r>
      <w:r w:rsidRPr="00B20920">
        <w:rPr>
          <w:rFonts w:ascii="Tahoma" w:hAnsi="Tahoma" w:cs="Tahoma"/>
          <w:sz w:val="24"/>
          <w:szCs w:val="24"/>
        </w:rPr>
        <w:t xml:space="preserve"> address module</w:t>
      </w:r>
    </w:p>
    <w:p w14:paraId="5B2EDEB5" w14:textId="77777777" w:rsidR="00875D3A" w:rsidRPr="00B20920" w:rsidRDefault="00875D3A" w:rsidP="00F746A1">
      <w:pPr>
        <w:ind w:left="720" w:hanging="720"/>
        <w:jc w:val="both"/>
        <w:rPr>
          <w:rFonts w:ascii="Tahoma" w:hAnsi="Tahoma" w:cs="Tahoma"/>
          <w:sz w:val="24"/>
          <w:szCs w:val="24"/>
        </w:rPr>
      </w:pPr>
      <w:r w:rsidRPr="00B20920">
        <w:rPr>
          <w:rFonts w:ascii="Tahoma" w:hAnsi="Tahoma" w:cs="Tahoma"/>
          <w:sz w:val="24"/>
          <w:szCs w:val="24"/>
        </w:rPr>
        <w:tab/>
      </w:r>
      <w:r w:rsidRPr="00B20920">
        <w:rPr>
          <w:rFonts w:ascii="Tahoma" w:hAnsi="Tahoma" w:cs="Tahoma"/>
          <w:sz w:val="24"/>
          <w:szCs w:val="24"/>
        </w:rPr>
        <w:tab/>
      </w:r>
      <w:r w:rsidRPr="00B20920">
        <w:rPr>
          <w:rFonts w:ascii="Tahoma" w:hAnsi="Tahoma" w:cs="Tahoma"/>
          <w:sz w:val="24"/>
          <w:szCs w:val="24"/>
        </w:rPr>
        <w:tab/>
        <w:t>3.</w:t>
      </w:r>
      <w:r w:rsidRPr="00B20920">
        <w:rPr>
          <w:rFonts w:ascii="Tahoma" w:hAnsi="Tahoma" w:cs="Tahoma"/>
          <w:sz w:val="24"/>
          <w:szCs w:val="24"/>
        </w:rPr>
        <w:tab/>
        <w:t>Ceiling mount</w:t>
      </w:r>
    </w:p>
    <w:p w14:paraId="30229B9F" w14:textId="77777777" w:rsidR="00875D3A" w:rsidRPr="00B20920" w:rsidRDefault="00875D3A" w:rsidP="00F746A1">
      <w:pPr>
        <w:ind w:left="1440" w:hanging="720"/>
        <w:jc w:val="both"/>
        <w:rPr>
          <w:rFonts w:ascii="Tahoma" w:hAnsi="Tahoma" w:cs="Tahoma"/>
          <w:sz w:val="24"/>
          <w:szCs w:val="24"/>
        </w:rPr>
      </w:pPr>
    </w:p>
    <w:p w14:paraId="3AB902BF"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detector shall be self-testing and be analogue addressable.</w:t>
      </w:r>
    </w:p>
    <w:p w14:paraId="66AB2703" w14:textId="77777777" w:rsidR="00875D3A" w:rsidRPr="00B20920" w:rsidRDefault="00875D3A" w:rsidP="00F746A1">
      <w:pPr>
        <w:ind w:left="1440" w:hanging="720"/>
        <w:jc w:val="both"/>
        <w:rPr>
          <w:rFonts w:ascii="Tahoma" w:hAnsi="Tahoma" w:cs="Tahoma"/>
          <w:sz w:val="24"/>
          <w:szCs w:val="24"/>
        </w:rPr>
      </w:pPr>
    </w:p>
    <w:p w14:paraId="4F047ED2"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 xml:space="preserve">The </w:t>
      </w:r>
      <w:r w:rsidR="00FF7DB9" w:rsidRPr="00B20920">
        <w:rPr>
          <w:rFonts w:ascii="Tahoma" w:hAnsi="Tahoma" w:cs="Tahoma"/>
          <w:color w:val="000000"/>
          <w:sz w:val="24"/>
          <w:szCs w:val="24"/>
        </w:rPr>
        <w:t>wireless</w:t>
      </w:r>
      <w:r w:rsidRPr="00B20920">
        <w:rPr>
          <w:rFonts w:ascii="Tahoma" w:hAnsi="Tahoma" w:cs="Tahoma"/>
          <w:color w:val="000000"/>
          <w:sz w:val="24"/>
          <w:szCs w:val="24"/>
        </w:rPr>
        <w:t xml:space="preserve"> address module shall have the ability to use UHF 868 MHz frequency transmitter/receivers. </w:t>
      </w:r>
    </w:p>
    <w:p w14:paraId="7A822B3B" w14:textId="77777777" w:rsidR="00875D3A" w:rsidRPr="00B20920" w:rsidRDefault="00875D3A" w:rsidP="00F746A1">
      <w:pPr>
        <w:jc w:val="both"/>
        <w:rPr>
          <w:rFonts w:ascii="Tahoma" w:hAnsi="Tahoma" w:cs="Tahoma"/>
          <w:sz w:val="24"/>
          <w:szCs w:val="24"/>
        </w:rPr>
      </w:pPr>
    </w:p>
    <w:p w14:paraId="6EC17AAE"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w:t>
      </w:r>
      <w:r w:rsidR="00FF7DB9" w:rsidRPr="00B20920">
        <w:rPr>
          <w:rFonts w:ascii="Tahoma" w:hAnsi="Tahoma" w:cs="Tahoma"/>
          <w:sz w:val="24"/>
          <w:szCs w:val="24"/>
        </w:rPr>
        <w:t>wireless</w:t>
      </w:r>
      <w:r w:rsidRPr="00B20920">
        <w:rPr>
          <w:rFonts w:ascii="Tahoma" w:hAnsi="Tahoma" w:cs="Tahoma"/>
          <w:sz w:val="24"/>
          <w:szCs w:val="24"/>
        </w:rPr>
        <w:t xml:space="preserve"> address module shall house a battery compartment, providing primary and secondary supply support and a microprocessor control unit. The battery pack should be capable of powering the device for five years under normal conditions.</w:t>
      </w:r>
    </w:p>
    <w:p w14:paraId="0F8C55FB" w14:textId="77777777" w:rsidR="00875D3A" w:rsidRPr="00B20920" w:rsidRDefault="00875D3A" w:rsidP="00F746A1">
      <w:pPr>
        <w:jc w:val="both"/>
        <w:rPr>
          <w:rFonts w:ascii="Tahoma" w:hAnsi="Tahoma" w:cs="Tahoma"/>
          <w:sz w:val="24"/>
          <w:szCs w:val="24"/>
        </w:rPr>
      </w:pPr>
    </w:p>
    <w:p w14:paraId="15CB3FE6"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w:t>
      </w:r>
      <w:r w:rsidR="00FF7DB9" w:rsidRPr="00B20920">
        <w:rPr>
          <w:rFonts w:ascii="Tahoma" w:hAnsi="Tahoma" w:cs="Tahoma"/>
          <w:sz w:val="24"/>
          <w:szCs w:val="24"/>
        </w:rPr>
        <w:t>wireless</w:t>
      </w:r>
      <w:r w:rsidRPr="00B20920">
        <w:rPr>
          <w:rFonts w:ascii="Tahoma" w:hAnsi="Tahoma" w:cs="Tahoma"/>
          <w:sz w:val="24"/>
          <w:szCs w:val="24"/>
        </w:rPr>
        <w:t xml:space="preserve"> address module shall contain a factory programmed unique ident code.</w:t>
      </w:r>
    </w:p>
    <w:p w14:paraId="315F197F" w14:textId="77777777" w:rsidR="00875D3A" w:rsidRPr="00B20920" w:rsidRDefault="00875D3A" w:rsidP="00F746A1">
      <w:pPr>
        <w:ind w:left="1440" w:hanging="720"/>
        <w:jc w:val="both"/>
        <w:rPr>
          <w:rFonts w:ascii="Tahoma" w:hAnsi="Tahoma" w:cs="Tahoma"/>
          <w:sz w:val="24"/>
          <w:szCs w:val="24"/>
        </w:rPr>
      </w:pPr>
    </w:p>
    <w:p w14:paraId="2861E6CB"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unit shall be fitted with an integral tamper switch, which makes contact with the ceiling mount and also be capable of monitoring detector head removal.</w:t>
      </w:r>
    </w:p>
    <w:p w14:paraId="4EDFC26D" w14:textId="77777777" w:rsidR="00875D3A" w:rsidRPr="00B20920" w:rsidRDefault="00875D3A" w:rsidP="00F746A1">
      <w:pPr>
        <w:ind w:left="1440" w:hanging="720"/>
        <w:jc w:val="both"/>
        <w:rPr>
          <w:rFonts w:ascii="Tahoma" w:hAnsi="Tahoma" w:cs="Tahoma"/>
          <w:sz w:val="24"/>
          <w:szCs w:val="24"/>
        </w:rPr>
      </w:pPr>
    </w:p>
    <w:p w14:paraId="7932B0C7" w14:textId="69E1AC8F" w:rsidR="00875D3A" w:rsidRPr="00B20920" w:rsidRDefault="00875D3A" w:rsidP="00F746A1">
      <w:pPr>
        <w:pStyle w:val="BodyText"/>
        <w:rPr>
          <w:rFonts w:ascii="Tahoma" w:hAnsi="Tahoma" w:cs="Tahoma"/>
          <w:szCs w:val="24"/>
        </w:rPr>
      </w:pPr>
      <w:r w:rsidRPr="00B20920">
        <w:rPr>
          <w:rFonts w:ascii="Tahoma" w:hAnsi="Tahoma" w:cs="Tahoma"/>
          <w:szCs w:val="24"/>
        </w:rPr>
        <w:t xml:space="preserve">The unit shall be capable of indicating low battery warning with a minimum of thirty </w:t>
      </w:r>
      <w:r w:rsidR="006263F9" w:rsidRPr="00B20920">
        <w:rPr>
          <w:rFonts w:ascii="Tahoma" w:hAnsi="Tahoma" w:cs="Tahoma"/>
          <w:szCs w:val="24"/>
        </w:rPr>
        <w:t>days’ notice</w:t>
      </w:r>
      <w:r w:rsidRPr="00B20920">
        <w:rPr>
          <w:rFonts w:ascii="Tahoma" w:hAnsi="Tahoma" w:cs="Tahoma"/>
          <w:szCs w:val="24"/>
        </w:rPr>
        <w:t xml:space="preserve"> of impending failure.</w:t>
      </w:r>
    </w:p>
    <w:p w14:paraId="28B4B2B0" w14:textId="77777777" w:rsidR="00875D3A" w:rsidRPr="00B20920" w:rsidRDefault="00875D3A" w:rsidP="00F746A1">
      <w:pPr>
        <w:ind w:left="720"/>
        <w:jc w:val="both"/>
        <w:rPr>
          <w:rFonts w:ascii="Tahoma" w:hAnsi="Tahoma" w:cs="Tahoma"/>
          <w:sz w:val="24"/>
          <w:szCs w:val="24"/>
        </w:rPr>
      </w:pPr>
    </w:p>
    <w:p w14:paraId="3737CF19"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unit will transmit its battery condition indicating when the batteries require replacement.</w:t>
      </w:r>
    </w:p>
    <w:p w14:paraId="7310BEA8" w14:textId="77777777" w:rsidR="00875D3A" w:rsidRPr="00B20920" w:rsidRDefault="00875D3A" w:rsidP="00F746A1">
      <w:pPr>
        <w:ind w:left="1440" w:hanging="720"/>
        <w:jc w:val="both"/>
        <w:rPr>
          <w:rFonts w:ascii="Tahoma" w:hAnsi="Tahoma" w:cs="Tahoma"/>
          <w:sz w:val="24"/>
          <w:szCs w:val="24"/>
        </w:rPr>
      </w:pPr>
    </w:p>
    <w:p w14:paraId="646F254C"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device shall have non-volatile memory.</w:t>
      </w:r>
    </w:p>
    <w:p w14:paraId="16F6AE9A" w14:textId="77777777" w:rsidR="00875D3A" w:rsidRPr="00B20920" w:rsidRDefault="00875D3A" w:rsidP="00F746A1">
      <w:pPr>
        <w:ind w:left="1440" w:hanging="720"/>
        <w:jc w:val="both"/>
        <w:rPr>
          <w:rFonts w:ascii="Tahoma" w:hAnsi="Tahoma" w:cs="Tahoma"/>
          <w:sz w:val="24"/>
          <w:szCs w:val="24"/>
        </w:rPr>
      </w:pPr>
    </w:p>
    <w:p w14:paraId="10950332"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device shall be capable of being logged on to a Gateway and addressed via the </w:t>
      </w:r>
      <w:r w:rsidR="00FF7DB9" w:rsidRPr="00B20920">
        <w:rPr>
          <w:rFonts w:ascii="Tahoma" w:hAnsi="Tahoma" w:cs="Tahoma"/>
          <w:sz w:val="24"/>
          <w:szCs w:val="24"/>
        </w:rPr>
        <w:t>Wireless</w:t>
      </w:r>
      <w:r w:rsidRPr="00B20920">
        <w:rPr>
          <w:rFonts w:ascii="Tahoma" w:hAnsi="Tahoma" w:cs="Tahoma"/>
          <w:sz w:val="24"/>
          <w:szCs w:val="24"/>
        </w:rPr>
        <w:t xml:space="preserve"> Hub.</w:t>
      </w:r>
    </w:p>
    <w:p w14:paraId="3FA83FF3" w14:textId="77777777" w:rsidR="00875D3A" w:rsidRPr="00B20920" w:rsidRDefault="00875D3A" w:rsidP="00F746A1">
      <w:pPr>
        <w:jc w:val="both"/>
        <w:rPr>
          <w:rFonts w:ascii="Tahoma" w:hAnsi="Tahoma" w:cs="Tahoma"/>
          <w:sz w:val="24"/>
          <w:szCs w:val="24"/>
        </w:rPr>
      </w:pPr>
    </w:p>
    <w:p w14:paraId="34AA1C41"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device shall be third party certified as tested to EN54 parts </w:t>
      </w:r>
      <w:r w:rsidRPr="00B20920">
        <w:rPr>
          <w:rFonts w:ascii="Tahoma" w:hAnsi="Tahoma" w:cs="Tahoma"/>
          <w:color w:val="000000"/>
          <w:sz w:val="24"/>
          <w:szCs w:val="24"/>
        </w:rPr>
        <w:t>5,</w:t>
      </w:r>
      <w:r w:rsidRPr="00B20920">
        <w:rPr>
          <w:rFonts w:ascii="Tahoma" w:hAnsi="Tahoma" w:cs="Tahoma"/>
          <w:sz w:val="24"/>
          <w:szCs w:val="24"/>
        </w:rPr>
        <w:t xml:space="preserve"> 7 and 25. </w:t>
      </w:r>
    </w:p>
    <w:p w14:paraId="7D0AAE52" w14:textId="77777777" w:rsidR="00B20920" w:rsidRPr="00B20920" w:rsidRDefault="00B20920" w:rsidP="00B20920">
      <w:pPr>
        <w:rPr>
          <w:rFonts w:ascii="Tahoma" w:hAnsi="Tahoma" w:cs="Tahoma"/>
          <w:sz w:val="24"/>
          <w:szCs w:val="24"/>
        </w:rPr>
      </w:pPr>
      <w:bookmarkStart w:id="5" w:name="_Toc275331973"/>
    </w:p>
    <w:p w14:paraId="1DCE6F49" w14:textId="77777777" w:rsidR="00CF4E99" w:rsidRDefault="00CF4E99" w:rsidP="00B20920">
      <w:pPr>
        <w:rPr>
          <w:rFonts w:ascii="Tahoma" w:hAnsi="Tahoma" w:cs="Tahoma"/>
          <w:b/>
          <w:sz w:val="22"/>
          <w:szCs w:val="22"/>
        </w:rPr>
      </w:pPr>
    </w:p>
    <w:p w14:paraId="139001CA" w14:textId="77777777" w:rsidR="00CF4E99" w:rsidRDefault="00CF4E99" w:rsidP="00B20920">
      <w:pPr>
        <w:rPr>
          <w:rFonts w:ascii="Tahoma" w:hAnsi="Tahoma" w:cs="Tahoma"/>
          <w:b/>
          <w:sz w:val="22"/>
          <w:szCs w:val="22"/>
        </w:rPr>
      </w:pPr>
    </w:p>
    <w:p w14:paraId="16A153B0" w14:textId="77777777" w:rsidR="00CF4E99" w:rsidRDefault="00CF4E99" w:rsidP="00B20920">
      <w:pPr>
        <w:rPr>
          <w:rFonts w:ascii="Tahoma" w:hAnsi="Tahoma" w:cs="Tahoma"/>
          <w:b/>
          <w:sz w:val="22"/>
          <w:szCs w:val="22"/>
        </w:rPr>
      </w:pPr>
    </w:p>
    <w:p w14:paraId="46144E58" w14:textId="77777777" w:rsidR="00CF4E99" w:rsidRDefault="00CF4E99" w:rsidP="00B20920">
      <w:pPr>
        <w:rPr>
          <w:rFonts w:ascii="Tahoma" w:hAnsi="Tahoma" w:cs="Tahoma"/>
          <w:b/>
          <w:sz w:val="22"/>
          <w:szCs w:val="22"/>
        </w:rPr>
      </w:pPr>
    </w:p>
    <w:p w14:paraId="140E63C8" w14:textId="77777777" w:rsidR="00CF4E99" w:rsidRDefault="00CF4E99" w:rsidP="00B20920">
      <w:pPr>
        <w:rPr>
          <w:rFonts w:ascii="Tahoma" w:hAnsi="Tahoma" w:cs="Tahoma"/>
          <w:b/>
          <w:sz w:val="22"/>
          <w:szCs w:val="22"/>
        </w:rPr>
      </w:pPr>
    </w:p>
    <w:p w14:paraId="0716B305" w14:textId="77777777" w:rsidR="00CF4E99" w:rsidRDefault="00CF4E99" w:rsidP="00B20920">
      <w:pPr>
        <w:rPr>
          <w:rFonts w:ascii="Tahoma" w:hAnsi="Tahoma" w:cs="Tahoma"/>
          <w:b/>
          <w:sz w:val="22"/>
          <w:szCs w:val="22"/>
        </w:rPr>
      </w:pPr>
    </w:p>
    <w:p w14:paraId="0CDE859C" w14:textId="77777777" w:rsidR="00CF4E99" w:rsidRDefault="00CF4E99" w:rsidP="00B20920">
      <w:pPr>
        <w:rPr>
          <w:rFonts w:ascii="Tahoma" w:hAnsi="Tahoma" w:cs="Tahoma"/>
          <w:b/>
          <w:sz w:val="22"/>
          <w:szCs w:val="22"/>
        </w:rPr>
      </w:pPr>
    </w:p>
    <w:p w14:paraId="4FB86D64" w14:textId="77777777" w:rsidR="00CF4E99" w:rsidRDefault="00CF4E99" w:rsidP="00B20920">
      <w:pPr>
        <w:rPr>
          <w:rFonts w:ascii="Tahoma" w:hAnsi="Tahoma" w:cs="Tahoma"/>
          <w:b/>
          <w:sz w:val="22"/>
          <w:szCs w:val="22"/>
        </w:rPr>
      </w:pPr>
    </w:p>
    <w:p w14:paraId="7149663F" w14:textId="77777777" w:rsidR="00CF4E99" w:rsidRDefault="00CF4E99" w:rsidP="00B20920">
      <w:pPr>
        <w:rPr>
          <w:rFonts w:ascii="Tahoma" w:hAnsi="Tahoma" w:cs="Tahoma"/>
          <w:b/>
          <w:sz w:val="22"/>
          <w:szCs w:val="22"/>
        </w:rPr>
      </w:pPr>
    </w:p>
    <w:p w14:paraId="27E485AF" w14:textId="77777777" w:rsidR="00CF4E99" w:rsidRDefault="00CF4E99" w:rsidP="00B20920">
      <w:pPr>
        <w:rPr>
          <w:rFonts w:ascii="Tahoma" w:hAnsi="Tahoma" w:cs="Tahoma"/>
          <w:b/>
          <w:sz w:val="22"/>
          <w:szCs w:val="22"/>
        </w:rPr>
      </w:pPr>
    </w:p>
    <w:p w14:paraId="04E95BBA" w14:textId="77777777" w:rsidR="00CF4E99" w:rsidRDefault="00CF4E99" w:rsidP="00B20920">
      <w:pPr>
        <w:rPr>
          <w:rFonts w:ascii="Tahoma" w:hAnsi="Tahoma" w:cs="Tahoma"/>
          <w:b/>
          <w:sz w:val="22"/>
          <w:szCs w:val="22"/>
        </w:rPr>
      </w:pPr>
    </w:p>
    <w:p w14:paraId="0770972F" w14:textId="77777777" w:rsidR="00CF4E99" w:rsidRDefault="00CF4E99" w:rsidP="00B20920">
      <w:pPr>
        <w:rPr>
          <w:rFonts w:ascii="Tahoma" w:hAnsi="Tahoma" w:cs="Tahoma"/>
          <w:b/>
          <w:sz w:val="22"/>
          <w:szCs w:val="22"/>
        </w:rPr>
      </w:pPr>
    </w:p>
    <w:p w14:paraId="0564AACA" w14:textId="77777777" w:rsidR="00CF4E99" w:rsidRDefault="00CF4E99" w:rsidP="00B20920">
      <w:pPr>
        <w:rPr>
          <w:rFonts w:ascii="Tahoma" w:hAnsi="Tahoma" w:cs="Tahoma"/>
          <w:b/>
          <w:sz w:val="22"/>
          <w:szCs w:val="22"/>
        </w:rPr>
      </w:pPr>
    </w:p>
    <w:p w14:paraId="01F8AA27" w14:textId="77777777" w:rsidR="00CF4E99" w:rsidRDefault="00CF4E99" w:rsidP="00B20920">
      <w:pPr>
        <w:rPr>
          <w:rFonts w:ascii="Tahoma" w:hAnsi="Tahoma" w:cs="Tahoma"/>
          <w:b/>
          <w:sz w:val="22"/>
          <w:szCs w:val="22"/>
        </w:rPr>
      </w:pPr>
    </w:p>
    <w:p w14:paraId="3BA4586F" w14:textId="77777777" w:rsidR="00CF4E99" w:rsidRDefault="00CF4E99" w:rsidP="00B20920">
      <w:pPr>
        <w:rPr>
          <w:rFonts w:ascii="Tahoma" w:hAnsi="Tahoma" w:cs="Tahoma"/>
          <w:b/>
          <w:sz w:val="22"/>
          <w:szCs w:val="22"/>
        </w:rPr>
      </w:pPr>
    </w:p>
    <w:p w14:paraId="2AE171FF" w14:textId="77777777" w:rsidR="00CF4E99" w:rsidRDefault="00CF4E99" w:rsidP="00B20920">
      <w:pPr>
        <w:rPr>
          <w:rFonts w:ascii="Tahoma" w:hAnsi="Tahoma" w:cs="Tahoma"/>
          <w:b/>
          <w:sz w:val="22"/>
          <w:szCs w:val="22"/>
        </w:rPr>
      </w:pPr>
    </w:p>
    <w:p w14:paraId="25DEFBAF" w14:textId="77777777" w:rsidR="00CF4E99" w:rsidRDefault="00CF4E99" w:rsidP="00B20920">
      <w:pPr>
        <w:rPr>
          <w:rFonts w:ascii="Tahoma" w:hAnsi="Tahoma" w:cs="Tahoma"/>
          <w:b/>
          <w:sz w:val="22"/>
          <w:szCs w:val="22"/>
        </w:rPr>
      </w:pPr>
    </w:p>
    <w:p w14:paraId="766A3D51" w14:textId="77777777" w:rsidR="00CF4E99" w:rsidRDefault="00CF4E99" w:rsidP="00B20920">
      <w:pPr>
        <w:rPr>
          <w:rFonts w:ascii="Tahoma" w:hAnsi="Tahoma" w:cs="Tahoma"/>
          <w:b/>
          <w:sz w:val="22"/>
          <w:szCs w:val="22"/>
        </w:rPr>
      </w:pPr>
    </w:p>
    <w:p w14:paraId="64BF36F9" w14:textId="77777777" w:rsidR="00CF4E99" w:rsidRDefault="00CF4E99" w:rsidP="00B20920">
      <w:pPr>
        <w:rPr>
          <w:rFonts w:ascii="Tahoma" w:hAnsi="Tahoma" w:cs="Tahoma"/>
          <w:b/>
          <w:sz w:val="22"/>
          <w:szCs w:val="22"/>
        </w:rPr>
      </w:pPr>
    </w:p>
    <w:p w14:paraId="16ACD3B0" w14:textId="77777777" w:rsidR="00875D3A" w:rsidRPr="00735993" w:rsidRDefault="00875D3A" w:rsidP="00B20920">
      <w:pPr>
        <w:rPr>
          <w:rFonts w:ascii="Tahoma" w:hAnsi="Tahoma" w:cs="Tahoma"/>
          <w:b/>
          <w:sz w:val="28"/>
          <w:szCs w:val="28"/>
        </w:rPr>
      </w:pPr>
      <w:r w:rsidRPr="00735993">
        <w:rPr>
          <w:rFonts w:ascii="Tahoma" w:hAnsi="Tahoma" w:cs="Tahoma"/>
          <w:b/>
          <w:sz w:val="28"/>
          <w:szCs w:val="28"/>
        </w:rPr>
        <w:lastRenderedPageBreak/>
        <w:t>Callpoint</w:t>
      </w:r>
      <w:bookmarkEnd w:id="5"/>
    </w:p>
    <w:p w14:paraId="7F41C99F" w14:textId="77777777" w:rsidR="00875D3A" w:rsidRPr="00224C51" w:rsidRDefault="00875D3A" w:rsidP="00AF1B4D">
      <w:pPr>
        <w:ind w:left="720" w:hanging="720"/>
        <w:rPr>
          <w:rFonts w:ascii="Tahoma" w:hAnsi="Tahoma" w:cs="Tahoma"/>
          <w:b/>
        </w:rPr>
      </w:pPr>
    </w:p>
    <w:p w14:paraId="19E0CBEE"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Callpoints or break glasses are to be of such manufacture as generally used within the fire industry.</w:t>
      </w:r>
    </w:p>
    <w:p w14:paraId="5FFC23FA" w14:textId="77777777" w:rsidR="00875D3A" w:rsidRPr="00B20920" w:rsidRDefault="00875D3A" w:rsidP="00F746A1">
      <w:pPr>
        <w:ind w:left="1440" w:hanging="720"/>
        <w:jc w:val="both"/>
        <w:rPr>
          <w:rFonts w:ascii="Tahoma" w:hAnsi="Tahoma" w:cs="Tahoma"/>
          <w:sz w:val="24"/>
          <w:szCs w:val="24"/>
        </w:rPr>
      </w:pPr>
    </w:p>
    <w:p w14:paraId="66FD28B3" w14:textId="77777777" w:rsidR="00875D3A" w:rsidRPr="00B20920" w:rsidRDefault="00875D3A" w:rsidP="00F746A1">
      <w:pPr>
        <w:jc w:val="both"/>
        <w:rPr>
          <w:rFonts w:ascii="Tahoma" w:hAnsi="Tahoma" w:cs="Tahoma"/>
          <w:color w:val="000000"/>
          <w:sz w:val="24"/>
          <w:szCs w:val="24"/>
        </w:rPr>
      </w:pPr>
      <w:r w:rsidRPr="00B20920">
        <w:rPr>
          <w:rFonts w:ascii="Tahoma" w:hAnsi="Tahoma" w:cs="Tahoma"/>
          <w:color w:val="000000"/>
          <w:sz w:val="24"/>
          <w:szCs w:val="24"/>
        </w:rPr>
        <w:t xml:space="preserve">The </w:t>
      </w:r>
      <w:r w:rsidR="00FF7DB9" w:rsidRPr="00B20920">
        <w:rPr>
          <w:rFonts w:ascii="Tahoma" w:hAnsi="Tahoma" w:cs="Tahoma"/>
          <w:color w:val="000000"/>
          <w:sz w:val="24"/>
          <w:szCs w:val="24"/>
        </w:rPr>
        <w:t>wireless</w:t>
      </w:r>
      <w:r w:rsidRPr="00B20920">
        <w:rPr>
          <w:rFonts w:ascii="Tahoma" w:hAnsi="Tahoma" w:cs="Tahoma"/>
          <w:color w:val="000000"/>
          <w:sz w:val="24"/>
          <w:szCs w:val="24"/>
        </w:rPr>
        <w:t xml:space="preserve"> module shall have the ability to use UHF 868 MHz frequency transmitter/receivers.</w:t>
      </w:r>
    </w:p>
    <w:p w14:paraId="190F5709" w14:textId="77777777" w:rsidR="00875D3A" w:rsidRPr="00B20920" w:rsidRDefault="00875D3A" w:rsidP="00F746A1">
      <w:pPr>
        <w:ind w:left="1440" w:hanging="720"/>
        <w:jc w:val="both"/>
        <w:rPr>
          <w:rFonts w:ascii="Tahoma" w:hAnsi="Tahoma" w:cs="Tahoma"/>
          <w:sz w:val="24"/>
          <w:szCs w:val="24"/>
        </w:rPr>
      </w:pPr>
    </w:p>
    <w:p w14:paraId="7C8ABF58"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unit shall be fitted with an integral tamper switch that shall make contact with the back box.</w:t>
      </w:r>
    </w:p>
    <w:p w14:paraId="71DB9351" w14:textId="77777777" w:rsidR="00875D3A" w:rsidRPr="00B20920" w:rsidRDefault="00875D3A" w:rsidP="00F746A1">
      <w:pPr>
        <w:ind w:left="1440" w:hanging="720"/>
        <w:jc w:val="both"/>
        <w:rPr>
          <w:rFonts w:ascii="Tahoma" w:hAnsi="Tahoma" w:cs="Tahoma"/>
          <w:sz w:val="24"/>
          <w:szCs w:val="24"/>
        </w:rPr>
      </w:pPr>
    </w:p>
    <w:p w14:paraId="0FAF907A"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callpoint shall house a battery compartment, providing primary and secondary supply support and a microprocessor control unit. The battery pack should be capable of powering the device for five years under normal conditions</w:t>
      </w:r>
    </w:p>
    <w:p w14:paraId="5D464A25" w14:textId="77777777" w:rsidR="00875D3A" w:rsidRPr="00B20920" w:rsidRDefault="00875D3A" w:rsidP="00F746A1">
      <w:pPr>
        <w:ind w:left="1440" w:hanging="720"/>
        <w:jc w:val="both"/>
        <w:rPr>
          <w:rFonts w:ascii="Tahoma" w:hAnsi="Tahoma" w:cs="Tahoma"/>
          <w:sz w:val="24"/>
          <w:szCs w:val="24"/>
        </w:rPr>
      </w:pPr>
    </w:p>
    <w:p w14:paraId="6C9765A0"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callpoint shall have its own unique ident code installed during manufacture.</w:t>
      </w:r>
    </w:p>
    <w:p w14:paraId="07229274" w14:textId="77777777" w:rsidR="00875D3A" w:rsidRPr="00B20920" w:rsidRDefault="00875D3A" w:rsidP="00F746A1">
      <w:pPr>
        <w:ind w:left="1440" w:hanging="720"/>
        <w:jc w:val="both"/>
        <w:rPr>
          <w:rFonts w:ascii="Tahoma" w:hAnsi="Tahoma" w:cs="Tahoma"/>
          <w:sz w:val="24"/>
          <w:szCs w:val="24"/>
        </w:rPr>
      </w:pPr>
    </w:p>
    <w:p w14:paraId="54593233" w14:textId="7C087530"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unit shall be capable of indicating low battery warning with a minimum of thirty </w:t>
      </w:r>
      <w:r w:rsidR="006263F9" w:rsidRPr="00B20920">
        <w:rPr>
          <w:rFonts w:ascii="Tahoma" w:hAnsi="Tahoma" w:cs="Tahoma"/>
          <w:sz w:val="24"/>
          <w:szCs w:val="24"/>
        </w:rPr>
        <w:t>days’ notice</w:t>
      </w:r>
      <w:r w:rsidRPr="00B20920">
        <w:rPr>
          <w:rFonts w:ascii="Tahoma" w:hAnsi="Tahoma" w:cs="Tahoma"/>
          <w:sz w:val="24"/>
          <w:szCs w:val="24"/>
        </w:rPr>
        <w:t xml:space="preserve"> of impending failure.</w:t>
      </w:r>
    </w:p>
    <w:p w14:paraId="7CE7A1FE" w14:textId="77777777" w:rsidR="00875D3A" w:rsidRPr="00B20920" w:rsidRDefault="00875D3A" w:rsidP="00F746A1">
      <w:pPr>
        <w:ind w:left="1440" w:hanging="720"/>
        <w:jc w:val="both"/>
        <w:rPr>
          <w:rFonts w:ascii="Tahoma" w:hAnsi="Tahoma" w:cs="Tahoma"/>
          <w:sz w:val="24"/>
          <w:szCs w:val="24"/>
        </w:rPr>
      </w:pPr>
    </w:p>
    <w:p w14:paraId="5D3E9AD0"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unit will transmit its battery pack condition indicating when a replacement is due.</w:t>
      </w:r>
    </w:p>
    <w:p w14:paraId="45C5FC0C" w14:textId="77777777" w:rsidR="00C70659" w:rsidRPr="00B20920" w:rsidRDefault="00C70659" w:rsidP="00F746A1">
      <w:pPr>
        <w:jc w:val="both"/>
        <w:rPr>
          <w:rFonts w:ascii="Tahoma" w:hAnsi="Tahoma" w:cs="Tahoma"/>
          <w:sz w:val="24"/>
          <w:szCs w:val="24"/>
        </w:rPr>
      </w:pPr>
    </w:p>
    <w:p w14:paraId="57633412"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The device shall have non-volatile memory.</w:t>
      </w:r>
    </w:p>
    <w:p w14:paraId="13D17CF8" w14:textId="77777777" w:rsidR="00875D3A" w:rsidRPr="00B20920" w:rsidRDefault="00875D3A" w:rsidP="00F746A1">
      <w:pPr>
        <w:ind w:left="1440" w:hanging="720"/>
        <w:jc w:val="both"/>
        <w:rPr>
          <w:rFonts w:ascii="Tahoma" w:hAnsi="Tahoma" w:cs="Tahoma"/>
          <w:sz w:val="24"/>
          <w:szCs w:val="24"/>
        </w:rPr>
      </w:pPr>
    </w:p>
    <w:p w14:paraId="66B3F52E" w14:textId="77777777" w:rsidR="00875D3A" w:rsidRPr="00B20920" w:rsidRDefault="00875D3A" w:rsidP="00F746A1">
      <w:pPr>
        <w:jc w:val="both"/>
        <w:rPr>
          <w:rFonts w:ascii="Tahoma" w:hAnsi="Tahoma" w:cs="Tahoma"/>
          <w:sz w:val="24"/>
          <w:szCs w:val="24"/>
        </w:rPr>
      </w:pPr>
      <w:r w:rsidRPr="00B20920">
        <w:rPr>
          <w:rFonts w:ascii="Tahoma" w:hAnsi="Tahoma" w:cs="Tahoma"/>
          <w:sz w:val="24"/>
          <w:szCs w:val="24"/>
        </w:rPr>
        <w:t xml:space="preserve">The device shall be capable of being logged on to a Gateway and addressed via the </w:t>
      </w:r>
      <w:r w:rsidR="00774F45">
        <w:rPr>
          <w:rFonts w:ascii="Tahoma" w:hAnsi="Tahoma" w:cs="Tahoma"/>
          <w:sz w:val="24"/>
          <w:szCs w:val="24"/>
        </w:rPr>
        <w:t>w</w:t>
      </w:r>
      <w:r w:rsidR="00FF7DB9" w:rsidRPr="00B20920">
        <w:rPr>
          <w:rFonts w:ascii="Tahoma" w:hAnsi="Tahoma" w:cs="Tahoma"/>
          <w:sz w:val="24"/>
          <w:szCs w:val="24"/>
        </w:rPr>
        <w:t>ireless</w:t>
      </w:r>
      <w:r w:rsidRPr="00B20920">
        <w:rPr>
          <w:rFonts w:ascii="Tahoma" w:hAnsi="Tahoma" w:cs="Tahoma"/>
          <w:sz w:val="24"/>
          <w:szCs w:val="24"/>
        </w:rPr>
        <w:t xml:space="preserve"> Hub </w:t>
      </w:r>
    </w:p>
    <w:p w14:paraId="20D1E3AB" w14:textId="77777777" w:rsidR="00875D3A" w:rsidRPr="00B20920" w:rsidRDefault="00875D3A" w:rsidP="00AF1B4D">
      <w:pPr>
        <w:ind w:left="1440" w:hanging="720"/>
        <w:rPr>
          <w:rFonts w:ascii="Tahoma" w:hAnsi="Tahoma" w:cs="Tahoma"/>
          <w:sz w:val="24"/>
          <w:szCs w:val="24"/>
        </w:rPr>
      </w:pPr>
    </w:p>
    <w:p w14:paraId="2F17D790" w14:textId="77777777" w:rsidR="00CF4E99" w:rsidRDefault="00875D3A" w:rsidP="00B20920">
      <w:pPr>
        <w:rPr>
          <w:rFonts w:ascii="Tahoma" w:hAnsi="Tahoma" w:cs="Tahoma"/>
          <w:sz w:val="24"/>
          <w:szCs w:val="24"/>
        </w:rPr>
      </w:pPr>
      <w:r w:rsidRPr="00B20920">
        <w:rPr>
          <w:rFonts w:ascii="Tahoma" w:hAnsi="Tahoma" w:cs="Tahoma"/>
          <w:sz w:val="24"/>
          <w:szCs w:val="24"/>
        </w:rPr>
        <w:t xml:space="preserve">The device shall be third party certified as tested to EN54 parts 11 and 25. </w:t>
      </w:r>
      <w:bookmarkStart w:id="6" w:name="_Toc275331974"/>
    </w:p>
    <w:p w14:paraId="40B56AE1" w14:textId="77777777" w:rsidR="00CF4E99" w:rsidRDefault="00CF4E99" w:rsidP="00B20920">
      <w:pPr>
        <w:rPr>
          <w:rFonts w:ascii="Tahoma" w:hAnsi="Tahoma" w:cs="Tahoma"/>
          <w:sz w:val="24"/>
          <w:szCs w:val="24"/>
        </w:rPr>
      </w:pPr>
    </w:p>
    <w:p w14:paraId="0AD22317" w14:textId="77777777" w:rsidR="00CF4E99" w:rsidRDefault="00CF4E99" w:rsidP="00B20920">
      <w:pPr>
        <w:rPr>
          <w:rFonts w:ascii="Tahoma" w:hAnsi="Tahoma" w:cs="Tahoma"/>
          <w:sz w:val="24"/>
          <w:szCs w:val="24"/>
        </w:rPr>
      </w:pPr>
    </w:p>
    <w:p w14:paraId="3A98EBAB" w14:textId="77777777" w:rsidR="00CF4E99" w:rsidRDefault="00CF4E99" w:rsidP="00B20920">
      <w:pPr>
        <w:rPr>
          <w:rFonts w:ascii="Tahoma" w:hAnsi="Tahoma" w:cs="Tahoma"/>
          <w:sz w:val="24"/>
          <w:szCs w:val="24"/>
        </w:rPr>
      </w:pPr>
    </w:p>
    <w:p w14:paraId="1795CF72" w14:textId="77777777" w:rsidR="00CF4E99" w:rsidRDefault="00CF4E99" w:rsidP="00B20920">
      <w:pPr>
        <w:rPr>
          <w:rFonts w:ascii="Tahoma" w:hAnsi="Tahoma" w:cs="Tahoma"/>
          <w:sz w:val="24"/>
          <w:szCs w:val="24"/>
        </w:rPr>
      </w:pPr>
    </w:p>
    <w:p w14:paraId="69441776" w14:textId="77777777" w:rsidR="00CF4E99" w:rsidRDefault="00CF4E99" w:rsidP="00B20920">
      <w:pPr>
        <w:rPr>
          <w:rFonts w:ascii="Tahoma" w:hAnsi="Tahoma" w:cs="Tahoma"/>
          <w:sz w:val="24"/>
          <w:szCs w:val="24"/>
        </w:rPr>
      </w:pPr>
    </w:p>
    <w:p w14:paraId="7444FBE8" w14:textId="77777777" w:rsidR="00CF4E99" w:rsidRDefault="00CF4E99" w:rsidP="00B20920">
      <w:pPr>
        <w:rPr>
          <w:rFonts w:ascii="Tahoma" w:hAnsi="Tahoma" w:cs="Tahoma"/>
          <w:sz w:val="24"/>
          <w:szCs w:val="24"/>
        </w:rPr>
      </w:pPr>
    </w:p>
    <w:p w14:paraId="1580DEA8" w14:textId="77777777" w:rsidR="00CF4E99" w:rsidRDefault="00CF4E99" w:rsidP="00B20920">
      <w:pPr>
        <w:rPr>
          <w:rFonts w:ascii="Tahoma" w:hAnsi="Tahoma" w:cs="Tahoma"/>
          <w:sz w:val="24"/>
          <w:szCs w:val="24"/>
        </w:rPr>
      </w:pPr>
    </w:p>
    <w:p w14:paraId="0BEA91C0" w14:textId="77777777" w:rsidR="00CF4E99" w:rsidRDefault="00CF4E99" w:rsidP="00B20920">
      <w:pPr>
        <w:rPr>
          <w:rFonts w:ascii="Tahoma" w:hAnsi="Tahoma" w:cs="Tahoma"/>
          <w:sz w:val="24"/>
          <w:szCs w:val="24"/>
        </w:rPr>
      </w:pPr>
    </w:p>
    <w:p w14:paraId="40E62780" w14:textId="77777777" w:rsidR="00CF4E99" w:rsidRDefault="00CF4E99" w:rsidP="00B20920">
      <w:pPr>
        <w:rPr>
          <w:rFonts w:ascii="Tahoma" w:hAnsi="Tahoma" w:cs="Tahoma"/>
          <w:sz w:val="24"/>
          <w:szCs w:val="24"/>
        </w:rPr>
      </w:pPr>
    </w:p>
    <w:p w14:paraId="58862E8B" w14:textId="77777777" w:rsidR="00CF4E99" w:rsidRDefault="00CF4E99" w:rsidP="00B20920">
      <w:pPr>
        <w:rPr>
          <w:rFonts w:ascii="Tahoma" w:hAnsi="Tahoma" w:cs="Tahoma"/>
          <w:sz w:val="24"/>
          <w:szCs w:val="24"/>
        </w:rPr>
      </w:pPr>
    </w:p>
    <w:p w14:paraId="2EB46A8E" w14:textId="77777777" w:rsidR="00CF4E99" w:rsidRDefault="00CF4E99" w:rsidP="00B20920">
      <w:pPr>
        <w:rPr>
          <w:rFonts w:ascii="Tahoma" w:hAnsi="Tahoma" w:cs="Tahoma"/>
          <w:sz w:val="24"/>
          <w:szCs w:val="24"/>
        </w:rPr>
      </w:pPr>
    </w:p>
    <w:p w14:paraId="5A689E2E" w14:textId="77777777" w:rsidR="00CF4E99" w:rsidRDefault="00CF4E99" w:rsidP="00B20920">
      <w:pPr>
        <w:rPr>
          <w:rFonts w:ascii="Tahoma" w:hAnsi="Tahoma" w:cs="Tahoma"/>
          <w:sz w:val="24"/>
          <w:szCs w:val="24"/>
        </w:rPr>
      </w:pPr>
    </w:p>
    <w:p w14:paraId="7A892752" w14:textId="77777777" w:rsidR="00CF4E99" w:rsidRDefault="00CF4E99" w:rsidP="00B20920">
      <w:pPr>
        <w:rPr>
          <w:rFonts w:ascii="Tahoma" w:hAnsi="Tahoma" w:cs="Tahoma"/>
          <w:sz w:val="24"/>
          <w:szCs w:val="24"/>
        </w:rPr>
      </w:pPr>
    </w:p>
    <w:p w14:paraId="7AB6621B" w14:textId="77777777" w:rsidR="00CF4E99" w:rsidRDefault="00CF4E99" w:rsidP="00B20920">
      <w:pPr>
        <w:rPr>
          <w:rFonts w:ascii="Tahoma" w:hAnsi="Tahoma" w:cs="Tahoma"/>
          <w:sz w:val="24"/>
          <w:szCs w:val="24"/>
        </w:rPr>
      </w:pPr>
    </w:p>
    <w:p w14:paraId="41DEA69C" w14:textId="77777777" w:rsidR="00CF4E99" w:rsidRDefault="00CF4E99" w:rsidP="00B20920">
      <w:pPr>
        <w:rPr>
          <w:rFonts w:ascii="Tahoma" w:hAnsi="Tahoma" w:cs="Tahoma"/>
          <w:sz w:val="24"/>
          <w:szCs w:val="24"/>
        </w:rPr>
      </w:pPr>
    </w:p>
    <w:p w14:paraId="15AA91CE" w14:textId="77777777" w:rsidR="00CF4E99" w:rsidRDefault="00CF4E99" w:rsidP="00B20920">
      <w:pPr>
        <w:rPr>
          <w:rFonts w:ascii="Tahoma" w:hAnsi="Tahoma" w:cs="Tahoma"/>
          <w:sz w:val="24"/>
          <w:szCs w:val="24"/>
        </w:rPr>
      </w:pPr>
    </w:p>
    <w:p w14:paraId="4BA84B3A" w14:textId="77777777" w:rsidR="00CF4E99" w:rsidRDefault="00CF4E99" w:rsidP="00B20920">
      <w:pPr>
        <w:rPr>
          <w:rFonts w:ascii="Tahoma" w:hAnsi="Tahoma" w:cs="Tahoma"/>
          <w:sz w:val="24"/>
          <w:szCs w:val="24"/>
        </w:rPr>
      </w:pPr>
    </w:p>
    <w:p w14:paraId="125ABD2D" w14:textId="77777777" w:rsidR="00CF4E99" w:rsidRDefault="00CF4E99" w:rsidP="00B20920">
      <w:pPr>
        <w:rPr>
          <w:rFonts w:ascii="Tahoma" w:hAnsi="Tahoma" w:cs="Tahoma"/>
          <w:sz w:val="24"/>
          <w:szCs w:val="24"/>
        </w:rPr>
      </w:pPr>
    </w:p>
    <w:p w14:paraId="3E18174D" w14:textId="77777777" w:rsidR="00CF4E99" w:rsidRDefault="00CF4E99" w:rsidP="00B20920">
      <w:pPr>
        <w:rPr>
          <w:rFonts w:ascii="Tahoma" w:hAnsi="Tahoma" w:cs="Tahoma"/>
          <w:sz w:val="24"/>
          <w:szCs w:val="24"/>
        </w:rPr>
      </w:pPr>
    </w:p>
    <w:p w14:paraId="3D42C867" w14:textId="77777777" w:rsidR="00CF4E99" w:rsidRDefault="00CF4E99" w:rsidP="00B20920">
      <w:pPr>
        <w:rPr>
          <w:rFonts w:ascii="Tahoma" w:hAnsi="Tahoma" w:cs="Tahoma"/>
          <w:sz w:val="24"/>
          <w:szCs w:val="24"/>
        </w:rPr>
      </w:pPr>
    </w:p>
    <w:p w14:paraId="460EF2AE" w14:textId="77777777" w:rsidR="00CF4E99" w:rsidRDefault="00CF4E99" w:rsidP="00B20920">
      <w:pPr>
        <w:rPr>
          <w:rFonts w:ascii="Tahoma" w:hAnsi="Tahoma" w:cs="Tahoma"/>
          <w:sz w:val="24"/>
          <w:szCs w:val="24"/>
        </w:rPr>
      </w:pPr>
    </w:p>
    <w:p w14:paraId="4680E031" w14:textId="77777777" w:rsidR="00CF4E99" w:rsidRDefault="00CF4E99" w:rsidP="00B20920">
      <w:pPr>
        <w:rPr>
          <w:rFonts w:ascii="Tahoma" w:hAnsi="Tahoma" w:cs="Tahoma"/>
          <w:sz w:val="24"/>
          <w:szCs w:val="24"/>
        </w:rPr>
      </w:pPr>
    </w:p>
    <w:p w14:paraId="59258F9E" w14:textId="77777777" w:rsidR="00CF4E99" w:rsidRDefault="00CF4E99" w:rsidP="00B20920">
      <w:pPr>
        <w:rPr>
          <w:rFonts w:ascii="Tahoma" w:hAnsi="Tahoma" w:cs="Tahoma"/>
          <w:sz w:val="24"/>
          <w:szCs w:val="24"/>
        </w:rPr>
      </w:pPr>
    </w:p>
    <w:p w14:paraId="110375BF" w14:textId="77777777" w:rsidR="00CF4E99" w:rsidRPr="00735993" w:rsidRDefault="00CF4E99" w:rsidP="00B20920">
      <w:pPr>
        <w:rPr>
          <w:rFonts w:ascii="Tahoma" w:hAnsi="Tahoma" w:cs="Tahoma"/>
          <w:sz w:val="28"/>
          <w:szCs w:val="28"/>
        </w:rPr>
      </w:pPr>
    </w:p>
    <w:p w14:paraId="4CC8CF97" w14:textId="77777777" w:rsidR="00875D3A" w:rsidRPr="00735993" w:rsidRDefault="00041ED0" w:rsidP="00B20920">
      <w:pPr>
        <w:rPr>
          <w:rFonts w:ascii="Tahoma" w:hAnsi="Tahoma" w:cs="Tahoma"/>
          <w:sz w:val="28"/>
          <w:szCs w:val="28"/>
        </w:rPr>
      </w:pPr>
      <w:r w:rsidRPr="00735993">
        <w:rPr>
          <w:rFonts w:ascii="Tahoma" w:hAnsi="Tahoma" w:cs="Tahoma"/>
          <w:b/>
          <w:sz w:val="28"/>
          <w:szCs w:val="28"/>
        </w:rPr>
        <w:lastRenderedPageBreak/>
        <w:t xml:space="preserve">Addressable </w:t>
      </w:r>
      <w:r w:rsidR="00FF7DB9" w:rsidRPr="00735993">
        <w:rPr>
          <w:rFonts w:ascii="Tahoma" w:hAnsi="Tahoma" w:cs="Tahoma"/>
          <w:b/>
          <w:sz w:val="28"/>
          <w:szCs w:val="28"/>
        </w:rPr>
        <w:t>Wireless</w:t>
      </w:r>
      <w:r w:rsidRPr="00735993">
        <w:rPr>
          <w:rFonts w:ascii="Tahoma" w:hAnsi="Tahoma" w:cs="Tahoma"/>
          <w:b/>
          <w:sz w:val="28"/>
          <w:szCs w:val="28"/>
        </w:rPr>
        <w:t xml:space="preserve"> Input/</w:t>
      </w:r>
      <w:r w:rsidR="00875D3A" w:rsidRPr="00735993">
        <w:rPr>
          <w:rFonts w:ascii="Tahoma" w:hAnsi="Tahoma" w:cs="Tahoma"/>
          <w:b/>
          <w:sz w:val="28"/>
          <w:szCs w:val="28"/>
        </w:rPr>
        <w:t>Output Transmitter</w:t>
      </w:r>
      <w:bookmarkEnd w:id="6"/>
    </w:p>
    <w:p w14:paraId="4ED0BE54" w14:textId="77777777" w:rsidR="00CC6E5C" w:rsidRPr="00224C51" w:rsidRDefault="00CC6E5C" w:rsidP="00AF1B4D">
      <w:pPr>
        <w:rPr>
          <w:rFonts w:ascii="Tahoma" w:hAnsi="Tahoma" w:cs="Tahoma"/>
          <w:b/>
        </w:rPr>
      </w:pPr>
    </w:p>
    <w:p w14:paraId="39227AA0"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The unit shall be fitted with an integral tamper switch.</w:t>
      </w:r>
    </w:p>
    <w:p w14:paraId="7AC72B5B" w14:textId="77777777" w:rsidR="00875D3A" w:rsidRPr="00CF4E99" w:rsidRDefault="00875D3A" w:rsidP="00F746A1">
      <w:pPr>
        <w:ind w:left="1440" w:hanging="720"/>
        <w:jc w:val="both"/>
        <w:rPr>
          <w:rFonts w:ascii="Tahoma" w:hAnsi="Tahoma" w:cs="Tahoma"/>
          <w:sz w:val="24"/>
          <w:szCs w:val="24"/>
        </w:rPr>
      </w:pPr>
    </w:p>
    <w:p w14:paraId="45D73D17"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 xml:space="preserve">The </w:t>
      </w:r>
      <w:r w:rsidR="00FF7DB9" w:rsidRPr="00CF4E99">
        <w:rPr>
          <w:rFonts w:ascii="Tahoma" w:hAnsi="Tahoma" w:cs="Tahoma"/>
          <w:color w:val="000000"/>
          <w:sz w:val="24"/>
          <w:szCs w:val="24"/>
        </w:rPr>
        <w:t>wireless</w:t>
      </w:r>
      <w:r w:rsidRPr="00CF4E99">
        <w:rPr>
          <w:rFonts w:ascii="Tahoma" w:hAnsi="Tahoma" w:cs="Tahoma"/>
          <w:color w:val="000000"/>
          <w:sz w:val="24"/>
          <w:szCs w:val="24"/>
        </w:rPr>
        <w:t xml:space="preserve"> module shall have the ability to use UHF 868 MHz frequency transmitter/receivers.</w:t>
      </w:r>
    </w:p>
    <w:p w14:paraId="6D4F7F15" w14:textId="77777777" w:rsidR="00875D3A" w:rsidRPr="00CF4E99" w:rsidRDefault="00875D3A" w:rsidP="00F746A1">
      <w:pPr>
        <w:jc w:val="both"/>
        <w:rPr>
          <w:rFonts w:ascii="Tahoma" w:hAnsi="Tahoma" w:cs="Tahoma"/>
          <w:sz w:val="24"/>
          <w:szCs w:val="24"/>
        </w:rPr>
      </w:pPr>
    </w:p>
    <w:p w14:paraId="1DCB3FC4"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 xml:space="preserve">The </w:t>
      </w:r>
      <w:r w:rsidR="00FF7DB9" w:rsidRPr="00CF4E99">
        <w:rPr>
          <w:rFonts w:ascii="Tahoma" w:hAnsi="Tahoma" w:cs="Tahoma"/>
          <w:sz w:val="24"/>
          <w:szCs w:val="24"/>
        </w:rPr>
        <w:t>wireless</w:t>
      </w:r>
      <w:r w:rsidRPr="00CF4E99">
        <w:rPr>
          <w:rFonts w:ascii="Tahoma" w:hAnsi="Tahoma" w:cs="Tahoma"/>
          <w:sz w:val="24"/>
          <w:szCs w:val="24"/>
        </w:rPr>
        <w:t xml:space="preserve"> input/output transmitter shall house a battery compartment, providing primary and secondary supply support and a microprocessor control unit. The battery pack should be capable of powering the device for five years under normal conditions.</w:t>
      </w:r>
    </w:p>
    <w:p w14:paraId="195A14DA" w14:textId="77777777" w:rsidR="00875D3A" w:rsidRPr="00CF4E99" w:rsidRDefault="00875D3A" w:rsidP="00F746A1">
      <w:pPr>
        <w:ind w:left="1440" w:hanging="720"/>
        <w:jc w:val="both"/>
        <w:rPr>
          <w:rFonts w:ascii="Tahoma" w:hAnsi="Tahoma" w:cs="Tahoma"/>
          <w:sz w:val="24"/>
          <w:szCs w:val="24"/>
        </w:rPr>
      </w:pPr>
    </w:p>
    <w:p w14:paraId="2FDEB016" w14:textId="77777777" w:rsidR="00875D3A" w:rsidRPr="00CF4E99" w:rsidRDefault="00875D3A" w:rsidP="00F746A1">
      <w:pPr>
        <w:pStyle w:val="BodyTextIndent3"/>
        <w:ind w:left="0" w:firstLine="0"/>
        <w:rPr>
          <w:rFonts w:ascii="Tahoma" w:hAnsi="Tahoma" w:cs="Tahoma"/>
          <w:szCs w:val="24"/>
        </w:rPr>
      </w:pPr>
      <w:r w:rsidRPr="00CF4E99">
        <w:rPr>
          <w:rFonts w:ascii="Tahoma" w:hAnsi="Tahoma" w:cs="Tahoma"/>
          <w:szCs w:val="24"/>
        </w:rPr>
        <w:t>The unit shall provide the facility of transmitting alarm signals from third party equipment, such as beam detection, aspirating detection systems and other ancillary equipment or fire related systems that require monitoring by the fire control panel. The Input shall be fully monitored.</w:t>
      </w:r>
    </w:p>
    <w:p w14:paraId="0D15FB03" w14:textId="77777777" w:rsidR="00875D3A" w:rsidRPr="00CF4E99" w:rsidRDefault="00875D3A" w:rsidP="00F746A1">
      <w:pPr>
        <w:pStyle w:val="BodyTextIndent3"/>
        <w:ind w:left="0" w:firstLine="0"/>
        <w:rPr>
          <w:rFonts w:ascii="Tahoma" w:hAnsi="Tahoma" w:cs="Tahoma"/>
          <w:szCs w:val="24"/>
        </w:rPr>
      </w:pPr>
    </w:p>
    <w:p w14:paraId="1F4B4C5A" w14:textId="77777777" w:rsidR="00875D3A" w:rsidRPr="00CF4E99" w:rsidRDefault="00875D3A" w:rsidP="00F746A1">
      <w:pPr>
        <w:pStyle w:val="BodyTextIndent3"/>
        <w:ind w:left="0" w:firstLine="0"/>
        <w:rPr>
          <w:rFonts w:ascii="Tahoma" w:hAnsi="Tahoma" w:cs="Tahoma"/>
          <w:szCs w:val="24"/>
        </w:rPr>
      </w:pPr>
      <w:r w:rsidRPr="00CF4E99">
        <w:rPr>
          <w:rFonts w:ascii="Tahoma" w:hAnsi="Tahoma" w:cs="Tahoma"/>
          <w:szCs w:val="24"/>
        </w:rPr>
        <w:t>The unit shall provide the facility of receiving command signals from the control panel to devices that require remote activation, including magnetic door release units, staircase ventilation systems or other ancillary equipment.</w:t>
      </w:r>
    </w:p>
    <w:p w14:paraId="26BCDD42" w14:textId="77777777" w:rsidR="00875D3A" w:rsidRPr="00CF4E99" w:rsidRDefault="00875D3A" w:rsidP="00F746A1">
      <w:pPr>
        <w:pStyle w:val="BodyTextIndent3"/>
        <w:ind w:left="0" w:firstLine="0"/>
        <w:rPr>
          <w:rFonts w:ascii="Tahoma" w:hAnsi="Tahoma" w:cs="Tahoma"/>
          <w:szCs w:val="24"/>
        </w:rPr>
      </w:pPr>
    </w:p>
    <w:p w14:paraId="3680E82C" w14:textId="77777777" w:rsidR="00875D3A" w:rsidRPr="00CF4E99" w:rsidRDefault="00875D3A" w:rsidP="00F746A1">
      <w:pPr>
        <w:pStyle w:val="BodyTextIndent3"/>
        <w:ind w:left="0" w:firstLine="0"/>
        <w:rPr>
          <w:rFonts w:ascii="Tahoma" w:hAnsi="Tahoma" w:cs="Tahoma"/>
          <w:color w:val="000000"/>
          <w:szCs w:val="24"/>
        </w:rPr>
      </w:pPr>
      <w:r w:rsidRPr="00CF4E99">
        <w:rPr>
          <w:rFonts w:ascii="Tahoma" w:hAnsi="Tahoma" w:cs="Tahoma"/>
          <w:color w:val="000000"/>
          <w:szCs w:val="24"/>
        </w:rPr>
        <w:t>The unit shall provide the facility of a fail-safe mode for the output operation.</w:t>
      </w:r>
    </w:p>
    <w:p w14:paraId="0A57A67F" w14:textId="77777777" w:rsidR="00875D3A" w:rsidRPr="00CF4E99" w:rsidRDefault="00875D3A" w:rsidP="00F746A1">
      <w:pPr>
        <w:pStyle w:val="BodyTextIndent3"/>
        <w:ind w:left="0" w:firstLine="0"/>
        <w:rPr>
          <w:rFonts w:ascii="Tahoma" w:hAnsi="Tahoma" w:cs="Tahoma"/>
          <w:color w:val="FF0000"/>
          <w:szCs w:val="24"/>
        </w:rPr>
      </w:pPr>
    </w:p>
    <w:p w14:paraId="5F9B06B0" w14:textId="77777777" w:rsidR="00875D3A" w:rsidRPr="00CF4E99" w:rsidRDefault="00875D3A" w:rsidP="00F746A1">
      <w:pPr>
        <w:pStyle w:val="BodyTextIndent3"/>
        <w:ind w:left="0" w:firstLine="0"/>
        <w:rPr>
          <w:rFonts w:ascii="Tahoma" w:hAnsi="Tahoma" w:cs="Tahoma"/>
          <w:color w:val="000000"/>
          <w:szCs w:val="24"/>
        </w:rPr>
      </w:pPr>
      <w:r w:rsidRPr="00CF4E99">
        <w:rPr>
          <w:rFonts w:ascii="Tahoma" w:hAnsi="Tahoma" w:cs="Tahoma"/>
          <w:color w:val="000000"/>
          <w:szCs w:val="24"/>
        </w:rPr>
        <w:t>The unit shall provide a variant with dual input and dual output facility.</w:t>
      </w:r>
    </w:p>
    <w:p w14:paraId="595C82C0" w14:textId="77777777" w:rsidR="00875D3A" w:rsidRPr="00CF4E99" w:rsidRDefault="00875D3A" w:rsidP="00F746A1">
      <w:pPr>
        <w:pStyle w:val="BodyTextIndent3"/>
        <w:ind w:left="0" w:firstLine="0"/>
        <w:rPr>
          <w:rFonts w:ascii="Tahoma" w:hAnsi="Tahoma" w:cs="Tahoma"/>
          <w:color w:val="FF0000"/>
          <w:szCs w:val="24"/>
        </w:rPr>
      </w:pPr>
    </w:p>
    <w:p w14:paraId="4D10E068" w14:textId="77777777" w:rsidR="00875D3A" w:rsidRPr="00CF4E99" w:rsidRDefault="00875D3A" w:rsidP="00F746A1">
      <w:pPr>
        <w:pStyle w:val="BodyTextIndent3"/>
        <w:ind w:left="0" w:firstLine="0"/>
        <w:rPr>
          <w:rFonts w:ascii="Tahoma" w:hAnsi="Tahoma" w:cs="Tahoma"/>
          <w:color w:val="00CCFF"/>
          <w:szCs w:val="24"/>
        </w:rPr>
      </w:pPr>
      <w:r w:rsidRPr="00CF4E99">
        <w:rPr>
          <w:rFonts w:ascii="Tahoma" w:hAnsi="Tahoma" w:cs="Tahoma"/>
          <w:color w:val="000000"/>
          <w:szCs w:val="24"/>
        </w:rPr>
        <w:t xml:space="preserve">The unit shall have an interface for a </w:t>
      </w:r>
      <w:r w:rsidRPr="00CF4E99">
        <w:rPr>
          <w:rFonts w:ascii="Tahoma" w:hAnsi="Tahoma" w:cs="Tahoma"/>
          <w:szCs w:val="24"/>
        </w:rPr>
        <w:t>230V AC switching output module.</w:t>
      </w:r>
    </w:p>
    <w:p w14:paraId="1B7DDBC3" w14:textId="77777777" w:rsidR="00875D3A" w:rsidRPr="00CF4E99" w:rsidRDefault="00875D3A" w:rsidP="00F746A1">
      <w:pPr>
        <w:jc w:val="both"/>
        <w:rPr>
          <w:rFonts w:ascii="Tahoma" w:hAnsi="Tahoma" w:cs="Tahoma"/>
          <w:b/>
          <w:color w:val="00CCFF"/>
          <w:sz w:val="24"/>
          <w:szCs w:val="24"/>
        </w:rPr>
      </w:pPr>
    </w:p>
    <w:p w14:paraId="4664837C" w14:textId="3D208E0E" w:rsidR="00875D3A" w:rsidRPr="00CF4E99" w:rsidRDefault="00875D3A" w:rsidP="00F746A1">
      <w:pPr>
        <w:jc w:val="both"/>
        <w:rPr>
          <w:rFonts w:ascii="Tahoma" w:hAnsi="Tahoma" w:cs="Tahoma"/>
          <w:sz w:val="24"/>
          <w:szCs w:val="24"/>
        </w:rPr>
      </w:pPr>
      <w:r w:rsidRPr="00CF4E99">
        <w:rPr>
          <w:rFonts w:ascii="Tahoma" w:hAnsi="Tahoma" w:cs="Tahoma"/>
          <w:sz w:val="24"/>
          <w:szCs w:val="24"/>
        </w:rPr>
        <w:t xml:space="preserve">The unit shall be capable of indicating low battery warning with a minimum of thirty </w:t>
      </w:r>
      <w:r w:rsidR="006263F9" w:rsidRPr="00CF4E99">
        <w:rPr>
          <w:rFonts w:ascii="Tahoma" w:hAnsi="Tahoma" w:cs="Tahoma"/>
          <w:sz w:val="24"/>
          <w:szCs w:val="24"/>
        </w:rPr>
        <w:t>days’ notice</w:t>
      </w:r>
      <w:r w:rsidRPr="00CF4E99">
        <w:rPr>
          <w:rFonts w:ascii="Tahoma" w:hAnsi="Tahoma" w:cs="Tahoma"/>
          <w:sz w:val="24"/>
          <w:szCs w:val="24"/>
        </w:rPr>
        <w:t xml:space="preserve"> of impending failure.</w:t>
      </w:r>
    </w:p>
    <w:p w14:paraId="1914F601" w14:textId="77777777" w:rsidR="00875D3A" w:rsidRPr="00CF4E99" w:rsidRDefault="00875D3A" w:rsidP="00F746A1">
      <w:pPr>
        <w:jc w:val="both"/>
        <w:rPr>
          <w:rFonts w:ascii="Tahoma" w:hAnsi="Tahoma" w:cs="Tahoma"/>
          <w:sz w:val="24"/>
          <w:szCs w:val="24"/>
        </w:rPr>
      </w:pPr>
    </w:p>
    <w:p w14:paraId="542E428E"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The unit will transmit its battery pack condition indicating when the batteries require replacement</w:t>
      </w:r>
      <w:r w:rsidRPr="00CF4E99">
        <w:rPr>
          <w:rFonts w:ascii="Tahoma" w:hAnsi="Tahoma" w:cs="Tahoma"/>
          <w:color w:val="FF0000"/>
          <w:sz w:val="24"/>
          <w:szCs w:val="24"/>
        </w:rPr>
        <w:t>.</w:t>
      </w:r>
    </w:p>
    <w:p w14:paraId="0DBC1249" w14:textId="77777777" w:rsidR="00875D3A" w:rsidRPr="00CF4E99" w:rsidRDefault="00875D3A" w:rsidP="00F746A1">
      <w:pPr>
        <w:jc w:val="both"/>
        <w:rPr>
          <w:rFonts w:ascii="Tahoma" w:hAnsi="Tahoma" w:cs="Tahoma"/>
          <w:sz w:val="24"/>
          <w:szCs w:val="24"/>
        </w:rPr>
      </w:pPr>
    </w:p>
    <w:p w14:paraId="0316460D"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The device shall have non-volatile memory.</w:t>
      </w:r>
    </w:p>
    <w:p w14:paraId="088A17CC" w14:textId="77777777" w:rsidR="00CC6E5C" w:rsidRPr="00CF4E99" w:rsidRDefault="00CC6E5C" w:rsidP="00F746A1">
      <w:pPr>
        <w:jc w:val="both"/>
        <w:rPr>
          <w:rFonts w:ascii="Tahoma" w:hAnsi="Tahoma" w:cs="Tahoma"/>
          <w:sz w:val="24"/>
          <w:szCs w:val="24"/>
        </w:rPr>
      </w:pPr>
    </w:p>
    <w:p w14:paraId="34BFB3FF"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 xml:space="preserve">The device shall be capable of being logged on to a Gateway and addressed via the </w:t>
      </w:r>
      <w:r w:rsidR="00774F45">
        <w:rPr>
          <w:rFonts w:ascii="Tahoma" w:hAnsi="Tahoma" w:cs="Tahoma"/>
          <w:color w:val="000000"/>
          <w:sz w:val="24"/>
          <w:szCs w:val="24"/>
        </w:rPr>
        <w:t>w</w:t>
      </w:r>
      <w:r w:rsidR="00FF7DB9" w:rsidRPr="00CF4E99">
        <w:rPr>
          <w:rFonts w:ascii="Tahoma" w:hAnsi="Tahoma" w:cs="Tahoma"/>
          <w:color w:val="000000"/>
          <w:sz w:val="24"/>
          <w:szCs w:val="24"/>
        </w:rPr>
        <w:t>ireless</w:t>
      </w:r>
      <w:r w:rsidRPr="00CF4E99">
        <w:rPr>
          <w:rFonts w:ascii="Tahoma" w:hAnsi="Tahoma" w:cs="Tahoma"/>
          <w:color w:val="000000"/>
          <w:sz w:val="24"/>
          <w:szCs w:val="24"/>
        </w:rPr>
        <w:t xml:space="preserve"> Hub.</w:t>
      </w:r>
    </w:p>
    <w:p w14:paraId="396901AA" w14:textId="77777777" w:rsidR="00875D3A" w:rsidRPr="00CF4E99" w:rsidRDefault="00875D3A" w:rsidP="00F746A1">
      <w:pPr>
        <w:jc w:val="both"/>
        <w:rPr>
          <w:rFonts w:ascii="Tahoma" w:hAnsi="Tahoma" w:cs="Tahoma"/>
          <w:sz w:val="24"/>
          <w:szCs w:val="24"/>
        </w:rPr>
      </w:pPr>
    </w:p>
    <w:p w14:paraId="0C719EA8"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 xml:space="preserve">The device shall be third party certified as tested to EN54 parts 18 and 25. </w:t>
      </w:r>
    </w:p>
    <w:p w14:paraId="7DE03E30" w14:textId="77777777" w:rsidR="00875D3A" w:rsidRPr="00CF4E99" w:rsidRDefault="00875D3A" w:rsidP="00AF1B4D">
      <w:pPr>
        <w:ind w:left="1440" w:hanging="720"/>
        <w:rPr>
          <w:rFonts w:ascii="Tahoma" w:hAnsi="Tahoma" w:cs="Tahoma"/>
          <w:sz w:val="24"/>
          <w:szCs w:val="24"/>
        </w:rPr>
      </w:pPr>
    </w:p>
    <w:p w14:paraId="1EBEA942" w14:textId="77777777" w:rsidR="00875D3A" w:rsidRPr="00CF4E99" w:rsidRDefault="00875D3A" w:rsidP="00AF1B4D">
      <w:pPr>
        <w:rPr>
          <w:rFonts w:ascii="Tahoma" w:hAnsi="Tahoma" w:cs="Tahoma"/>
          <w:b/>
          <w:sz w:val="24"/>
          <w:szCs w:val="24"/>
        </w:rPr>
      </w:pPr>
      <w:r w:rsidRPr="00CF4E99">
        <w:rPr>
          <w:rFonts w:ascii="Tahoma" w:hAnsi="Tahoma" w:cs="Tahoma"/>
          <w:b/>
          <w:sz w:val="24"/>
          <w:szCs w:val="24"/>
        </w:rPr>
        <w:br w:type="page"/>
      </w:r>
    </w:p>
    <w:p w14:paraId="136FF929" w14:textId="77777777" w:rsidR="00875D3A" w:rsidRPr="00735993" w:rsidRDefault="00875D3A" w:rsidP="00AF1B4D">
      <w:pPr>
        <w:pStyle w:val="Heading1"/>
        <w:rPr>
          <w:rFonts w:ascii="Tahoma" w:hAnsi="Tahoma" w:cs="Tahoma"/>
          <w:sz w:val="28"/>
          <w:szCs w:val="28"/>
        </w:rPr>
      </w:pPr>
      <w:bookmarkStart w:id="7" w:name="_Toc275331975"/>
      <w:r w:rsidRPr="00735993">
        <w:rPr>
          <w:rFonts w:ascii="Tahoma" w:hAnsi="Tahoma" w:cs="Tahoma"/>
          <w:sz w:val="28"/>
          <w:szCs w:val="28"/>
        </w:rPr>
        <w:lastRenderedPageBreak/>
        <w:t>Electronic Sounder</w:t>
      </w:r>
      <w:bookmarkEnd w:id="7"/>
      <w:r w:rsidR="00D3487B">
        <w:rPr>
          <w:rFonts w:ascii="Tahoma" w:hAnsi="Tahoma" w:cs="Tahoma"/>
          <w:sz w:val="28"/>
          <w:szCs w:val="28"/>
        </w:rPr>
        <w:t xml:space="preserve"> &amp; </w:t>
      </w:r>
      <w:r w:rsidRPr="00735993">
        <w:rPr>
          <w:rFonts w:ascii="Tahoma" w:hAnsi="Tahoma" w:cs="Tahoma"/>
          <w:sz w:val="28"/>
          <w:szCs w:val="28"/>
        </w:rPr>
        <w:t xml:space="preserve">Visual </w:t>
      </w:r>
      <w:r w:rsidR="00CB13FE">
        <w:rPr>
          <w:rFonts w:ascii="Tahoma" w:hAnsi="Tahoma" w:cs="Tahoma"/>
          <w:sz w:val="28"/>
          <w:szCs w:val="28"/>
        </w:rPr>
        <w:t>Alarm Device</w:t>
      </w:r>
    </w:p>
    <w:p w14:paraId="49B64581" w14:textId="77777777" w:rsidR="00875D3A" w:rsidRPr="00224C51" w:rsidRDefault="00875D3A" w:rsidP="00AF1B4D">
      <w:pPr>
        <w:ind w:left="720" w:hanging="720"/>
        <w:rPr>
          <w:rFonts w:ascii="Tahoma" w:hAnsi="Tahoma" w:cs="Tahoma"/>
          <w:b/>
        </w:rPr>
      </w:pPr>
    </w:p>
    <w:p w14:paraId="709534C3"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Sounders are to be of such manufacture as generally used within the fire industry.</w:t>
      </w:r>
    </w:p>
    <w:p w14:paraId="271600F2" w14:textId="77777777" w:rsidR="00875D3A" w:rsidRPr="00CF4E99" w:rsidRDefault="00875D3A" w:rsidP="00F746A1">
      <w:pPr>
        <w:ind w:left="1440" w:hanging="720"/>
        <w:jc w:val="both"/>
        <w:rPr>
          <w:rFonts w:ascii="Tahoma" w:hAnsi="Tahoma" w:cs="Tahoma"/>
          <w:color w:val="000000"/>
          <w:sz w:val="24"/>
          <w:szCs w:val="24"/>
        </w:rPr>
      </w:pPr>
    </w:p>
    <w:p w14:paraId="122F112B"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The unit shall be capable of generating different sounder tones set via the sounder and have the ability to adjust the volume via a potentiometer.</w:t>
      </w:r>
    </w:p>
    <w:p w14:paraId="32B25C83" w14:textId="77777777" w:rsidR="00875D3A" w:rsidRPr="00CF4E99" w:rsidRDefault="00875D3A" w:rsidP="00F746A1">
      <w:pPr>
        <w:ind w:left="720" w:hanging="720"/>
        <w:jc w:val="both"/>
        <w:rPr>
          <w:rFonts w:ascii="Tahoma" w:hAnsi="Tahoma" w:cs="Tahoma"/>
          <w:color w:val="000000"/>
          <w:sz w:val="24"/>
          <w:szCs w:val="24"/>
        </w:rPr>
      </w:pPr>
      <w:r w:rsidRPr="00CF4E99">
        <w:rPr>
          <w:rFonts w:ascii="Tahoma" w:hAnsi="Tahoma" w:cs="Tahoma"/>
          <w:color w:val="000000"/>
          <w:sz w:val="24"/>
          <w:szCs w:val="24"/>
        </w:rPr>
        <w:tab/>
      </w:r>
      <w:r w:rsidRPr="00CF4E99">
        <w:rPr>
          <w:rFonts w:ascii="Tahoma" w:hAnsi="Tahoma" w:cs="Tahoma"/>
          <w:color w:val="000000"/>
          <w:sz w:val="24"/>
          <w:szCs w:val="24"/>
        </w:rPr>
        <w:tab/>
      </w:r>
      <w:r w:rsidRPr="00CF4E99">
        <w:rPr>
          <w:rFonts w:ascii="Tahoma" w:hAnsi="Tahoma" w:cs="Tahoma"/>
          <w:color w:val="000000"/>
          <w:sz w:val="24"/>
          <w:szCs w:val="24"/>
        </w:rPr>
        <w:tab/>
      </w:r>
    </w:p>
    <w:p w14:paraId="7F93E8C6"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 xml:space="preserve">The </w:t>
      </w:r>
      <w:r w:rsidR="00FF7DB9" w:rsidRPr="00CF4E99">
        <w:rPr>
          <w:rFonts w:ascii="Tahoma" w:hAnsi="Tahoma" w:cs="Tahoma"/>
          <w:color w:val="000000"/>
          <w:sz w:val="24"/>
          <w:szCs w:val="24"/>
        </w:rPr>
        <w:t>wireless</w:t>
      </w:r>
      <w:r w:rsidRPr="00CF4E99">
        <w:rPr>
          <w:rFonts w:ascii="Tahoma" w:hAnsi="Tahoma" w:cs="Tahoma"/>
          <w:color w:val="000000"/>
          <w:sz w:val="24"/>
          <w:szCs w:val="24"/>
        </w:rPr>
        <w:t xml:space="preserve"> sounder shall have batteries providing primary and secondary supply support and a microprocessor control unit. </w:t>
      </w:r>
      <w:r w:rsidRPr="00CF4E99">
        <w:rPr>
          <w:rFonts w:ascii="Tahoma" w:hAnsi="Tahoma" w:cs="Tahoma"/>
          <w:sz w:val="24"/>
          <w:szCs w:val="24"/>
        </w:rPr>
        <w:t>The battery pack should be capable of powering the device for five years under normal conditions.</w:t>
      </w:r>
    </w:p>
    <w:p w14:paraId="6855F64E" w14:textId="77777777" w:rsidR="00875D3A" w:rsidRPr="00CF4E99" w:rsidRDefault="00875D3A" w:rsidP="00F746A1">
      <w:pPr>
        <w:ind w:left="1440" w:hanging="720"/>
        <w:jc w:val="both"/>
        <w:rPr>
          <w:rFonts w:ascii="Tahoma" w:hAnsi="Tahoma" w:cs="Tahoma"/>
          <w:color w:val="000000"/>
          <w:sz w:val="24"/>
          <w:szCs w:val="24"/>
        </w:rPr>
      </w:pPr>
    </w:p>
    <w:p w14:paraId="44D6EA46"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The unit shall have an in-built microphone allowing for a rapid and unobstructed test of every sounder, generated and reporting to the control panel.</w:t>
      </w:r>
    </w:p>
    <w:p w14:paraId="03E65467" w14:textId="77777777" w:rsidR="00875D3A" w:rsidRPr="00CF4E99" w:rsidRDefault="00875D3A" w:rsidP="00F746A1">
      <w:pPr>
        <w:ind w:left="1440" w:hanging="720"/>
        <w:jc w:val="both"/>
        <w:rPr>
          <w:rFonts w:ascii="Tahoma" w:hAnsi="Tahoma" w:cs="Tahoma"/>
          <w:sz w:val="24"/>
          <w:szCs w:val="24"/>
        </w:rPr>
      </w:pPr>
    </w:p>
    <w:p w14:paraId="3640A625"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 xml:space="preserve">The </w:t>
      </w:r>
      <w:r w:rsidR="00FF7DB9" w:rsidRPr="00CF4E99">
        <w:rPr>
          <w:rFonts w:ascii="Tahoma" w:hAnsi="Tahoma" w:cs="Tahoma"/>
          <w:color w:val="000000"/>
          <w:sz w:val="24"/>
          <w:szCs w:val="24"/>
        </w:rPr>
        <w:t>wireless</w:t>
      </w:r>
      <w:r w:rsidRPr="00CF4E99">
        <w:rPr>
          <w:rFonts w:ascii="Tahoma" w:hAnsi="Tahoma" w:cs="Tahoma"/>
          <w:color w:val="000000"/>
          <w:sz w:val="24"/>
          <w:szCs w:val="24"/>
        </w:rPr>
        <w:t xml:space="preserve"> module shall have the ability to use UHF 868 MHz frequency transmitter/receivers.</w:t>
      </w:r>
    </w:p>
    <w:p w14:paraId="6932B228" w14:textId="77777777" w:rsidR="00875D3A" w:rsidRPr="00CF4E99" w:rsidRDefault="00875D3A" w:rsidP="00F746A1">
      <w:pPr>
        <w:ind w:left="1440" w:hanging="720"/>
        <w:jc w:val="both"/>
        <w:rPr>
          <w:rFonts w:ascii="Tahoma" w:hAnsi="Tahoma" w:cs="Tahoma"/>
          <w:color w:val="000000"/>
          <w:sz w:val="24"/>
          <w:szCs w:val="24"/>
        </w:rPr>
      </w:pPr>
    </w:p>
    <w:p w14:paraId="58E984C4"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The unit shall be fitted with an integral tamper switch which makes contact with the wall mount and also be capable of monitoring sounder head removal.</w:t>
      </w:r>
    </w:p>
    <w:p w14:paraId="1197440C" w14:textId="77777777" w:rsidR="00875D3A" w:rsidRPr="00CF4E99" w:rsidRDefault="00875D3A" w:rsidP="00F746A1">
      <w:pPr>
        <w:ind w:left="1440" w:hanging="720"/>
        <w:jc w:val="both"/>
        <w:rPr>
          <w:rFonts w:ascii="Tahoma" w:hAnsi="Tahoma" w:cs="Tahoma"/>
          <w:sz w:val="24"/>
          <w:szCs w:val="24"/>
        </w:rPr>
      </w:pPr>
    </w:p>
    <w:p w14:paraId="731A48F6" w14:textId="69629718" w:rsidR="00875D3A" w:rsidRPr="00CF4E99" w:rsidRDefault="00875D3A" w:rsidP="00F746A1">
      <w:pPr>
        <w:jc w:val="both"/>
        <w:rPr>
          <w:rFonts w:ascii="Tahoma" w:hAnsi="Tahoma" w:cs="Tahoma"/>
          <w:sz w:val="24"/>
          <w:szCs w:val="24"/>
        </w:rPr>
      </w:pPr>
      <w:r w:rsidRPr="00CF4E99">
        <w:rPr>
          <w:rFonts w:ascii="Tahoma" w:hAnsi="Tahoma" w:cs="Tahoma"/>
          <w:sz w:val="24"/>
          <w:szCs w:val="24"/>
        </w:rPr>
        <w:t xml:space="preserve">The unit shall be capable of indicating low battery warning with a minimum of thirty </w:t>
      </w:r>
      <w:r w:rsidR="006263F9" w:rsidRPr="00CF4E99">
        <w:rPr>
          <w:rFonts w:ascii="Tahoma" w:hAnsi="Tahoma" w:cs="Tahoma"/>
          <w:sz w:val="24"/>
          <w:szCs w:val="24"/>
        </w:rPr>
        <w:t>days’ notice</w:t>
      </w:r>
      <w:r w:rsidRPr="00CF4E99">
        <w:rPr>
          <w:rFonts w:ascii="Tahoma" w:hAnsi="Tahoma" w:cs="Tahoma"/>
          <w:sz w:val="24"/>
          <w:szCs w:val="24"/>
        </w:rPr>
        <w:t xml:space="preserve"> of impending failure and provision to energise the sounder at its full operating level for a further thirty-minute period.</w:t>
      </w:r>
    </w:p>
    <w:p w14:paraId="526E05F1" w14:textId="77777777" w:rsidR="00875D3A" w:rsidRPr="00CF4E99" w:rsidRDefault="00875D3A" w:rsidP="00F746A1">
      <w:pPr>
        <w:ind w:left="1440" w:hanging="720"/>
        <w:jc w:val="both"/>
        <w:rPr>
          <w:rFonts w:ascii="Tahoma" w:hAnsi="Tahoma" w:cs="Tahoma"/>
          <w:sz w:val="24"/>
          <w:szCs w:val="24"/>
        </w:rPr>
      </w:pPr>
    </w:p>
    <w:p w14:paraId="61E6E310"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The unit will transmit its battery pack condition indicating when a replacement is due.</w:t>
      </w:r>
    </w:p>
    <w:p w14:paraId="71A1C7F5" w14:textId="77777777" w:rsidR="00875D3A" w:rsidRPr="00CF4E99" w:rsidRDefault="00875D3A" w:rsidP="00F746A1">
      <w:pPr>
        <w:ind w:left="1440" w:hanging="720"/>
        <w:jc w:val="both"/>
        <w:rPr>
          <w:rFonts w:ascii="Tahoma" w:hAnsi="Tahoma" w:cs="Tahoma"/>
          <w:sz w:val="24"/>
          <w:szCs w:val="24"/>
        </w:rPr>
      </w:pPr>
    </w:p>
    <w:p w14:paraId="6680F877"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The device shall have non-volatile memory.</w:t>
      </w:r>
    </w:p>
    <w:p w14:paraId="7CC8CDCF" w14:textId="77777777" w:rsidR="00875D3A" w:rsidRPr="00CF4E99" w:rsidRDefault="00875D3A" w:rsidP="00F746A1">
      <w:pPr>
        <w:ind w:left="1440" w:hanging="720"/>
        <w:jc w:val="both"/>
        <w:rPr>
          <w:rFonts w:ascii="Tahoma" w:hAnsi="Tahoma" w:cs="Tahoma"/>
          <w:sz w:val="24"/>
          <w:szCs w:val="24"/>
        </w:rPr>
      </w:pPr>
    </w:p>
    <w:p w14:paraId="3E8C8392" w14:textId="77777777" w:rsidR="00875D3A" w:rsidRDefault="00875D3A" w:rsidP="00F746A1">
      <w:pPr>
        <w:jc w:val="both"/>
        <w:rPr>
          <w:rFonts w:ascii="Tahoma" w:hAnsi="Tahoma" w:cs="Tahoma"/>
          <w:sz w:val="24"/>
          <w:szCs w:val="24"/>
        </w:rPr>
      </w:pPr>
      <w:r w:rsidRPr="00CF4E99">
        <w:rPr>
          <w:rFonts w:ascii="Tahoma" w:hAnsi="Tahoma" w:cs="Tahoma"/>
          <w:sz w:val="24"/>
          <w:szCs w:val="24"/>
        </w:rPr>
        <w:t xml:space="preserve">The device shall be capable of being logged on to </w:t>
      </w:r>
      <w:r w:rsidRPr="00CF4E99">
        <w:rPr>
          <w:rFonts w:ascii="Tahoma" w:hAnsi="Tahoma" w:cs="Tahoma"/>
          <w:color w:val="000000"/>
          <w:sz w:val="24"/>
          <w:szCs w:val="24"/>
        </w:rPr>
        <w:t>a Gateway</w:t>
      </w:r>
      <w:r w:rsidRPr="00CF4E99">
        <w:rPr>
          <w:rFonts w:ascii="Tahoma" w:hAnsi="Tahoma" w:cs="Tahoma"/>
          <w:sz w:val="24"/>
          <w:szCs w:val="24"/>
        </w:rPr>
        <w:t xml:space="preserve"> and addressed via the </w:t>
      </w:r>
      <w:r w:rsidR="00774F45">
        <w:rPr>
          <w:rFonts w:ascii="Tahoma" w:hAnsi="Tahoma" w:cs="Tahoma"/>
          <w:sz w:val="24"/>
          <w:szCs w:val="24"/>
        </w:rPr>
        <w:t>w</w:t>
      </w:r>
      <w:r w:rsidR="00FF7DB9" w:rsidRPr="00CF4E99">
        <w:rPr>
          <w:rFonts w:ascii="Tahoma" w:hAnsi="Tahoma" w:cs="Tahoma"/>
          <w:sz w:val="24"/>
          <w:szCs w:val="24"/>
        </w:rPr>
        <w:t>ireless</w:t>
      </w:r>
      <w:r w:rsidRPr="00CF4E99">
        <w:rPr>
          <w:rFonts w:ascii="Tahoma" w:hAnsi="Tahoma" w:cs="Tahoma"/>
          <w:sz w:val="24"/>
          <w:szCs w:val="24"/>
        </w:rPr>
        <w:t xml:space="preserve"> Hub.</w:t>
      </w:r>
    </w:p>
    <w:p w14:paraId="2FA05E2B" w14:textId="77777777" w:rsidR="00D3487B" w:rsidRDefault="00D3487B" w:rsidP="00F746A1">
      <w:pPr>
        <w:jc w:val="both"/>
        <w:rPr>
          <w:rFonts w:ascii="Tahoma" w:hAnsi="Tahoma" w:cs="Tahoma"/>
          <w:sz w:val="24"/>
          <w:szCs w:val="24"/>
        </w:rPr>
      </w:pPr>
    </w:p>
    <w:p w14:paraId="36496134" w14:textId="77777777" w:rsidR="00D3487B" w:rsidRDefault="00D3487B" w:rsidP="00F746A1">
      <w:pPr>
        <w:jc w:val="both"/>
        <w:rPr>
          <w:rFonts w:ascii="Tahoma" w:hAnsi="Tahoma" w:cs="Tahoma"/>
          <w:sz w:val="24"/>
          <w:szCs w:val="24"/>
        </w:rPr>
      </w:pPr>
      <w:r>
        <w:rPr>
          <w:rFonts w:ascii="Tahoma" w:hAnsi="Tahoma" w:cs="Tahoma"/>
          <w:sz w:val="24"/>
          <w:szCs w:val="24"/>
        </w:rPr>
        <w:t>VAD’s should meet the wall or ceiling class category appropriate to room size and mounting heights</w:t>
      </w:r>
    </w:p>
    <w:p w14:paraId="3822C99B" w14:textId="77777777" w:rsidR="00CC6E5C" w:rsidRPr="00CF4E99" w:rsidRDefault="00CC6E5C" w:rsidP="00F746A1">
      <w:pPr>
        <w:jc w:val="both"/>
        <w:rPr>
          <w:rFonts w:ascii="Tahoma" w:hAnsi="Tahoma" w:cs="Tahoma"/>
          <w:sz w:val="24"/>
          <w:szCs w:val="24"/>
        </w:rPr>
      </w:pPr>
    </w:p>
    <w:p w14:paraId="299CFE40"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The device shall be certified as tested to EN54 parts 3</w:t>
      </w:r>
      <w:r w:rsidR="0042121A" w:rsidRPr="00CF4E99">
        <w:rPr>
          <w:rFonts w:ascii="Tahoma" w:hAnsi="Tahoma" w:cs="Tahoma"/>
          <w:sz w:val="24"/>
          <w:szCs w:val="24"/>
        </w:rPr>
        <w:t>, 23</w:t>
      </w:r>
      <w:r w:rsidRPr="00CF4E99">
        <w:rPr>
          <w:rFonts w:ascii="Tahoma" w:hAnsi="Tahoma" w:cs="Tahoma"/>
          <w:sz w:val="24"/>
          <w:szCs w:val="24"/>
        </w:rPr>
        <w:t xml:space="preserve"> and 25. </w:t>
      </w:r>
    </w:p>
    <w:p w14:paraId="06D2A6E9" w14:textId="77777777" w:rsidR="00875D3A" w:rsidRPr="00CF4E99" w:rsidRDefault="00875D3A" w:rsidP="00AF1B4D">
      <w:pPr>
        <w:ind w:left="720"/>
        <w:rPr>
          <w:rFonts w:ascii="Tahoma" w:hAnsi="Tahoma" w:cs="Tahoma"/>
          <w:sz w:val="24"/>
          <w:szCs w:val="24"/>
        </w:rPr>
      </w:pPr>
    </w:p>
    <w:p w14:paraId="5A59DAF6" w14:textId="77777777" w:rsidR="00875D3A" w:rsidRPr="00CF4E99" w:rsidRDefault="00875D3A" w:rsidP="00AF1B4D">
      <w:pPr>
        <w:ind w:left="720"/>
        <w:rPr>
          <w:rFonts w:ascii="Tahoma" w:hAnsi="Tahoma" w:cs="Tahoma"/>
          <w:sz w:val="24"/>
          <w:szCs w:val="24"/>
        </w:rPr>
      </w:pPr>
    </w:p>
    <w:p w14:paraId="4431F08D" w14:textId="77777777" w:rsidR="00875D3A" w:rsidRPr="00224C51" w:rsidRDefault="00875D3A" w:rsidP="00AF1B4D">
      <w:pPr>
        <w:ind w:left="720"/>
        <w:rPr>
          <w:rFonts w:ascii="Tahoma" w:hAnsi="Tahoma" w:cs="Tahoma"/>
          <w:sz w:val="24"/>
        </w:rPr>
      </w:pPr>
      <w:r w:rsidRPr="00224C51">
        <w:rPr>
          <w:rFonts w:ascii="Tahoma" w:hAnsi="Tahoma" w:cs="Tahoma"/>
          <w:sz w:val="24"/>
        </w:rPr>
        <w:br w:type="page"/>
      </w:r>
    </w:p>
    <w:p w14:paraId="4AE61B40" w14:textId="77777777" w:rsidR="00875D3A" w:rsidRPr="00735993" w:rsidRDefault="00875D3A" w:rsidP="00AF1B4D">
      <w:pPr>
        <w:pStyle w:val="Heading1"/>
        <w:rPr>
          <w:rFonts w:ascii="Tahoma" w:hAnsi="Tahoma" w:cs="Tahoma"/>
          <w:sz w:val="28"/>
          <w:szCs w:val="28"/>
        </w:rPr>
      </w:pPr>
      <w:bookmarkStart w:id="8" w:name="_Toc275331976"/>
      <w:r w:rsidRPr="00735993">
        <w:rPr>
          <w:rFonts w:ascii="Tahoma" w:hAnsi="Tahoma" w:cs="Tahoma"/>
          <w:sz w:val="28"/>
          <w:szCs w:val="28"/>
        </w:rPr>
        <w:lastRenderedPageBreak/>
        <w:t>Combined Detector Sounder/</w:t>
      </w:r>
      <w:bookmarkEnd w:id="8"/>
      <w:r w:rsidRPr="00735993">
        <w:rPr>
          <w:rFonts w:ascii="Tahoma" w:hAnsi="Tahoma" w:cs="Tahoma"/>
          <w:sz w:val="28"/>
          <w:szCs w:val="28"/>
        </w:rPr>
        <w:t>Visual Indicator</w:t>
      </w:r>
    </w:p>
    <w:p w14:paraId="78B051C5" w14:textId="77777777" w:rsidR="00875D3A" w:rsidRPr="00224C51" w:rsidRDefault="00875D3A" w:rsidP="00B20920">
      <w:pPr>
        <w:rPr>
          <w:rFonts w:ascii="Tahoma" w:hAnsi="Tahoma" w:cs="Tahoma"/>
          <w:color w:val="000000"/>
        </w:rPr>
      </w:pPr>
    </w:p>
    <w:p w14:paraId="1F3DE582"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The unit shall be capable of generating different sounder tones set via the sounder and have the ability to adjust the volume.</w:t>
      </w:r>
    </w:p>
    <w:p w14:paraId="249A7848" w14:textId="77777777" w:rsidR="00875D3A" w:rsidRPr="00CF4E99" w:rsidRDefault="00875D3A" w:rsidP="00F746A1">
      <w:pPr>
        <w:ind w:left="720" w:hanging="720"/>
        <w:jc w:val="both"/>
        <w:rPr>
          <w:rFonts w:ascii="Tahoma" w:hAnsi="Tahoma" w:cs="Tahoma"/>
          <w:color w:val="000000"/>
          <w:sz w:val="24"/>
          <w:szCs w:val="24"/>
        </w:rPr>
      </w:pPr>
      <w:r w:rsidRPr="00CF4E99">
        <w:rPr>
          <w:rFonts w:ascii="Tahoma" w:hAnsi="Tahoma" w:cs="Tahoma"/>
          <w:color w:val="000000"/>
          <w:sz w:val="24"/>
          <w:szCs w:val="24"/>
        </w:rPr>
        <w:tab/>
      </w:r>
      <w:r w:rsidRPr="00CF4E99">
        <w:rPr>
          <w:rFonts w:ascii="Tahoma" w:hAnsi="Tahoma" w:cs="Tahoma"/>
          <w:color w:val="000000"/>
          <w:sz w:val="24"/>
          <w:szCs w:val="24"/>
        </w:rPr>
        <w:tab/>
      </w:r>
      <w:r w:rsidRPr="00CF4E99">
        <w:rPr>
          <w:rFonts w:ascii="Tahoma" w:hAnsi="Tahoma" w:cs="Tahoma"/>
          <w:color w:val="000000"/>
          <w:sz w:val="24"/>
          <w:szCs w:val="24"/>
        </w:rPr>
        <w:tab/>
      </w:r>
    </w:p>
    <w:p w14:paraId="550523A5"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 xml:space="preserve">The </w:t>
      </w:r>
      <w:r w:rsidR="00FF7DB9" w:rsidRPr="00CF4E99">
        <w:rPr>
          <w:rFonts w:ascii="Tahoma" w:hAnsi="Tahoma" w:cs="Tahoma"/>
          <w:color w:val="000000"/>
          <w:sz w:val="24"/>
          <w:szCs w:val="24"/>
        </w:rPr>
        <w:t>wireless</w:t>
      </w:r>
      <w:r w:rsidRPr="00CF4E99">
        <w:rPr>
          <w:rFonts w:ascii="Tahoma" w:hAnsi="Tahoma" w:cs="Tahoma"/>
          <w:color w:val="000000"/>
          <w:sz w:val="24"/>
          <w:szCs w:val="24"/>
        </w:rPr>
        <w:t xml:space="preserve"> sounder/beacon base shall have batteries providing primary and secondary supply support and a microprocessor control unit. </w:t>
      </w:r>
      <w:r w:rsidRPr="00CF4E99">
        <w:rPr>
          <w:rFonts w:ascii="Tahoma" w:hAnsi="Tahoma" w:cs="Tahoma"/>
          <w:sz w:val="24"/>
          <w:szCs w:val="24"/>
        </w:rPr>
        <w:t>The battery pack should be capable of powering the device for five years under normal conditions.</w:t>
      </w:r>
    </w:p>
    <w:p w14:paraId="41354157" w14:textId="77777777" w:rsidR="00875D3A" w:rsidRPr="00CF4E99" w:rsidRDefault="00875D3A" w:rsidP="00F746A1">
      <w:pPr>
        <w:ind w:left="1440" w:hanging="720"/>
        <w:jc w:val="both"/>
        <w:rPr>
          <w:rFonts w:ascii="Tahoma" w:hAnsi="Tahoma" w:cs="Tahoma"/>
          <w:color w:val="000000"/>
          <w:sz w:val="24"/>
          <w:szCs w:val="24"/>
        </w:rPr>
      </w:pPr>
    </w:p>
    <w:p w14:paraId="33187CA0"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The unit shall have an in-built microphone allowing for a rapid and unobstructed test of every sounder, generated and reporting to the control panel.</w:t>
      </w:r>
    </w:p>
    <w:p w14:paraId="4D71CDAE" w14:textId="77777777" w:rsidR="00875D3A" w:rsidRPr="00CF4E99" w:rsidRDefault="00875D3A" w:rsidP="00F746A1">
      <w:pPr>
        <w:ind w:left="1440" w:hanging="720"/>
        <w:jc w:val="both"/>
        <w:rPr>
          <w:rFonts w:ascii="Tahoma" w:hAnsi="Tahoma" w:cs="Tahoma"/>
          <w:sz w:val="24"/>
          <w:szCs w:val="24"/>
        </w:rPr>
      </w:pPr>
    </w:p>
    <w:p w14:paraId="21EC77F6"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 xml:space="preserve">The </w:t>
      </w:r>
      <w:r w:rsidR="00FF7DB9" w:rsidRPr="00CF4E99">
        <w:rPr>
          <w:rFonts w:ascii="Tahoma" w:hAnsi="Tahoma" w:cs="Tahoma"/>
          <w:color w:val="000000"/>
          <w:sz w:val="24"/>
          <w:szCs w:val="24"/>
        </w:rPr>
        <w:t>wireless</w:t>
      </w:r>
      <w:r w:rsidRPr="00CF4E99">
        <w:rPr>
          <w:rFonts w:ascii="Tahoma" w:hAnsi="Tahoma" w:cs="Tahoma"/>
          <w:color w:val="000000"/>
          <w:sz w:val="24"/>
          <w:szCs w:val="24"/>
        </w:rPr>
        <w:t xml:space="preserve"> module shall have the ability to use UHF 868 MHz frequency transmitter/receivers.</w:t>
      </w:r>
    </w:p>
    <w:p w14:paraId="07C2D37D" w14:textId="77777777" w:rsidR="00875D3A" w:rsidRPr="00CF4E99" w:rsidRDefault="00875D3A" w:rsidP="00F746A1">
      <w:pPr>
        <w:jc w:val="both"/>
        <w:rPr>
          <w:rFonts w:ascii="Tahoma" w:hAnsi="Tahoma" w:cs="Tahoma"/>
          <w:color w:val="000000"/>
          <w:sz w:val="24"/>
          <w:szCs w:val="24"/>
        </w:rPr>
      </w:pPr>
    </w:p>
    <w:p w14:paraId="583821F3"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The unit shall be fitted with an integral tamper switch, which makes contact with the ceiling mount and also be capable of monitoring sounder/head removal.</w:t>
      </w:r>
    </w:p>
    <w:p w14:paraId="7C7B4250" w14:textId="77777777" w:rsidR="00875D3A" w:rsidRPr="00CF4E99" w:rsidRDefault="00875D3A" w:rsidP="00F746A1">
      <w:pPr>
        <w:ind w:left="1440" w:hanging="720"/>
        <w:jc w:val="both"/>
        <w:rPr>
          <w:rFonts w:ascii="Tahoma" w:hAnsi="Tahoma" w:cs="Tahoma"/>
          <w:sz w:val="24"/>
          <w:szCs w:val="24"/>
        </w:rPr>
      </w:pPr>
    </w:p>
    <w:p w14:paraId="1FABEB81" w14:textId="15767BD1" w:rsidR="00875D3A" w:rsidRPr="00CF4E99" w:rsidRDefault="00875D3A" w:rsidP="00F746A1">
      <w:pPr>
        <w:jc w:val="both"/>
        <w:rPr>
          <w:rFonts w:ascii="Tahoma" w:hAnsi="Tahoma" w:cs="Tahoma"/>
          <w:sz w:val="24"/>
          <w:szCs w:val="24"/>
        </w:rPr>
      </w:pPr>
      <w:r w:rsidRPr="00CF4E99">
        <w:rPr>
          <w:rFonts w:ascii="Tahoma" w:hAnsi="Tahoma" w:cs="Tahoma"/>
          <w:sz w:val="24"/>
          <w:szCs w:val="24"/>
        </w:rPr>
        <w:t xml:space="preserve">The unit shall be capable of indicating low battery warning with a minimum of thirty </w:t>
      </w:r>
      <w:r w:rsidR="006263F9" w:rsidRPr="00CF4E99">
        <w:rPr>
          <w:rFonts w:ascii="Tahoma" w:hAnsi="Tahoma" w:cs="Tahoma"/>
          <w:sz w:val="24"/>
          <w:szCs w:val="24"/>
        </w:rPr>
        <w:t>days’ notice</w:t>
      </w:r>
      <w:r w:rsidRPr="00CF4E99">
        <w:rPr>
          <w:rFonts w:ascii="Tahoma" w:hAnsi="Tahoma" w:cs="Tahoma"/>
          <w:sz w:val="24"/>
          <w:szCs w:val="24"/>
        </w:rPr>
        <w:t xml:space="preserve"> of impending failure and provision to energise the sounder at its full operating level for a further thirty-minute period.</w:t>
      </w:r>
    </w:p>
    <w:p w14:paraId="217671D5" w14:textId="77777777" w:rsidR="00875D3A" w:rsidRPr="00CF4E99" w:rsidRDefault="00875D3A" w:rsidP="00F746A1">
      <w:pPr>
        <w:ind w:left="1440" w:hanging="720"/>
        <w:jc w:val="both"/>
        <w:rPr>
          <w:rFonts w:ascii="Tahoma" w:hAnsi="Tahoma" w:cs="Tahoma"/>
          <w:sz w:val="24"/>
          <w:szCs w:val="24"/>
        </w:rPr>
      </w:pPr>
    </w:p>
    <w:p w14:paraId="57F9B42C"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The unit will transmit its battery pack condition indicating when a replacement is due.</w:t>
      </w:r>
    </w:p>
    <w:p w14:paraId="2181D3E1" w14:textId="77777777" w:rsidR="00875D3A" w:rsidRPr="00CF4E99" w:rsidRDefault="00875D3A" w:rsidP="00F746A1">
      <w:pPr>
        <w:ind w:left="1440" w:hanging="720"/>
        <w:jc w:val="both"/>
        <w:rPr>
          <w:rFonts w:ascii="Tahoma" w:hAnsi="Tahoma" w:cs="Tahoma"/>
          <w:sz w:val="24"/>
          <w:szCs w:val="24"/>
        </w:rPr>
      </w:pPr>
    </w:p>
    <w:p w14:paraId="0CAA14B1"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The device shall have non-volatile memory.</w:t>
      </w:r>
    </w:p>
    <w:p w14:paraId="73E87562" w14:textId="77777777" w:rsidR="00875D3A" w:rsidRPr="00CF4E99" w:rsidRDefault="00875D3A" w:rsidP="00F746A1">
      <w:pPr>
        <w:ind w:left="1440" w:hanging="720"/>
        <w:jc w:val="both"/>
        <w:rPr>
          <w:rFonts w:ascii="Tahoma" w:hAnsi="Tahoma" w:cs="Tahoma"/>
          <w:sz w:val="24"/>
          <w:szCs w:val="24"/>
        </w:rPr>
      </w:pPr>
    </w:p>
    <w:p w14:paraId="37EC1B73"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 xml:space="preserve">The device shall be capable of being logged on to </w:t>
      </w:r>
      <w:r w:rsidRPr="00CF4E99">
        <w:rPr>
          <w:rFonts w:ascii="Tahoma" w:hAnsi="Tahoma" w:cs="Tahoma"/>
          <w:color w:val="000000"/>
          <w:sz w:val="24"/>
          <w:szCs w:val="24"/>
        </w:rPr>
        <w:t>a Gateway</w:t>
      </w:r>
      <w:r w:rsidRPr="00CF4E99">
        <w:rPr>
          <w:rFonts w:ascii="Tahoma" w:hAnsi="Tahoma" w:cs="Tahoma"/>
          <w:sz w:val="24"/>
          <w:szCs w:val="24"/>
        </w:rPr>
        <w:t xml:space="preserve"> and addressed via the </w:t>
      </w:r>
      <w:r w:rsidR="00774F45">
        <w:rPr>
          <w:rFonts w:ascii="Tahoma" w:hAnsi="Tahoma" w:cs="Tahoma"/>
          <w:sz w:val="24"/>
          <w:szCs w:val="24"/>
        </w:rPr>
        <w:t>w</w:t>
      </w:r>
      <w:r w:rsidR="00FF7DB9" w:rsidRPr="00CF4E99">
        <w:rPr>
          <w:rFonts w:ascii="Tahoma" w:hAnsi="Tahoma" w:cs="Tahoma"/>
          <w:sz w:val="24"/>
          <w:szCs w:val="24"/>
        </w:rPr>
        <w:t>ireless</w:t>
      </w:r>
      <w:r w:rsidRPr="00CF4E99">
        <w:rPr>
          <w:rFonts w:ascii="Tahoma" w:hAnsi="Tahoma" w:cs="Tahoma"/>
          <w:sz w:val="24"/>
          <w:szCs w:val="24"/>
        </w:rPr>
        <w:t xml:space="preserve"> Hub.</w:t>
      </w:r>
    </w:p>
    <w:p w14:paraId="77E5E583" w14:textId="77777777" w:rsidR="00875D3A" w:rsidRPr="00CF4E99" w:rsidRDefault="00875D3A" w:rsidP="00F746A1">
      <w:pPr>
        <w:ind w:left="1418" w:hanging="698"/>
        <w:jc w:val="both"/>
        <w:rPr>
          <w:rFonts w:ascii="Tahoma" w:hAnsi="Tahoma" w:cs="Tahoma"/>
          <w:sz w:val="24"/>
          <w:szCs w:val="24"/>
        </w:rPr>
      </w:pPr>
    </w:p>
    <w:p w14:paraId="49A2D185"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 xml:space="preserve">The device shall be certified as tested to EN54 parts 3, 5, 7 and 25. </w:t>
      </w:r>
    </w:p>
    <w:p w14:paraId="064CA9C5" w14:textId="77777777" w:rsidR="00875D3A" w:rsidRPr="00CF4E99" w:rsidRDefault="00875D3A" w:rsidP="00AF1B4D">
      <w:pPr>
        <w:ind w:left="720"/>
        <w:rPr>
          <w:rFonts w:ascii="Tahoma" w:hAnsi="Tahoma" w:cs="Tahoma"/>
          <w:sz w:val="24"/>
          <w:szCs w:val="24"/>
        </w:rPr>
      </w:pPr>
    </w:p>
    <w:p w14:paraId="4619A4DC" w14:textId="77777777" w:rsidR="00F746A1" w:rsidRPr="00CF4E99" w:rsidRDefault="00F746A1" w:rsidP="00AF1B4D">
      <w:pPr>
        <w:ind w:left="720"/>
        <w:rPr>
          <w:rFonts w:ascii="Tahoma" w:hAnsi="Tahoma" w:cs="Tahoma"/>
          <w:sz w:val="24"/>
          <w:szCs w:val="24"/>
        </w:rPr>
      </w:pPr>
    </w:p>
    <w:p w14:paraId="60D671E6" w14:textId="77777777" w:rsidR="00F746A1" w:rsidRPr="00CF4E99" w:rsidRDefault="00F746A1" w:rsidP="00AF1B4D">
      <w:pPr>
        <w:ind w:left="720"/>
        <w:rPr>
          <w:rFonts w:ascii="Tahoma" w:hAnsi="Tahoma" w:cs="Tahoma"/>
          <w:sz w:val="24"/>
          <w:szCs w:val="24"/>
        </w:rPr>
      </w:pPr>
    </w:p>
    <w:p w14:paraId="1DDC6690" w14:textId="77777777" w:rsidR="00F746A1" w:rsidRPr="00CF4E99" w:rsidRDefault="00F746A1" w:rsidP="00AF1B4D">
      <w:pPr>
        <w:ind w:left="720"/>
        <w:rPr>
          <w:rFonts w:ascii="Tahoma" w:hAnsi="Tahoma" w:cs="Tahoma"/>
          <w:sz w:val="24"/>
          <w:szCs w:val="24"/>
        </w:rPr>
      </w:pPr>
    </w:p>
    <w:p w14:paraId="2B576C45" w14:textId="77777777" w:rsidR="00F746A1" w:rsidRDefault="00F746A1" w:rsidP="00AF1B4D">
      <w:pPr>
        <w:ind w:left="720"/>
        <w:rPr>
          <w:rFonts w:ascii="Tahoma" w:hAnsi="Tahoma" w:cs="Tahoma"/>
          <w:sz w:val="24"/>
        </w:rPr>
      </w:pPr>
    </w:p>
    <w:p w14:paraId="53E15142" w14:textId="77777777" w:rsidR="00F746A1" w:rsidRDefault="00F746A1" w:rsidP="00AF1B4D">
      <w:pPr>
        <w:ind w:left="720"/>
        <w:rPr>
          <w:rFonts w:ascii="Tahoma" w:hAnsi="Tahoma" w:cs="Tahoma"/>
          <w:sz w:val="24"/>
        </w:rPr>
      </w:pPr>
    </w:p>
    <w:p w14:paraId="05F721AE" w14:textId="77777777" w:rsidR="00F746A1" w:rsidRDefault="00F746A1" w:rsidP="00AF1B4D">
      <w:pPr>
        <w:ind w:left="720"/>
        <w:rPr>
          <w:rFonts w:ascii="Tahoma" w:hAnsi="Tahoma" w:cs="Tahoma"/>
          <w:sz w:val="24"/>
        </w:rPr>
      </w:pPr>
    </w:p>
    <w:p w14:paraId="74D3B55F" w14:textId="77777777" w:rsidR="00F746A1" w:rsidRDefault="00F746A1" w:rsidP="00AF1B4D">
      <w:pPr>
        <w:ind w:left="720"/>
        <w:rPr>
          <w:rFonts w:ascii="Tahoma" w:hAnsi="Tahoma" w:cs="Tahoma"/>
          <w:sz w:val="24"/>
        </w:rPr>
      </w:pPr>
    </w:p>
    <w:p w14:paraId="78E2014F" w14:textId="77777777" w:rsidR="00F746A1" w:rsidRDefault="00F746A1" w:rsidP="00AF1B4D">
      <w:pPr>
        <w:ind w:left="720"/>
        <w:rPr>
          <w:rFonts w:ascii="Tahoma" w:hAnsi="Tahoma" w:cs="Tahoma"/>
          <w:sz w:val="24"/>
        </w:rPr>
      </w:pPr>
    </w:p>
    <w:p w14:paraId="11592106" w14:textId="77777777" w:rsidR="00F746A1" w:rsidRDefault="00F746A1" w:rsidP="00AF1B4D">
      <w:pPr>
        <w:ind w:left="720"/>
        <w:rPr>
          <w:rFonts w:ascii="Tahoma" w:hAnsi="Tahoma" w:cs="Tahoma"/>
          <w:sz w:val="24"/>
        </w:rPr>
      </w:pPr>
    </w:p>
    <w:p w14:paraId="23549742" w14:textId="77777777" w:rsidR="00F746A1" w:rsidRDefault="00F746A1" w:rsidP="00AF1B4D">
      <w:pPr>
        <w:ind w:left="720"/>
        <w:rPr>
          <w:rFonts w:ascii="Tahoma" w:hAnsi="Tahoma" w:cs="Tahoma"/>
          <w:sz w:val="24"/>
        </w:rPr>
      </w:pPr>
    </w:p>
    <w:p w14:paraId="7F3B7BAA" w14:textId="77777777" w:rsidR="00F746A1" w:rsidRDefault="00F746A1" w:rsidP="00AF1B4D">
      <w:pPr>
        <w:ind w:left="720"/>
        <w:rPr>
          <w:rFonts w:ascii="Tahoma" w:hAnsi="Tahoma" w:cs="Tahoma"/>
          <w:sz w:val="24"/>
        </w:rPr>
      </w:pPr>
    </w:p>
    <w:p w14:paraId="28042DE8" w14:textId="77777777" w:rsidR="00F746A1" w:rsidRDefault="00F746A1" w:rsidP="00AF1B4D">
      <w:pPr>
        <w:ind w:left="720"/>
        <w:rPr>
          <w:rFonts w:ascii="Tahoma" w:hAnsi="Tahoma" w:cs="Tahoma"/>
          <w:sz w:val="24"/>
        </w:rPr>
      </w:pPr>
    </w:p>
    <w:p w14:paraId="4361EE94" w14:textId="77777777" w:rsidR="00F746A1" w:rsidRDefault="00F746A1" w:rsidP="00AF1B4D">
      <w:pPr>
        <w:ind w:left="720"/>
        <w:rPr>
          <w:rFonts w:ascii="Tahoma" w:hAnsi="Tahoma" w:cs="Tahoma"/>
          <w:sz w:val="24"/>
        </w:rPr>
      </w:pPr>
    </w:p>
    <w:p w14:paraId="1F0A80AE" w14:textId="77777777" w:rsidR="00F746A1" w:rsidRDefault="00F746A1" w:rsidP="00AF1B4D">
      <w:pPr>
        <w:ind w:left="720"/>
        <w:rPr>
          <w:rFonts w:ascii="Tahoma" w:hAnsi="Tahoma" w:cs="Tahoma"/>
          <w:sz w:val="24"/>
        </w:rPr>
      </w:pPr>
    </w:p>
    <w:p w14:paraId="70F74FAD" w14:textId="77777777" w:rsidR="00F746A1" w:rsidRDefault="00F746A1" w:rsidP="00AF1B4D">
      <w:pPr>
        <w:ind w:left="720"/>
        <w:rPr>
          <w:rFonts w:ascii="Tahoma" w:hAnsi="Tahoma" w:cs="Tahoma"/>
          <w:sz w:val="24"/>
        </w:rPr>
      </w:pPr>
    </w:p>
    <w:p w14:paraId="5AB89017" w14:textId="77777777" w:rsidR="00F746A1" w:rsidRDefault="00F746A1" w:rsidP="00AF1B4D">
      <w:pPr>
        <w:ind w:left="720"/>
        <w:rPr>
          <w:rFonts w:ascii="Tahoma" w:hAnsi="Tahoma" w:cs="Tahoma"/>
          <w:sz w:val="24"/>
        </w:rPr>
      </w:pPr>
    </w:p>
    <w:p w14:paraId="757CA016" w14:textId="77777777" w:rsidR="00F746A1" w:rsidRDefault="00F746A1" w:rsidP="00AF1B4D">
      <w:pPr>
        <w:ind w:left="720"/>
        <w:rPr>
          <w:rFonts w:ascii="Tahoma" w:hAnsi="Tahoma" w:cs="Tahoma"/>
          <w:sz w:val="24"/>
        </w:rPr>
      </w:pPr>
    </w:p>
    <w:p w14:paraId="4916751C" w14:textId="77777777" w:rsidR="00F746A1" w:rsidRDefault="00F746A1" w:rsidP="00AF1B4D">
      <w:pPr>
        <w:ind w:left="720"/>
        <w:rPr>
          <w:rFonts w:ascii="Tahoma" w:hAnsi="Tahoma" w:cs="Tahoma"/>
          <w:sz w:val="24"/>
        </w:rPr>
      </w:pPr>
    </w:p>
    <w:p w14:paraId="7D979C98" w14:textId="77777777" w:rsidR="00F746A1" w:rsidRDefault="00F746A1" w:rsidP="00AF1B4D">
      <w:pPr>
        <w:ind w:left="720"/>
        <w:rPr>
          <w:rFonts w:ascii="Tahoma" w:hAnsi="Tahoma" w:cs="Tahoma"/>
          <w:sz w:val="24"/>
        </w:rPr>
      </w:pPr>
    </w:p>
    <w:p w14:paraId="1A09CC77" w14:textId="77777777" w:rsidR="006263F9" w:rsidRDefault="006263F9" w:rsidP="00A47D3B">
      <w:pPr>
        <w:pStyle w:val="Heading1"/>
        <w:rPr>
          <w:rFonts w:ascii="Tahoma" w:hAnsi="Tahoma" w:cs="Tahoma"/>
          <w:sz w:val="28"/>
          <w:szCs w:val="28"/>
        </w:rPr>
      </w:pPr>
    </w:p>
    <w:p w14:paraId="3C5F62DD" w14:textId="7D78B021" w:rsidR="00A47D3B" w:rsidRPr="00735993" w:rsidRDefault="00A47D3B" w:rsidP="00A47D3B">
      <w:pPr>
        <w:pStyle w:val="Heading1"/>
        <w:rPr>
          <w:rFonts w:ascii="Tahoma" w:hAnsi="Tahoma" w:cs="Tahoma"/>
          <w:sz w:val="28"/>
          <w:szCs w:val="28"/>
        </w:rPr>
      </w:pPr>
      <w:r w:rsidRPr="00735993">
        <w:rPr>
          <w:rFonts w:ascii="Tahoma" w:hAnsi="Tahoma" w:cs="Tahoma"/>
          <w:sz w:val="28"/>
          <w:szCs w:val="28"/>
        </w:rPr>
        <w:t xml:space="preserve">Visual </w:t>
      </w:r>
      <w:r>
        <w:rPr>
          <w:rFonts w:ascii="Tahoma" w:hAnsi="Tahoma" w:cs="Tahoma"/>
          <w:sz w:val="28"/>
          <w:szCs w:val="28"/>
        </w:rPr>
        <w:t>Alarm Device</w:t>
      </w:r>
    </w:p>
    <w:p w14:paraId="326084A3" w14:textId="77777777" w:rsidR="00A47D3B" w:rsidRPr="00224C51" w:rsidRDefault="00A47D3B" w:rsidP="00A47D3B">
      <w:pPr>
        <w:ind w:left="720" w:hanging="720"/>
        <w:rPr>
          <w:rFonts w:ascii="Tahoma" w:hAnsi="Tahoma" w:cs="Tahoma"/>
          <w:b/>
        </w:rPr>
      </w:pPr>
    </w:p>
    <w:p w14:paraId="3BCD3E93" w14:textId="77777777" w:rsidR="00A47D3B" w:rsidRPr="00CF4E99" w:rsidRDefault="00A47D3B" w:rsidP="00A47D3B">
      <w:pPr>
        <w:jc w:val="both"/>
        <w:rPr>
          <w:rFonts w:ascii="Tahoma" w:hAnsi="Tahoma" w:cs="Tahoma"/>
          <w:color w:val="000000"/>
          <w:sz w:val="24"/>
          <w:szCs w:val="24"/>
        </w:rPr>
      </w:pPr>
      <w:r>
        <w:rPr>
          <w:rFonts w:ascii="Tahoma" w:hAnsi="Tahoma" w:cs="Tahoma"/>
          <w:color w:val="000000"/>
          <w:sz w:val="24"/>
          <w:szCs w:val="24"/>
        </w:rPr>
        <w:t>Visual Alarm Devices</w:t>
      </w:r>
      <w:r w:rsidRPr="00CF4E99">
        <w:rPr>
          <w:rFonts w:ascii="Tahoma" w:hAnsi="Tahoma" w:cs="Tahoma"/>
          <w:color w:val="000000"/>
          <w:sz w:val="24"/>
          <w:szCs w:val="24"/>
        </w:rPr>
        <w:t xml:space="preserve"> </w:t>
      </w:r>
      <w:r>
        <w:rPr>
          <w:rFonts w:ascii="Tahoma" w:hAnsi="Tahoma" w:cs="Tahoma"/>
          <w:color w:val="000000"/>
          <w:sz w:val="24"/>
          <w:szCs w:val="24"/>
        </w:rPr>
        <w:t xml:space="preserve">(VAD) </w:t>
      </w:r>
      <w:r w:rsidRPr="00CF4E99">
        <w:rPr>
          <w:rFonts w:ascii="Tahoma" w:hAnsi="Tahoma" w:cs="Tahoma"/>
          <w:color w:val="000000"/>
          <w:sz w:val="24"/>
          <w:szCs w:val="24"/>
        </w:rPr>
        <w:t>are to be of such manufacture as generally used within the fire industry.</w:t>
      </w:r>
    </w:p>
    <w:p w14:paraId="4BE673AE" w14:textId="77777777" w:rsidR="00A47D3B" w:rsidRPr="00CF4E99" w:rsidRDefault="00A47D3B" w:rsidP="00A47D3B">
      <w:pPr>
        <w:ind w:left="1440" w:hanging="720"/>
        <w:jc w:val="both"/>
        <w:rPr>
          <w:rFonts w:ascii="Tahoma" w:hAnsi="Tahoma" w:cs="Tahoma"/>
          <w:color w:val="000000"/>
          <w:sz w:val="24"/>
          <w:szCs w:val="24"/>
        </w:rPr>
      </w:pPr>
    </w:p>
    <w:p w14:paraId="62F0B1BA" w14:textId="77777777" w:rsidR="00A47D3B" w:rsidRPr="00CF4E99" w:rsidRDefault="00A47D3B" w:rsidP="00A47D3B">
      <w:pPr>
        <w:jc w:val="both"/>
        <w:rPr>
          <w:rFonts w:ascii="Tahoma" w:hAnsi="Tahoma" w:cs="Tahoma"/>
          <w:color w:val="000000"/>
          <w:sz w:val="24"/>
          <w:szCs w:val="24"/>
        </w:rPr>
      </w:pPr>
      <w:r w:rsidRPr="00CF4E99">
        <w:rPr>
          <w:rFonts w:ascii="Tahoma" w:hAnsi="Tahoma" w:cs="Tahoma"/>
          <w:color w:val="000000"/>
          <w:sz w:val="24"/>
          <w:szCs w:val="24"/>
        </w:rPr>
        <w:t xml:space="preserve">The wireless </w:t>
      </w:r>
      <w:r>
        <w:rPr>
          <w:rFonts w:ascii="Tahoma" w:hAnsi="Tahoma" w:cs="Tahoma"/>
          <w:color w:val="000000"/>
          <w:sz w:val="24"/>
          <w:szCs w:val="24"/>
        </w:rPr>
        <w:t>VAD</w:t>
      </w:r>
      <w:r w:rsidRPr="00CF4E99">
        <w:rPr>
          <w:rFonts w:ascii="Tahoma" w:hAnsi="Tahoma" w:cs="Tahoma"/>
          <w:color w:val="000000"/>
          <w:sz w:val="24"/>
          <w:szCs w:val="24"/>
        </w:rPr>
        <w:t xml:space="preserve"> shall have batteries providing primary and secondary supply support and a microprocessor control unit. </w:t>
      </w:r>
      <w:r w:rsidRPr="00CF4E99">
        <w:rPr>
          <w:rFonts w:ascii="Tahoma" w:hAnsi="Tahoma" w:cs="Tahoma"/>
          <w:sz w:val="24"/>
          <w:szCs w:val="24"/>
        </w:rPr>
        <w:t>The battery pack should be capable of powering the device for five years under normal conditions.</w:t>
      </w:r>
    </w:p>
    <w:p w14:paraId="46DF0C67" w14:textId="77777777" w:rsidR="00A47D3B" w:rsidRDefault="00A47D3B" w:rsidP="00A47D3B">
      <w:pPr>
        <w:jc w:val="both"/>
        <w:rPr>
          <w:rFonts w:ascii="Tahoma" w:hAnsi="Tahoma" w:cs="Tahoma"/>
          <w:color w:val="000000"/>
          <w:sz w:val="24"/>
          <w:szCs w:val="24"/>
        </w:rPr>
      </w:pPr>
    </w:p>
    <w:p w14:paraId="75EBB178" w14:textId="77777777" w:rsidR="00A47D3B" w:rsidRPr="00CF4E99" w:rsidRDefault="00A47D3B" w:rsidP="00A47D3B">
      <w:pPr>
        <w:jc w:val="both"/>
        <w:rPr>
          <w:rFonts w:ascii="Tahoma" w:hAnsi="Tahoma" w:cs="Tahoma"/>
          <w:color w:val="000000"/>
          <w:sz w:val="24"/>
          <w:szCs w:val="24"/>
        </w:rPr>
      </w:pPr>
      <w:r w:rsidRPr="00CF4E99">
        <w:rPr>
          <w:rFonts w:ascii="Tahoma" w:hAnsi="Tahoma" w:cs="Tahoma"/>
          <w:color w:val="000000"/>
          <w:sz w:val="24"/>
          <w:szCs w:val="24"/>
        </w:rPr>
        <w:t>The wireless module shall have the ability to use UHF 868 MHz frequency transmitter/receivers.</w:t>
      </w:r>
    </w:p>
    <w:p w14:paraId="6E043191" w14:textId="77777777" w:rsidR="00A47D3B" w:rsidRPr="00CF4E99" w:rsidRDefault="00A47D3B" w:rsidP="00A47D3B">
      <w:pPr>
        <w:ind w:left="1440" w:hanging="720"/>
        <w:jc w:val="both"/>
        <w:rPr>
          <w:rFonts w:ascii="Tahoma" w:hAnsi="Tahoma" w:cs="Tahoma"/>
          <w:color w:val="000000"/>
          <w:sz w:val="24"/>
          <w:szCs w:val="24"/>
        </w:rPr>
      </w:pPr>
    </w:p>
    <w:p w14:paraId="31EE73F3" w14:textId="77777777" w:rsidR="00A47D3B" w:rsidRPr="00CF4E99" w:rsidRDefault="00A47D3B" w:rsidP="00A47D3B">
      <w:pPr>
        <w:jc w:val="both"/>
        <w:rPr>
          <w:rFonts w:ascii="Tahoma" w:hAnsi="Tahoma" w:cs="Tahoma"/>
          <w:color w:val="000000"/>
          <w:sz w:val="24"/>
          <w:szCs w:val="24"/>
        </w:rPr>
      </w:pPr>
      <w:r w:rsidRPr="00CF4E99">
        <w:rPr>
          <w:rFonts w:ascii="Tahoma" w:hAnsi="Tahoma" w:cs="Tahoma"/>
          <w:color w:val="000000"/>
          <w:sz w:val="24"/>
          <w:szCs w:val="24"/>
        </w:rPr>
        <w:t xml:space="preserve">The unit shall be fitted with an integral tamper switch which makes contact with the wall mount and also be capable of monitoring </w:t>
      </w:r>
      <w:r>
        <w:rPr>
          <w:rFonts w:ascii="Tahoma" w:hAnsi="Tahoma" w:cs="Tahoma"/>
          <w:color w:val="000000"/>
          <w:sz w:val="24"/>
          <w:szCs w:val="24"/>
        </w:rPr>
        <w:t>VAD</w:t>
      </w:r>
      <w:r w:rsidRPr="00CF4E99">
        <w:rPr>
          <w:rFonts w:ascii="Tahoma" w:hAnsi="Tahoma" w:cs="Tahoma"/>
          <w:color w:val="000000"/>
          <w:sz w:val="24"/>
          <w:szCs w:val="24"/>
        </w:rPr>
        <w:t xml:space="preserve"> head removal.</w:t>
      </w:r>
    </w:p>
    <w:p w14:paraId="23E2F6E3" w14:textId="77777777" w:rsidR="00A47D3B" w:rsidRPr="00CF4E99" w:rsidRDefault="00A47D3B" w:rsidP="00A47D3B">
      <w:pPr>
        <w:ind w:left="1440" w:hanging="720"/>
        <w:jc w:val="both"/>
        <w:rPr>
          <w:rFonts w:ascii="Tahoma" w:hAnsi="Tahoma" w:cs="Tahoma"/>
          <w:sz w:val="24"/>
          <w:szCs w:val="24"/>
        </w:rPr>
      </w:pPr>
    </w:p>
    <w:p w14:paraId="5526327D" w14:textId="7D4B7DA4" w:rsidR="00A47D3B" w:rsidRPr="00CF4E99" w:rsidRDefault="00A47D3B" w:rsidP="00A47D3B">
      <w:pPr>
        <w:jc w:val="both"/>
        <w:rPr>
          <w:rFonts w:ascii="Tahoma" w:hAnsi="Tahoma" w:cs="Tahoma"/>
          <w:sz w:val="24"/>
          <w:szCs w:val="24"/>
        </w:rPr>
      </w:pPr>
      <w:r w:rsidRPr="00CF4E99">
        <w:rPr>
          <w:rFonts w:ascii="Tahoma" w:hAnsi="Tahoma" w:cs="Tahoma"/>
          <w:sz w:val="24"/>
          <w:szCs w:val="24"/>
        </w:rPr>
        <w:t xml:space="preserve">The unit shall be capable of indicating low battery warning with a minimum of thirty </w:t>
      </w:r>
      <w:r w:rsidR="006263F9" w:rsidRPr="00CF4E99">
        <w:rPr>
          <w:rFonts w:ascii="Tahoma" w:hAnsi="Tahoma" w:cs="Tahoma"/>
          <w:sz w:val="24"/>
          <w:szCs w:val="24"/>
        </w:rPr>
        <w:t>days’ notice</w:t>
      </w:r>
      <w:r w:rsidRPr="00CF4E99">
        <w:rPr>
          <w:rFonts w:ascii="Tahoma" w:hAnsi="Tahoma" w:cs="Tahoma"/>
          <w:sz w:val="24"/>
          <w:szCs w:val="24"/>
        </w:rPr>
        <w:t xml:space="preserve"> of impending failure and provision to energise the sounder at its full operating level for a further thirty-minute period.</w:t>
      </w:r>
    </w:p>
    <w:p w14:paraId="356BBEF3" w14:textId="77777777" w:rsidR="00A47D3B" w:rsidRPr="00CF4E99" w:rsidRDefault="00A47D3B" w:rsidP="00A47D3B">
      <w:pPr>
        <w:ind w:left="1440" w:hanging="720"/>
        <w:jc w:val="both"/>
        <w:rPr>
          <w:rFonts w:ascii="Tahoma" w:hAnsi="Tahoma" w:cs="Tahoma"/>
          <w:sz w:val="24"/>
          <w:szCs w:val="24"/>
        </w:rPr>
      </w:pPr>
    </w:p>
    <w:p w14:paraId="01894C71" w14:textId="77777777" w:rsidR="00A47D3B" w:rsidRPr="00CF4E99" w:rsidRDefault="00A47D3B" w:rsidP="00A47D3B">
      <w:pPr>
        <w:jc w:val="both"/>
        <w:rPr>
          <w:rFonts w:ascii="Tahoma" w:hAnsi="Tahoma" w:cs="Tahoma"/>
          <w:sz w:val="24"/>
          <w:szCs w:val="24"/>
        </w:rPr>
      </w:pPr>
      <w:r w:rsidRPr="00CF4E99">
        <w:rPr>
          <w:rFonts w:ascii="Tahoma" w:hAnsi="Tahoma" w:cs="Tahoma"/>
          <w:sz w:val="24"/>
          <w:szCs w:val="24"/>
        </w:rPr>
        <w:t>The unit will transmit its battery pack condition indicating when a replacement is due.</w:t>
      </w:r>
    </w:p>
    <w:p w14:paraId="0B464E91" w14:textId="77777777" w:rsidR="00A47D3B" w:rsidRPr="00CF4E99" w:rsidRDefault="00A47D3B" w:rsidP="00A47D3B">
      <w:pPr>
        <w:ind w:left="1440" w:hanging="720"/>
        <w:jc w:val="both"/>
        <w:rPr>
          <w:rFonts w:ascii="Tahoma" w:hAnsi="Tahoma" w:cs="Tahoma"/>
          <w:sz w:val="24"/>
          <w:szCs w:val="24"/>
        </w:rPr>
      </w:pPr>
    </w:p>
    <w:p w14:paraId="2340B70B" w14:textId="77777777" w:rsidR="00A47D3B" w:rsidRPr="00CF4E99" w:rsidRDefault="00A47D3B" w:rsidP="00A47D3B">
      <w:pPr>
        <w:jc w:val="both"/>
        <w:rPr>
          <w:rFonts w:ascii="Tahoma" w:hAnsi="Tahoma" w:cs="Tahoma"/>
          <w:sz w:val="24"/>
          <w:szCs w:val="24"/>
        </w:rPr>
      </w:pPr>
      <w:r w:rsidRPr="00CF4E99">
        <w:rPr>
          <w:rFonts w:ascii="Tahoma" w:hAnsi="Tahoma" w:cs="Tahoma"/>
          <w:sz w:val="24"/>
          <w:szCs w:val="24"/>
        </w:rPr>
        <w:t>The device shall have non-volatile memory.</w:t>
      </w:r>
    </w:p>
    <w:p w14:paraId="04BADFFA" w14:textId="77777777" w:rsidR="00A47D3B" w:rsidRPr="00CF4E99" w:rsidRDefault="00A47D3B" w:rsidP="00A47D3B">
      <w:pPr>
        <w:ind w:left="1440" w:hanging="720"/>
        <w:jc w:val="both"/>
        <w:rPr>
          <w:rFonts w:ascii="Tahoma" w:hAnsi="Tahoma" w:cs="Tahoma"/>
          <w:sz w:val="24"/>
          <w:szCs w:val="24"/>
        </w:rPr>
      </w:pPr>
    </w:p>
    <w:p w14:paraId="102F33C8" w14:textId="77777777" w:rsidR="00A47D3B" w:rsidRDefault="00A47D3B" w:rsidP="00A47D3B">
      <w:pPr>
        <w:jc w:val="both"/>
        <w:rPr>
          <w:rFonts w:ascii="Tahoma" w:hAnsi="Tahoma" w:cs="Tahoma"/>
          <w:sz w:val="24"/>
          <w:szCs w:val="24"/>
        </w:rPr>
      </w:pPr>
      <w:r w:rsidRPr="00CF4E99">
        <w:rPr>
          <w:rFonts w:ascii="Tahoma" w:hAnsi="Tahoma" w:cs="Tahoma"/>
          <w:sz w:val="24"/>
          <w:szCs w:val="24"/>
        </w:rPr>
        <w:t xml:space="preserve">The device shall be capable of being logged on to </w:t>
      </w:r>
      <w:r w:rsidRPr="00CF4E99">
        <w:rPr>
          <w:rFonts w:ascii="Tahoma" w:hAnsi="Tahoma" w:cs="Tahoma"/>
          <w:color w:val="000000"/>
          <w:sz w:val="24"/>
          <w:szCs w:val="24"/>
        </w:rPr>
        <w:t>a Gateway</w:t>
      </w:r>
      <w:r w:rsidRPr="00CF4E99">
        <w:rPr>
          <w:rFonts w:ascii="Tahoma" w:hAnsi="Tahoma" w:cs="Tahoma"/>
          <w:sz w:val="24"/>
          <w:szCs w:val="24"/>
        </w:rPr>
        <w:t xml:space="preserve"> and addressed via the </w:t>
      </w:r>
      <w:r>
        <w:rPr>
          <w:rFonts w:ascii="Tahoma" w:hAnsi="Tahoma" w:cs="Tahoma"/>
          <w:sz w:val="24"/>
          <w:szCs w:val="24"/>
        </w:rPr>
        <w:t>w</w:t>
      </w:r>
      <w:r w:rsidRPr="00CF4E99">
        <w:rPr>
          <w:rFonts w:ascii="Tahoma" w:hAnsi="Tahoma" w:cs="Tahoma"/>
          <w:sz w:val="24"/>
          <w:szCs w:val="24"/>
        </w:rPr>
        <w:t>ireless Hub.</w:t>
      </w:r>
    </w:p>
    <w:p w14:paraId="7DE23317" w14:textId="77777777" w:rsidR="00A47D3B" w:rsidRDefault="00A47D3B" w:rsidP="00165A1D">
      <w:pPr>
        <w:jc w:val="both"/>
        <w:rPr>
          <w:rFonts w:ascii="Tahoma" w:hAnsi="Tahoma" w:cs="Tahoma"/>
          <w:sz w:val="24"/>
          <w:szCs w:val="24"/>
        </w:rPr>
      </w:pPr>
    </w:p>
    <w:p w14:paraId="69CF0116" w14:textId="77777777" w:rsidR="00A47D3B" w:rsidRDefault="00A47D3B" w:rsidP="00A47D3B">
      <w:pPr>
        <w:jc w:val="both"/>
        <w:rPr>
          <w:rFonts w:ascii="Tahoma" w:hAnsi="Tahoma" w:cs="Tahoma"/>
          <w:sz w:val="24"/>
          <w:szCs w:val="24"/>
        </w:rPr>
      </w:pPr>
      <w:r>
        <w:rPr>
          <w:rFonts w:ascii="Tahoma" w:hAnsi="Tahoma" w:cs="Tahoma"/>
          <w:sz w:val="24"/>
          <w:szCs w:val="24"/>
        </w:rPr>
        <w:t xml:space="preserve">VAD’s </w:t>
      </w:r>
      <w:r w:rsidR="00F220BF">
        <w:rPr>
          <w:rFonts w:ascii="Tahoma" w:hAnsi="Tahoma" w:cs="Tahoma"/>
          <w:sz w:val="24"/>
          <w:szCs w:val="24"/>
        </w:rPr>
        <w:t>should meet the wall or ceiling class category appropriate to room size and mounting heights</w:t>
      </w:r>
    </w:p>
    <w:p w14:paraId="456997A9" w14:textId="77777777" w:rsidR="00A47D3B" w:rsidRPr="00CF4E99" w:rsidRDefault="00A47D3B" w:rsidP="00A47D3B">
      <w:pPr>
        <w:jc w:val="both"/>
        <w:rPr>
          <w:rFonts w:ascii="Tahoma" w:hAnsi="Tahoma" w:cs="Tahoma"/>
          <w:sz w:val="24"/>
          <w:szCs w:val="24"/>
        </w:rPr>
      </w:pPr>
    </w:p>
    <w:p w14:paraId="7EEC1318" w14:textId="77777777" w:rsidR="00A47D3B" w:rsidRPr="00CF4E99" w:rsidRDefault="00A47D3B" w:rsidP="00A47D3B">
      <w:pPr>
        <w:jc w:val="both"/>
        <w:rPr>
          <w:rFonts w:ascii="Tahoma" w:hAnsi="Tahoma" w:cs="Tahoma"/>
          <w:sz w:val="24"/>
          <w:szCs w:val="24"/>
        </w:rPr>
      </w:pPr>
      <w:r w:rsidRPr="00CF4E99">
        <w:rPr>
          <w:rFonts w:ascii="Tahoma" w:hAnsi="Tahoma" w:cs="Tahoma"/>
          <w:sz w:val="24"/>
          <w:szCs w:val="24"/>
        </w:rPr>
        <w:t>The device shall be cer</w:t>
      </w:r>
      <w:r>
        <w:rPr>
          <w:rFonts w:ascii="Tahoma" w:hAnsi="Tahoma" w:cs="Tahoma"/>
          <w:sz w:val="24"/>
          <w:szCs w:val="24"/>
        </w:rPr>
        <w:t xml:space="preserve">tified as tested to EN54 parts </w:t>
      </w:r>
      <w:r w:rsidRPr="00CF4E99">
        <w:rPr>
          <w:rFonts w:ascii="Tahoma" w:hAnsi="Tahoma" w:cs="Tahoma"/>
          <w:sz w:val="24"/>
          <w:szCs w:val="24"/>
        </w:rPr>
        <w:t xml:space="preserve">23 and 25. </w:t>
      </w:r>
    </w:p>
    <w:p w14:paraId="41A584B7" w14:textId="77777777" w:rsidR="00A47D3B" w:rsidRDefault="00A47D3B" w:rsidP="00AF1B4D">
      <w:pPr>
        <w:pStyle w:val="Heading1"/>
        <w:rPr>
          <w:rFonts w:ascii="Tahoma" w:hAnsi="Tahoma" w:cs="Tahoma"/>
          <w:color w:val="000000"/>
          <w:sz w:val="28"/>
          <w:szCs w:val="28"/>
        </w:rPr>
      </w:pPr>
    </w:p>
    <w:p w14:paraId="05E14A35" w14:textId="77777777" w:rsidR="00A47D3B" w:rsidRDefault="00A47D3B" w:rsidP="00A47D3B"/>
    <w:p w14:paraId="2EE8920C" w14:textId="77777777" w:rsidR="00A47D3B" w:rsidRDefault="00A47D3B" w:rsidP="00A47D3B"/>
    <w:p w14:paraId="2B379214" w14:textId="77777777" w:rsidR="00A47D3B" w:rsidRDefault="00A47D3B" w:rsidP="00A47D3B"/>
    <w:p w14:paraId="0DEBDA31" w14:textId="77777777" w:rsidR="00A47D3B" w:rsidRDefault="00A47D3B" w:rsidP="00A47D3B"/>
    <w:p w14:paraId="2C1E43DF" w14:textId="77777777" w:rsidR="00A47D3B" w:rsidRDefault="00A47D3B" w:rsidP="00A47D3B"/>
    <w:p w14:paraId="201E9316" w14:textId="77777777" w:rsidR="00A47D3B" w:rsidRDefault="00A47D3B" w:rsidP="00A47D3B"/>
    <w:p w14:paraId="4FFD7AFF" w14:textId="77777777" w:rsidR="00A47D3B" w:rsidRDefault="00A47D3B" w:rsidP="00A47D3B"/>
    <w:p w14:paraId="4A6477D4" w14:textId="77777777" w:rsidR="00A47D3B" w:rsidRDefault="00A47D3B" w:rsidP="00A47D3B"/>
    <w:p w14:paraId="0B55EF23" w14:textId="77777777" w:rsidR="00A47D3B" w:rsidRDefault="00A47D3B" w:rsidP="00A47D3B"/>
    <w:p w14:paraId="7AC3D380" w14:textId="77777777" w:rsidR="00A47D3B" w:rsidRDefault="00A47D3B" w:rsidP="00A47D3B"/>
    <w:p w14:paraId="4595C1C5" w14:textId="77777777" w:rsidR="00A47D3B" w:rsidRDefault="00A47D3B" w:rsidP="00A47D3B"/>
    <w:p w14:paraId="1D378E8A" w14:textId="77777777" w:rsidR="00A47D3B" w:rsidRDefault="00A47D3B" w:rsidP="00A47D3B"/>
    <w:p w14:paraId="77641427" w14:textId="77777777" w:rsidR="00A47D3B" w:rsidRDefault="00A47D3B" w:rsidP="00A47D3B"/>
    <w:p w14:paraId="55661C12" w14:textId="77777777" w:rsidR="00A47D3B" w:rsidRDefault="00A47D3B" w:rsidP="00A47D3B"/>
    <w:p w14:paraId="494FBAC7" w14:textId="77777777" w:rsidR="00A47D3B" w:rsidRDefault="00A47D3B" w:rsidP="00A47D3B"/>
    <w:p w14:paraId="12BD2EC6" w14:textId="77777777" w:rsidR="00A47D3B" w:rsidRDefault="00A47D3B" w:rsidP="00A47D3B"/>
    <w:p w14:paraId="7EB82A88" w14:textId="77777777" w:rsidR="00A47D3B" w:rsidRDefault="00A47D3B" w:rsidP="00A47D3B"/>
    <w:p w14:paraId="7A44A3FB" w14:textId="77777777" w:rsidR="00A47D3B" w:rsidRDefault="00A47D3B" w:rsidP="00A47D3B"/>
    <w:p w14:paraId="3653C8B3" w14:textId="77777777" w:rsidR="00A47D3B" w:rsidRDefault="00A47D3B" w:rsidP="00A47D3B"/>
    <w:p w14:paraId="47473FE3" w14:textId="77777777" w:rsidR="00A47D3B" w:rsidRDefault="00A47D3B" w:rsidP="00A47D3B"/>
    <w:p w14:paraId="136ABE89" w14:textId="77777777" w:rsidR="00A47D3B" w:rsidRDefault="00A47D3B" w:rsidP="00A47D3B"/>
    <w:p w14:paraId="011C43CC" w14:textId="77777777" w:rsidR="00A47D3B" w:rsidRDefault="00A47D3B" w:rsidP="00A47D3B"/>
    <w:p w14:paraId="06D9DBCE" w14:textId="77777777" w:rsidR="00165A1D" w:rsidRDefault="00165A1D" w:rsidP="00165A1D">
      <w:pPr>
        <w:pStyle w:val="Heading1"/>
        <w:rPr>
          <w:rFonts w:ascii="Tahoma" w:hAnsi="Tahoma" w:cs="Tahoma"/>
          <w:color w:val="000000"/>
          <w:sz w:val="28"/>
          <w:szCs w:val="28"/>
        </w:rPr>
      </w:pPr>
    </w:p>
    <w:p w14:paraId="0888BE52" w14:textId="442CD450" w:rsidR="00165A1D" w:rsidRDefault="00165A1D" w:rsidP="00165A1D">
      <w:pPr>
        <w:pStyle w:val="Heading1"/>
        <w:rPr>
          <w:rFonts w:ascii="Tahoma" w:hAnsi="Tahoma" w:cs="Tahoma"/>
          <w:color w:val="000000"/>
          <w:sz w:val="28"/>
          <w:szCs w:val="28"/>
        </w:rPr>
      </w:pPr>
      <w:r>
        <w:rPr>
          <w:rFonts w:ascii="Tahoma" w:hAnsi="Tahoma" w:cs="Tahoma"/>
          <w:color w:val="000000"/>
          <w:sz w:val="28"/>
          <w:szCs w:val="28"/>
        </w:rPr>
        <w:t>Wireless Door Controller</w:t>
      </w:r>
    </w:p>
    <w:p w14:paraId="6C2C0EED" w14:textId="2E30285A" w:rsidR="00165A1D" w:rsidRPr="00165A1D" w:rsidRDefault="00165A1D" w:rsidP="00165A1D">
      <w:pPr>
        <w:pStyle w:val="Heading1"/>
        <w:rPr>
          <w:rFonts w:ascii="Tahoma" w:hAnsi="Tahoma" w:cs="Tahoma"/>
          <w:b w:val="0"/>
          <w:bCs w:val="0"/>
          <w:sz w:val="24"/>
          <w:szCs w:val="24"/>
        </w:rPr>
      </w:pPr>
      <w:r w:rsidRPr="00165A1D">
        <w:rPr>
          <w:rFonts w:ascii="Tahoma" w:hAnsi="Tahoma" w:cs="Tahoma"/>
          <w:b w:val="0"/>
          <w:bCs w:val="0"/>
          <w:sz w:val="24"/>
          <w:szCs w:val="24"/>
        </w:rPr>
        <w:t xml:space="preserve">The wireless door controller should meet the requirements of BS:7273 </w:t>
      </w:r>
      <w:r w:rsidRPr="00165A1D">
        <w:rPr>
          <w:rFonts w:ascii="Tahoma" w:hAnsi="Tahoma" w:cs="Tahoma"/>
          <w:b w:val="0"/>
          <w:bCs w:val="0"/>
          <w:sz w:val="24"/>
          <w:szCs w:val="24"/>
          <w:lang w:eastAsia="en-GB"/>
        </w:rPr>
        <w:t>Part 4 </w:t>
      </w:r>
      <w:hyperlink r:id="rId24" w:history="1">
        <w:r w:rsidRPr="00165A1D">
          <w:rPr>
            <w:rFonts w:ascii="Tahoma" w:hAnsi="Tahoma" w:cs="Tahoma"/>
            <w:b w:val="0"/>
            <w:bCs w:val="0"/>
            <w:sz w:val="24"/>
            <w:szCs w:val="24"/>
            <w:lang w:eastAsia="en-GB"/>
          </w:rPr>
          <w:t>Code of practice for the operation of fire protection measures. Actuation of release mechanisms for doors</w:t>
        </w:r>
      </w:hyperlink>
    </w:p>
    <w:p w14:paraId="659FF7DB" w14:textId="3EEE051E" w:rsidR="00165A1D" w:rsidRDefault="00165A1D" w:rsidP="00AF1B4D">
      <w:pPr>
        <w:pStyle w:val="Heading1"/>
        <w:rPr>
          <w:rFonts w:ascii="Tahoma" w:hAnsi="Tahoma" w:cs="Tahoma"/>
          <w:b w:val="0"/>
          <w:bCs w:val="0"/>
          <w:color w:val="000000"/>
          <w:sz w:val="24"/>
          <w:szCs w:val="24"/>
        </w:rPr>
      </w:pPr>
      <w:r>
        <w:rPr>
          <w:rFonts w:ascii="Tahoma" w:hAnsi="Tahoma" w:cs="Tahoma"/>
          <w:b w:val="0"/>
          <w:bCs w:val="0"/>
          <w:color w:val="000000"/>
          <w:sz w:val="24"/>
          <w:szCs w:val="24"/>
        </w:rPr>
        <w:t>The device will operate and control the release of door upon the activation of an alarm via the CIE and fire system devices.</w:t>
      </w:r>
    </w:p>
    <w:p w14:paraId="180E68AA" w14:textId="7BD1F3F5" w:rsidR="00165A1D" w:rsidRDefault="00165A1D" w:rsidP="00165A1D"/>
    <w:p w14:paraId="61C86171" w14:textId="77777777" w:rsidR="00165A1D" w:rsidRDefault="00165A1D" w:rsidP="00165A1D">
      <w:pPr>
        <w:rPr>
          <w:rFonts w:ascii="Tahoma" w:hAnsi="Tahoma" w:cs="Tahoma"/>
          <w:sz w:val="24"/>
          <w:szCs w:val="24"/>
        </w:rPr>
      </w:pPr>
      <w:r w:rsidRPr="00165A1D">
        <w:rPr>
          <w:rFonts w:ascii="Tahoma" w:hAnsi="Tahoma" w:cs="Tahoma"/>
          <w:sz w:val="24"/>
          <w:szCs w:val="24"/>
        </w:rPr>
        <w:t xml:space="preserve">The door controller </w:t>
      </w:r>
      <w:r>
        <w:rPr>
          <w:rFonts w:ascii="Tahoma" w:hAnsi="Tahoma" w:cs="Tahoma"/>
          <w:sz w:val="24"/>
          <w:szCs w:val="24"/>
        </w:rPr>
        <w:t xml:space="preserve">will take an address from the system and operate as a device on the system with full addressability and reporting at the CIE. </w:t>
      </w:r>
    </w:p>
    <w:p w14:paraId="7822D0A8" w14:textId="77777777" w:rsidR="00165A1D" w:rsidRDefault="00165A1D" w:rsidP="00165A1D">
      <w:pPr>
        <w:rPr>
          <w:rFonts w:ascii="Tahoma" w:hAnsi="Tahoma" w:cs="Tahoma"/>
          <w:sz w:val="24"/>
          <w:szCs w:val="24"/>
        </w:rPr>
      </w:pPr>
    </w:p>
    <w:p w14:paraId="4088F2AB" w14:textId="5F4F1699" w:rsidR="00165A1D" w:rsidRPr="00165A1D" w:rsidRDefault="00165A1D" w:rsidP="00165A1D">
      <w:pPr>
        <w:rPr>
          <w:rFonts w:ascii="Tahoma" w:hAnsi="Tahoma" w:cs="Tahoma"/>
          <w:sz w:val="24"/>
          <w:szCs w:val="24"/>
        </w:rPr>
      </w:pPr>
      <w:r>
        <w:rPr>
          <w:rFonts w:ascii="Tahoma" w:hAnsi="Tahoma" w:cs="Tahoma"/>
          <w:sz w:val="24"/>
          <w:szCs w:val="24"/>
        </w:rPr>
        <w:t xml:space="preserve"> </w:t>
      </w:r>
    </w:p>
    <w:p w14:paraId="7247E359" w14:textId="77777777" w:rsidR="00165A1D" w:rsidRDefault="00165A1D" w:rsidP="00AF1B4D">
      <w:pPr>
        <w:pStyle w:val="Heading1"/>
        <w:rPr>
          <w:rFonts w:ascii="Tahoma" w:hAnsi="Tahoma" w:cs="Tahoma"/>
          <w:color w:val="000000"/>
          <w:sz w:val="28"/>
          <w:szCs w:val="28"/>
        </w:rPr>
      </w:pPr>
    </w:p>
    <w:p w14:paraId="062B7658" w14:textId="77777777" w:rsidR="00165A1D" w:rsidRDefault="00165A1D" w:rsidP="00AF1B4D">
      <w:pPr>
        <w:pStyle w:val="Heading1"/>
        <w:rPr>
          <w:rFonts w:ascii="Tahoma" w:hAnsi="Tahoma" w:cs="Tahoma"/>
          <w:color w:val="000000"/>
          <w:sz w:val="28"/>
          <w:szCs w:val="28"/>
        </w:rPr>
      </w:pPr>
    </w:p>
    <w:p w14:paraId="4624052D" w14:textId="6AABBE81" w:rsidR="00165A1D" w:rsidRDefault="00165A1D" w:rsidP="00AF1B4D">
      <w:pPr>
        <w:pStyle w:val="Heading1"/>
        <w:rPr>
          <w:rFonts w:ascii="Tahoma" w:hAnsi="Tahoma" w:cs="Tahoma"/>
          <w:color w:val="000000"/>
          <w:sz w:val="28"/>
          <w:szCs w:val="28"/>
        </w:rPr>
      </w:pPr>
    </w:p>
    <w:p w14:paraId="59B85645" w14:textId="0FD27521" w:rsidR="00165A1D" w:rsidRDefault="00165A1D" w:rsidP="00165A1D"/>
    <w:p w14:paraId="17E42139" w14:textId="25DB3DF5" w:rsidR="00165A1D" w:rsidRDefault="00165A1D" w:rsidP="00165A1D"/>
    <w:p w14:paraId="66E4A6F5" w14:textId="6CE605BA" w:rsidR="00165A1D" w:rsidRDefault="00165A1D" w:rsidP="00165A1D"/>
    <w:p w14:paraId="4F76B305" w14:textId="17BEA9CD" w:rsidR="00165A1D" w:rsidRDefault="00165A1D" w:rsidP="00165A1D"/>
    <w:p w14:paraId="0884CEEE" w14:textId="6A032F70" w:rsidR="00165A1D" w:rsidRDefault="00165A1D" w:rsidP="00165A1D"/>
    <w:p w14:paraId="173FD79F" w14:textId="073FB2E0" w:rsidR="00165A1D" w:rsidRDefault="00165A1D" w:rsidP="00165A1D"/>
    <w:p w14:paraId="31BDF31F" w14:textId="5F24CB7E" w:rsidR="00165A1D" w:rsidRDefault="00165A1D" w:rsidP="00165A1D"/>
    <w:p w14:paraId="219F9BCF" w14:textId="0329116B" w:rsidR="00165A1D" w:rsidRDefault="00165A1D" w:rsidP="00165A1D"/>
    <w:p w14:paraId="598DF8B5" w14:textId="368B127F" w:rsidR="00165A1D" w:rsidRDefault="00165A1D" w:rsidP="00165A1D"/>
    <w:p w14:paraId="10515B58" w14:textId="1C2A0434" w:rsidR="00165A1D" w:rsidRDefault="00165A1D" w:rsidP="00165A1D"/>
    <w:p w14:paraId="12F01270" w14:textId="1F001A79" w:rsidR="00165A1D" w:rsidRDefault="00165A1D" w:rsidP="00165A1D"/>
    <w:p w14:paraId="620447E1" w14:textId="59467E38" w:rsidR="00165A1D" w:rsidRDefault="00165A1D" w:rsidP="00165A1D"/>
    <w:p w14:paraId="00651160" w14:textId="405839FC" w:rsidR="00165A1D" w:rsidRDefault="00165A1D" w:rsidP="00165A1D"/>
    <w:p w14:paraId="13B5558A" w14:textId="2E9F3A98" w:rsidR="00165A1D" w:rsidRDefault="00165A1D" w:rsidP="00165A1D"/>
    <w:p w14:paraId="2D979A2F" w14:textId="2C02C30F" w:rsidR="00165A1D" w:rsidRDefault="00165A1D" w:rsidP="00165A1D"/>
    <w:p w14:paraId="0101E2F5" w14:textId="406C6F93" w:rsidR="00165A1D" w:rsidRDefault="00165A1D" w:rsidP="00165A1D"/>
    <w:p w14:paraId="1B013871" w14:textId="18DF046B" w:rsidR="00165A1D" w:rsidRDefault="00165A1D" w:rsidP="00165A1D"/>
    <w:p w14:paraId="3EB94DA5" w14:textId="65E4856F" w:rsidR="00165A1D" w:rsidRDefault="00165A1D" w:rsidP="00165A1D"/>
    <w:p w14:paraId="0ADFF301" w14:textId="4C7A349F" w:rsidR="00165A1D" w:rsidRDefault="00165A1D" w:rsidP="00165A1D"/>
    <w:p w14:paraId="074187A4" w14:textId="77FD43D0" w:rsidR="00165A1D" w:rsidRDefault="00165A1D" w:rsidP="00165A1D"/>
    <w:p w14:paraId="4A1F8D54" w14:textId="377DB8A4" w:rsidR="00165A1D" w:rsidRDefault="00165A1D" w:rsidP="00165A1D"/>
    <w:p w14:paraId="6D213F58" w14:textId="2F881605" w:rsidR="00165A1D" w:rsidRDefault="00165A1D" w:rsidP="00165A1D"/>
    <w:p w14:paraId="12C18BD2" w14:textId="261DAE23" w:rsidR="00165A1D" w:rsidRDefault="00165A1D" w:rsidP="00165A1D"/>
    <w:p w14:paraId="5BAE4D0E" w14:textId="48CEF1D8" w:rsidR="00165A1D" w:rsidRDefault="00165A1D" w:rsidP="00165A1D"/>
    <w:p w14:paraId="4620CA8D" w14:textId="73077051" w:rsidR="00165A1D" w:rsidRDefault="00165A1D" w:rsidP="00165A1D"/>
    <w:p w14:paraId="7F6CBF3E" w14:textId="09F1BC6A" w:rsidR="00165A1D" w:rsidRDefault="00165A1D" w:rsidP="00165A1D"/>
    <w:p w14:paraId="19D5F0F9" w14:textId="3F8A385B" w:rsidR="00165A1D" w:rsidRDefault="00165A1D" w:rsidP="00165A1D"/>
    <w:p w14:paraId="34A0C1DE" w14:textId="163A2E14" w:rsidR="00165A1D" w:rsidRDefault="00165A1D" w:rsidP="00165A1D"/>
    <w:p w14:paraId="5106733B" w14:textId="7F7F8096" w:rsidR="00165A1D" w:rsidRDefault="00165A1D" w:rsidP="00165A1D"/>
    <w:p w14:paraId="5974F8BF" w14:textId="777793C5" w:rsidR="00165A1D" w:rsidRDefault="00165A1D" w:rsidP="00165A1D"/>
    <w:p w14:paraId="416CEB58" w14:textId="0A8D75B3" w:rsidR="00165A1D" w:rsidRDefault="00165A1D" w:rsidP="00165A1D"/>
    <w:p w14:paraId="6FE908A0" w14:textId="59FCCF98" w:rsidR="00165A1D" w:rsidRDefault="00165A1D" w:rsidP="00165A1D"/>
    <w:p w14:paraId="52B4E298" w14:textId="0065BC09" w:rsidR="00165A1D" w:rsidRDefault="00165A1D" w:rsidP="00165A1D"/>
    <w:p w14:paraId="59EB5E70" w14:textId="3592DF3B" w:rsidR="00165A1D" w:rsidRDefault="00165A1D" w:rsidP="00165A1D"/>
    <w:p w14:paraId="5E8ABBEA" w14:textId="77777777" w:rsidR="00165A1D" w:rsidRPr="00165A1D" w:rsidRDefault="00165A1D" w:rsidP="00165A1D"/>
    <w:p w14:paraId="4089F34A" w14:textId="77777777" w:rsidR="00165A1D" w:rsidRDefault="00165A1D" w:rsidP="00AF1B4D">
      <w:pPr>
        <w:pStyle w:val="Heading1"/>
        <w:rPr>
          <w:rFonts w:ascii="Tahoma" w:hAnsi="Tahoma" w:cs="Tahoma"/>
          <w:color w:val="000000"/>
          <w:sz w:val="28"/>
          <w:szCs w:val="28"/>
        </w:rPr>
      </w:pPr>
    </w:p>
    <w:p w14:paraId="34619B2A" w14:textId="6EE7753F" w:rsidR="00875D3A" w:rsidRPr="00224C51" w:rsidRDefault="00F746A1" w:rsidP="00AF1B4D">
      <w:pPr>
        <w:pStyle w:val="Heading1"/>
        <w:rPr>
          <w:rFonts w:ascii="Tahoma" w:hAnsi="Tahoma" w:cs="Tahoma"/>
          <w:color w:val="000000"/>
          <w:sz w:val="28"/>
          <w:szCs w:val="28"/>
        </w:rPr>
      </w:pPr>
      <w:r>
        <w:rPr>
          <w:rFonts w:ascii="Tahoma" w:hAnsi="Tahoma" w:cs="Tahoma"/>
          <w:color w:val="000000"/>
          <w:sz w:val="28"/>
          <w:szCs w:val="28"/>
        </w:rPr>
        <w:t>Wireless Fire Detection System Design</w:t>
      </w:r>
    </w:p>
    <w:p w14:paraId="1F8A5AA0" w14:textId="77777777" w:rsidR="00875D3A" w:rsidRPr="00224C51" w:rsidRDefault="00875D3A" w:rsidP="00AF1B4D">
      <w:pPr>
        <w:ind w:left="720" w:hanging="720"/>
        <w:rPr>
          <w:rFonts w:ascii="Tahoma" w:hAnsi="Tahoma" w:cs="Tahoma"/>
          <w:b/>
          <w:color w:val="000000"/>
        </w:rPr>
      </w:pPr>
    </w:p>
    <w:p w14:paraId="19C36C3B" w14:textId="77777777" w:rsidR="00875D3A" w:rsidRPr="00CF4E99" w:rsidRDefault="00F746A1" w:rsidP="00F746A1">
      <w:pPr>
        <w:jc w:val="both"/>
        <w:rPr>
          <w:rFonts w:ascii="Tahoma" w:hAnsi="Tahoma" w:cs="Tahoma"/>
          <w:color w:val="000000"/>
          <w:sz w:val="24"/>
          <w:szCs w:val="24"/>
        </w:rPr>
      </w:pPr>
      <w:r w:rsidRPr="00CF4E99">
        <w:rPr>
          <w:rFonts w:ascii="Tahoma" w:hAnsi="Tahoma" w:cs="Tahoma"/>
          <w:color w:val="000000"/>
          <w:sz w:val="24"/>
          <w:szCs w:val="24"/>
        </w:rPr>
        <w:t>The company providing the tender</w:t>
      </w:r>
      <w:r w:rsidR="00875D3A" w:rsidRPr="00CF4E99">
        <w:rPr>
          <w:rFonts w:ascii="Tahoma" w:hAnsi="Tahoma" w:cs="Tahoma"/>
          <w:color w:val="000000"/>
          <w:sz w:val="24"/>
          <w:szCs w:val="24"/>
        </w:rPr>
        <w:t xml:space="preserve"> shall submit all relevant information and detail as required for the appropriate design of the fire protection system as governed by the requirements below.</w:t>
      </w:r>
    </w:p>
    <w:p w14:paraId="791BC2D3" w14:textId="77777777" w:rsidR="00875D3A" w:rsidRPr="00CF4E99" w:rsidRDefault="00875D3A" w:rsidP="00F746A1">
      <w:pPr>
        <w:ind w:left="1440" w:hanging="720"/>
        <w:jc w:val="both"/>
        <w:rPr>
          <w:rFonts w:ascii="Tahoma" w:hAnsi="Tahoma" w:cs="Tahoma"/>
          <w:color w:val="000000"/>
          <w:sz w:val="24"/>
          <w:szCs w:val="24"/>
        </w:rPr>
      </w:pPr>
    </w:p>
    <w:p w14:paraId="390E015E" w14:textId="1EFA4AB3"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The detection system shall be arranged to comply with the requirements of BS5839 part 1:20</w:t>
      </w:r>
      <w:r w:rsidR="00854AEB">
        <w:rPr>
          <w:rFonts w:ascii="Tahoma" w:hAnsi="Tahoma" w:cs="Tahoma"/>
          <w:color w:val="000000"/>
          <w:sz w:val="24"/>
          <w:szCs w:val="24"/>
        </w:rPr>
        <w:t xml:space="preserve">17 </w:t>
      </w:r>
      <w:r w:rsidRPr="00CF4E99">
        <w:rPr>
          <w:rFonts w:ascii="Tahoma" w:hAnsi="Tahoma" w:cs="Tahoma"/>
          <w:color w:val="000000"/>
          <w:sz w:val="24"/>
          <w:szCs w:val="24"/>
        </w:rPr>
        <w:t>and ensure optimum efficiency of smoke detection coverage commensurate with aesthetics and practical constraints.</w:t>
      </w:r>
    </w:p>
    <w:p w14:paraId="695733CF" w14:textId="77777777" w:rsidR="00875D3A" w:rsidRPr="00CF4E99" w:rsidRDefault="00875D3A" w:rsidP="00F746A1">
      <w:pPr>
        <w:ind w:left="1440" w:hanging="720"/>
        <w:jc w:val="both"/>
        <w:rPr>
          <w:rFonts w:ascii="Tahoma" w:hAnsi="Tahoma" w:cs="Tahoma"/>
          <w:color w:val="000000"/>
          <w:sz w:val="24"/>
          <w:szCs w:val="24"/>
        </w:rPr>
      </w:pPr>
    </w:p>
    <w:p w14:paraId="516B8309"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Prior to installation the nominated contractor shall submit working drawings with engineering design details endorsed by the manufacturer.</w:t>
      </w:r>
    </w:p>
    <w:p w14:paraId="248ECD42" w14:textId="77777777" w:rsidR="00875D3A" w:rsidRPr="00CF4E99" w:rsidRDefault="00875D3A" w:rsidP="00F746A1">
      <w:pPr>
        <w:ind w:left="1440" w:hanging="720"/>
        <w:jc w:val="both"/>
        <w:rPr>
          <w:rFonts w:ascii="Tahoma" w:hAnsi="Tahoma" w:cs="Tahoma"/>
          <w:color w:val="000000"/>
          <w:sz w:val="24"/>
          <w:szCs w:val="24"/>
        </w:rPr>
      </w:pPr>
    </w:p>
    <w:p w14:paraId="1565206A" w14:textId="77777777" w:rsidR="00875D3A"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 xml:space="preserve">The system shall be commissioned by the </w:t>
      </w:r>
      <w:r w:rsidRPr="00CF4E99">
        <w:rPr>
          <w:rFonts w:ascii="Tahoma" w:hAnsi="Tahoma" w:cs="Tahoma"/>
          <w:sz w:val="24"/>
          <w:szCs w:val="24"/>
        </w:rPr>
        <w:t>manufacturer’s a</w:t>
      </w:r>
      <w:r w:rsidRPr="00CF4E99">
        <w:rPr>
          <w:rFonts w:ascii="Tahoma" w:hAnsi="Tahoma" w:cs="Tahoma"/>
          <w:color w:val="000000"/>
          <w:sz w:val="24"/>
          <w:szCs w:val="24"/>
        </w:rPr>
        <w:t>pproved installer who is suitably trained to survey, install, commission and maintain the system during its lifetime.</w:t>
      </w:r>
    </w:p>
    <w:p w14:paraId="63994844" w14:textId="77777777" w:rsidR="00875D3A" w:rsidRPr="00CF4E99" w:rsidRDefault="00875D3A" w:rsidP="00F746A1">
      <w:pPr>
        <w:ind w:left="1440" w:hanging="720"/>
        <w:jc w:val="both"/>
        <w:rPr>
          <w:rFonts w:ascii="Tahoma" w:hAnsi="Tahoma" w:cs="Tahoma"/>
          <w:color w:val="000000"/>
          <w:sz w:val="24"/>
          <w:szCs w:val="24"/>
        </w:rPr>
      </w:pPr>
    </w:p>
    <w:p w14:paraId="0A7636AB" w14:textId="77777777" w:rsidR="009C13F6" w:rsidRPr="00CF4E99" w:rsidRDefault="00875D3A" w:rsidP="00F746A1">
      <w:pPr>
        <w:jc w:val="both"/>
        <w:rPr>
          <w:rFonts w:ascii="Tahoma" w:hAnsi="Tahoma" w:cs="Tahoma"/>
          <w:color w:val="000000"/>
          <w:sz w:val="24"/>
          <w:szCs w:val="24"/>
        </w:rPr>
      </w:pPr>
      <w:r w:rsidRPr="00CF4E99">
        <w:rPr>
          <w:rFonts w:ascii="Tahoma" w:hAnsi="Tahoma" w:cs="Tahoma"/>
          <w:color w:val="000000"/>
          <w:sz w:val="24"/>
          <w:szCs w:val="24"/>
        </w:rPr>
        <w:t xml:space="preserve">The system and all of its sensors/devices shall be manufactured by a company working and accredited to the disciplined requirements of the ISO9001 Quality System. </w:t>
      </w:r>
    </w:p>
    <w:p w14:paraId="741BE90D" w14:textId="77777777" w:rsidR="009C13F6" w:rsidRPr="00CF4E99" w:rsidRDefault="009C13F6" w:rsidP="00F746A1">
      <w:pPr>
        <w:jc w:val="both"/>
        <w:rPr>
          <w:rFonts w:ascii="Tahoma" w:hAnsi="Tahoma" w:cs="Tahoma"/>
          <w:color w:val="000000"/>
          <w:sz w:val="24"/>
          <w:szCs w:val="24"/>
        </w:rPr>
      </w:pPr>
    </w:p>
    <w:p w14:paraId="6DC89AFF" w14:textId="6BB56504" w:rsidR="00F746A1" w:rsidRPr="004C4656" w:rsidRDefault="00875D3A" w:rsidP="004C4656">
      <w:pPr>
        <w:jc w:val="both"/>
        <w:rPr>
          <w:rFonts w:ascii="Tahoma" w:hAnsi="Tahoma" w:cs="Tahoma"/>
          <w:color w:val="000000"/>
          <w:sz w:val="24"/>
          <w:szCs w:val="24"/>
        </w:rPr>
      </w:pPr>
      <w:r w:rsidRPr="00CF4E99">
        <w:rPr>
          <w:rFonts w:ascii="Tahoma" w:hAnsi="Tahoma" w:cs="Tahoma"/>
          <w:color w:val="000000"/>
          <w:sz w:val="24"/>
          <w:szCs w:val="24"/>
        </w:rPr>
        <w:t xml:space="preserve">All system components shall have relevant </w:t>
      </w:r>
      <w:r w:rsidR="006263F9" w:rsidRPr="00CF4E99">
        <w:rPr>
          <w:rFonts w:ascii="Tahoma" w:hAnsi="Tahoma" w:cs="Tahoma"/>
          <w:color w:val="000000"/>
          <w:sz w:val="24"/>
          <w:szCs w:val="24"/>
        </w:rPr>
        <w:t>third-party</w:t>
      </w:r>
      <w:r w:rsidRPr="00CF4E99">
        <w:rPr>
          <w:rFonts w:ascii="Tahoma" w:hAnsi="Tahoma" w:cs="Tahoma"/>
          <w:color w:val="000000"/>
          <w:sz w:val="24"/>
          <w:szCs w:val="24"/>
        </w:rPr>
        <w:t xml:space="preserve"> certification.</w:t>
      </w:r>
      <w:r w:rsidRPr="00224C51">
        <w:rPr>
          <w:rFonts w:ascii="Tahoma" w:hAnsi="Tahoma" w:cs="Tahoma"/>
          <w:color w:val="000000"/>
        </w:rPr>
        <w:tab/>
      </w:r>
    </w:p>
    <w:p w14:paraId="43EF0B78" w14:textId="77777777" w:rsidR="00875D3A" w:rsidRPr="00224C51" w:rsidRDefault="00F746A1" w:rsidP="00AF1B4D">
      <w:pPr>
        <w:pStyle w:val="Heading1"/>
        <w:numPr>
          <w:ilvl w:val="12"/>
          <w:numId w:val="0"/>
        </w:numPr>
        <w:rPr>
          <w:rFonts w:ascii="Tahoma" w:hAnsi="Tahoma" w:cs="Tahoma"/>
          <w:sz w:val="28"/>
          <w:szCs w:val="28"/>
        </w:rPr>
      </w:pPr>
      <w:r>
        <w:rPr>
          <w:rFonts w:ascii="Tahoma" w:hAnsi="Tahoma" w:cs="Tahoma"/>
          <w:sz w:val="28"/>
          <w:szCs w:val="28"/>
        </w:rPr>
        <w:t>Training</w:t>
      </w:r>
    </w:p>
    <w:p w14:paraId="4497C48C" w14:textId="77777777" w:rsidR="00875D3A" w:rsidRPr="00224C51" w:rsidRDefault="00875D3A" w:rsidP="00AF1B4D">
      <w:pPr>
        <w:numPr>
          <w:ilvl w:val="12"/>
          <w:numId w:val="0"/>
        </w:numPr>
        <w:rPr>
          <w:rFonts w:ascii="Tahoma" w:hAnsi="Tahoma" w:cs="Tahoma"/>
        </w:rPr>
      </w:pPr>
    </w:p>
    <w:p w14:paraId="0D5C136B" w14:textId="77777777" w:rsidR="00875D3A" w:rsidRPr="00A47D3B" w:rsidRDefault="00875D3A" w:rsidP="00AF1B4D">
      <w:pPr>
        <w:numPr>
          <w:ilvl w:val="12"/>
          <w:numId w:val="0"/>
        </w:numPr>
        <w:rPr>
          <w:rFonts w:ascii="Tahoma" w:hAnsi="Tahoma" w:cs="Tahoma"/>
          <w:b/>
          <w:sz w:val="24"/>
          <w:szCs w:val="24"/>
        </w:rPr>
      </w:pPr>
      <w:r w:rsidRPr="00A47D3B">
        <w:rPr>
          <w:rFonts w:ascii="Tahoma" w:hAnsi="Tahoma" w:cs="Tahoma"/>
          <w:b/>
          <w:sz w:val="24"/>
          <w:szCs w:val="24"/>
        </w:rPr>
        <w:t>General</w:t>
      </w:r>
    </w:p>
    <w:p w14:paraId="20619A35" w14:textId="77777777" w:rsidR="00875D3A" w:rsidRPr="00224C51" w:rsidRDefault="00875D3A" w:rsidP="00AF1B4D">
      <w:pPr>
        <w:numPr>
          <w:ilvl w:val="12"/>
          <w:numId w:val="0"/>
        </w:numPr>
        <w:rPr>
          <w:rFonts w:ascii="Tahoma" w:hAnsi="Tahoma" w:cs="Tahoma"/>
        </w:rPr>
      </w:pPr>
    </w:p>
    <w:p w14:paraId="5B65AEC8" w14:textId="77777777" w:rsidR="00875D3A" w:rsidRPr="00CF4E99" w:rsidRDefault="00875D3A" w:rsidP="00AF1B4D">
      <w:pPr>
        <w:numPr>
          <w:ilvl w:val="12"/>
          <w:numId w:val="0"/>
        </w:numPr>
        <w:rPr>
          <w:rFonts w:ascii="Tahoma" w:hAnsi="Tahoma" w:cs="Tahoma"/>
          <w:sz w:val="24"/>
          <w:szCs w:val="24"/>
        </w:rPr>
      </w:pPr>
      <w:r w:rsidRPr="00CF4E99">
        <w:rPr>
          <w:rFonts w:ascii="Tahoma" w:hAnsi="Tahoma" w:cs="Tahoma"/>
          <w:sz w:val="24"/>
          <w:szCs w:val="24"/>
        </w:rPr>
        <w:t>The Fire Alarm contractor shall provide the client with details of the training required by personnel to operate and maintain the fire detection and alarm system.</w:t>
      </w:r>
    </w:p>
    <w:p w14:paraId="66EF0C17" w14:textId="77777777" w:rsidR="00875D3A" w:rsidRPr="00CF4E99" w:rsidRDefault="00875D3A" w:rsidP="00AF1B4D">
      <w:pPr>
        <w:numPr>
          <w:ilvl w:val="12"/>
          <w:numId w:val="0"/>
        </w:numPr>
        <w:ind w:left="720"/>
        <w:rPr>
          <w:rFonts w:ascii="Tahoma" w:hAnsi="Tahoma" w:cs="Tahoma"/>
          <w:sz w:val="24"/>
          <w:szCs w:val="24"/>
        </w:rPr>
      </w:pPr>
    </w:p>
    <w:p w14:paraId="7BAFBB99" w14:textId="77777777" w:rsidR="00875D3A" w:rsidRPr="00CF4E99" w:rsidRDefault="00875D3A" w:rsidP="00AF1B4D">
      <w:pPr>
        <w:numPr>
          <w:ilvl w:val="12"/>
          <w:numId w:val="0"/>
        </w:numPr>
        <w:rPr>
          <w:rFonts w:ascii="Tahoma" w:hAnsi="Tahoma" w:cs="Tahoma"/>
          <w:sz w:val="24"/>
          <w:szCs w:val="24"/>
        </w:rPr>
      </w:pPr>
      <w:r w:rsidRPr="00CF4E99">
        <w:rPr>
          <w:rFonts w:ascii="Tahoma" w:hAnsi="Tahoma" w:cs="Tahoma"/>
          <w:sz w:val="24"/>
          <w:szCs w:val="24"/>
        </w:rPr>
        <w:t>The Fire Alarm contractor shall provide two levels of training:</w:t>
      </w:r>
    </w:p>
    <w:p w14:paraId="1FBCD658" w14:textId="77777777" w:rsidR="00875D3A" w:rsidRPr="00CF4E99" w:rsidRDefault="00875D3A" w:rsidP="00AF1B4D">
      <w:pPr>
        <w:numPr>
          <w:ilvl w:val="12"/>
          <w:numId w:val="0"/>
        </w:numPr>
        <w:ind w:left="720"/>
        <w:rPr>
          <w:rFonts w:ascii="Tahoma" w:hAnsi="Tahoma" w:cs="Tahoma"/>
          <w:sz w:val="24"/>
          <w:szCs w:val="24"/>
        </w:rPr>
      </w:pPr>
    </w:p>
    <w:p w14:paraId="2A77A7E4" w14:textId="77777777" w:rsidR="00875D3A" w:rsidRPr="00CF4E99" w:rsidRDefault="00875D3A" w:rsidP="00AF1B4D">
      <w:pPr>
        <w:pStyle w:val="BodyText"/>
        <w:numPr>
          <w:ilvl w:val="0"/>
          <w:numId w:val="3"/>
        </w:numPr>
        <w:overflowPunct w:val="0"/>
        <w:autoSpaceDE w:val="0"/>
        <w:autoSpaceDN w:val="0"/>
        <w:adjustRightInd w:val="0"/>
        <w:spacing w:after="120"/>
        <w:ind w:firstLine="0"/>
        <w:jc w:val="left"/>
        <w:textAlignment w:val="baseline"/>
        <w:rPr>
          <w:rFonts w:ascii="Tahoma" w:hAnsi="Tahoma" w:cs="Tahoma"/>
          <w:szCs w:val="24"/>
        </w:rPr>
      </w:pPr>
      <w:r w:rsidRPr="00CF4E99">
        <w:rPr>
          <w:rFonts w:ascii="Tahoma" w:hAnsi="Tahoma" w:cs="Tahoma"/>
          <w:szCs w:val="24"/>
        </w:rPr>
        <w:t>System Training</w:t>
      </w:r>
    </w:p>
    <w:p w14:paraId="4B7098F7" w14:textId="77777777" w:rsidR="00875D3A" w:rsidRPr="00CF4E99" w:rsidRDefault="00875D3A" w:rsidP="00AF1B4D">
      <w:pPr>
        <w:pStyle w:val="BodyText"/>
        <w:numPr>
          <w:ilvl w:val="0"/>
          <w:numId w:val="3"/>
        </w:numPr>
        <w:overflowPunct w:val="0"/>
        <w:autoSpaceDE w:val="0"/>
        <w:autoSpaceDN w:val="0"/>
        <w:adjustRightInd w:val="0"/>
        <w:spacing w:after="120"/>
        <w:ind w:firstLine="0"/>
        <w:jc w:val="left"/>
        <w:textAlignment w:val="baseline"/>
        <w:rPr>
          <w:rFonts w:ascii="Tahoma" w:hAnsi="Tahoma" w:cs="Tahoma"/>
          <w:szCs w:val="24"/>
        </w:rPr>
      </w:pPr>
      <w:r w:rsidRPr="00CF4E99">
        <w:rPr>
          <w:rFonts w:ascii="Tahoma" w:hAnsi="Tahoma" w:cs="Tahoma"/>
          <w:szCs w:val="24"/>
        </w:rPr>
        <w:t>Other Staff Training</w:t>
      </w:r>
    </w:p>
    <w:p w14:paraId="39A90BFB" w14:textId="77777777" w:rsidR="00875D3A" w:rsidRPr="00CF4E99" w:rsidRDefault="00875D3A" w:rsidP="00AF1B4D">
      <w:pPr>
        <w:ind w:left="720"/>
        <w:rPr>
          <w:rFonts w:ascii="Tahoma" w:hAnsi="Tahoma" w:cs="Tahoma"/>
          <w:sz w:val="24"/>
          <w:szCs w:val="24"/>
        </w:rPr>
      </w:pPr>
    </w:p>
    <w:p w14:paraId="253D6444" w14:textId="77777777" w:rsidR="00875D3A" w:rsidRPr="00CF4E99" w:rsidRDefault="00875D3A" w:rsidP="00AF1B4D">
      <w:pPr>
        <w:rPr>
          <w:rFonts w:ascii="Tahoma" w:hAnsi="Tahoma" w:cs="Tahoma"/>
          <w:sz w:val="24"/>
          <w:szCs w:val="24"/>
        </w:rPr>
      </w:pPr>
      <w:r w:rsidRPr="00CF4E99">
        <w:rPr>
          <w:rFonts w:ascii="Tahoma" w:hAnsi="Tahoma" w:cs="Tahoma"/>
          <w:sz w:val="24"/>
          <w:szCs w:val="24"/>
        </w:rPr>
        <w:t>The Fire Alarm contractor and the client shall jointly agree the number of staff to attend the training courses.</w:t>
      </w:r>
    </w:p>
    <w:p w14:paraId="3F3C5481" w14:textId="77777777" w:rsidR="00875D3A" w:rsidRPr="00A47D3B" w:rsidRDefault="00875D3A" w:rsidP="00AF1B4D">
      <w:pPr>
        <w:rPr>
          <w:rFonts w:ascii="Tahoma" w:hAnsi="Tahoma" w:cs="Tahoma"/>
          <w:sz w:val="24"/>
          <w:szCs w:val="24"/>
        </w:rPr>
      </w:pPr>
    </w:p>
    <w:p w14:paraId="08829D80" w14:textId="77777777" w:rsidR="00875D3A" w:rsidRPr="00A47D3B" w:rsidRDefault="00875D3A" w:rsidP="00AF1B4D">
      <w:pPr>
        <w:rPr>
          <w:rFonts w:ascii="Tahoma" w:hAnsi="Tahoma" w:cs="Tahoma"/>
          <w:b/>
          <w:sz w:val="24"/>
          <w:szCs w:val="24"/>
        </w:rPr>
      </w:pPr>
      <w:r w:rsidRPr="00A47D3B">
        <w:rPr>
          <w:rFonts w:ascii="Tahoma" w:hAnsi="Tahoma" w:cs="Tahoma"/>
          <w:b/>
          <w:sz w:val="24"/>
          <w:szCs w:val="24"/>
        </w:rPr>
        <w:t>Other Staff Training</w:t>
      </w:r>
    </w:p>
    <w:p w14:paraId="15E0F9AA" w14:textId="77777777" w:rsidR="00CC6E5C" w:rsidRPr="00224C51" w:rsidRDefault="00CC6E5C" w:rsidP="00AF1B4D">
      <w:pPr>
        <w:rPr>
          <w:rFonts w:ascii="Tahoma" w:hAnsi="Tahoma" w:cs="Tahoma"/>
        </w:rPr>
      </w:pPr>
    </w:p>
    <w:p w14:paraId="72D6B124" w14:textId="77777777" w:rsidR="00875D3A" w:rsidRPr="00CF4E99" w:rsidRDefault="00875D3A" w:rsidP="00AF1B4D">
      <w:pPr>
        <w:rPr>
          <w:rFonts w:ascii="Tahoma" w:hAnsi="Tahoma" w:cs="Tahoma"/>
          <w:sz w:val="24"/>
          <w:szCs w:val="24"/>
        </w:rPr>
      </w:pPr>
      <w:r w:rsidRPr="00CF4E99">
        <w:rPr>
          <w:rFonts w:ascii="Tahoma" w:hAnsi="Tahoma" w:cs="Tahoma"/>
          <w:sz w:val="24"/>
          <w:szCs w:val="24"/>
        </w:rPr>
        <w:t>Other staff training shall include training sessions provided on-site after hand over of the system.</w:t>
      </w:r>
    </w:p>
    <w:p w14:paraId="3156AFBC" w14:textId="77777777" w:rsidR="00875D3A" w:rsidRPr="00CF4E99" w:rsidRDefault="00875D3A" w:rsidP="00AF1B4D">
      <w:pPr>
        <w:ind w:left="720"/>
        <w:rPr>
          <w:rFonts w:ascii="Tahoma" w:hAnsi="Tahoma" w:cs="Tahoma"/>
          <w:sz w:val="24"/>
          <w:szCs w:val="24"/>
        </w:rPr>
      </w:pPr>
    </w:p>
    <w:p w14:paraId="65A08A4C" w14:textId="77777777" w:rsidR="00875D3A" w:rsidRPr="00CF4E99" w:rsidRDefault="00875D3A" w:rsidP="00AF1B4D">
      <w:pPr>
        <w:rPr>
          <w:rFonts w:ascii="Tahoma" w:hAnsi="Tahoma" w:cs="Tahoma"/>
          <w:sz w:val="24"/>
          <w:szCs w:val="24"/>
        </w:rPr>
      </w:pPr>
      <w:r w:rsidRPr="00CF4E99">
        <w:rPr>
          <w:rFonts w:ascii="Tahoma" w:hAnsi="Tahoma" w:cs="Tahoma"/>
          <w:sz w:val="24"/>
          <w:szCs w:val="24"/>
        </w:rPr>
        <w:t>The training sessions shall be given by an experienced and competent engineer familiar with the fire system installed.</w:t>
      </w:r>
    </w:p>
    <w:p w14:paraId="5AE67EFE" w14:textId="77777777" w:rsidR="00CC6E5C" w:rsidRPr="00CF4E99" w:rsidRDefault="00CC6E5C" w:rsidP="00AF1B4D">
      <w:pPr>
        <w:rPr>
          <w:rFonts w:ascii="Tahoma" w:hAnsi="Tahoma" w:cs="Tahoma"/>
          <w:sz w:val="24"/>
          <w:szCs w:val="24"/>
        </w:rPr>
      </w:pPr>
    </w:p>
    <w:p w14:paraId="57A2BA00" w14:textId="77777777" w:rsidR="00224C51" w:rsidRPr="00CF4E99" w:rsidRDefault="00875D3A" w:rsidP="00CF4E99">
      <w:pPr>
        <w:rPr>
          <w:rFonts w:ascii="Tahoma" w:hAnsi="Tahoma" w:cs="Tahoma"/>
          <w:sz w:val="24"/>
          <w:szCs w:val="24"/>
        </w:rPr>
      </w:pPr>
      <w:r w:rsidRPr="00CF4E99">
        <w:rPr>
          <w:rFonts w:ascii="Tahoma" w:hAnsi="Tahoma" w:cs="Tahoma"/>
          <w:sz w:val="24"/>
          <w:szCs w:val="24"/>
        </w:rPr>
        <w:t>The scope of training provided shall include full operating instructions in the use of the fire system.  This shall include instruction in the procedures to be followed in the event of fire and false alarms.</w:t>
      </w:r>
    </w:p>
    <w:p w14:paraId="18C68924" w14:textId="77777777" w:rsidR="00B93E5B" w:rsidRDefault="00B93E5B" w:rsidP="00AF1B4D">
      <w:pPr>
        <w:pStyle w:val="Heading1"/>
        <w:tabs>
          <w:tab w:val="num" w:pos="720"/>
        </w:tabs>
        <w:overflowPunct w:val="0"/>
        <w:autoSpaceDE w:val="0"/>
        <w:autoSpaceDN w:val="0"/>
        <w:adjustRightInd w:val="0"/>
        <w:spacing w:after="120"/>
        <w:textAlignment w:val="baseline"/>
        <w:rPr>
          <w:rFonts w:ascii="Tahoma" w:hAnsi="Tahoma" w:cs="Tahoma"/>
          <w:sz w:val="28"/>
          <w:szCs w:val="28"/>
        </w:rPr>
      </w:pPr>
    </w:p>
    <w:p w14:paraId="1387D637" w14:textId="77777777" w:rsidR="00875D3A" w:rsidRPr="00224C51" w:rsidRDefault="00875D3A" w:rsidP="00AF1B4D">
      <w:pPr>
        <w:pStyle w:val="Heading1"/>
        <w:tabs>
          <w:tab w:val="num" w:pos="720"/>
        </w:tabs>
        <w:overflowPunct w:val="0"/>
        <w:autoSpaceDE w:val="0"/>
        <w:autoSpaceDN w:val="0"/>
        <w:adjustRightInd w:val="0"/>
        <w:spacing w:after="120"/>
        <w:textAlignment w:val="baseline"/>
        <w:rPr>
          <w:rFonts w:ascii="Tahoma" w:hAnsi="Tahoma" w:cs="Tahoma"/>
          <w:sz w:val="28"/>
          <w:szCs w:val="28"/>
        </w:rPr>
      </w:pPr>
      <w:r w:rsidRPr="00224C51">
        <w:rPr>
          <w:rFonts w:ascii="Tahoma" w:hAnsi="Tahoma" w:cs="Tahoma"/>
          <w:sz w:val="28"/>
          <w:szCs w:val="28"/>
        </w:rPr>
        <w:t>M</w:t>
      </w:r>
      <w:r w:rsidR="00F746A1">
        <w:rPr>
          <w:rFonts w:ascii="Tahoma" w:hAnsi="Tahoma" w:cs="Tahoma"/>
          <w:sz w:val="28"/>
          <w:szCs w:val="28"/>
        </w:rPr>
        <w:t>aintenance</w:t>
      </w:r>
    </w:p>
    <w:p w14:paraId="5D31AEEE" w14:textId="77777777" w:rsidR="00875D3A" w:rsidRPr="00224C51" w:rsidRDefault="00875D3A" w:rsidP="00AF1B4D">
      <w:pPr>
        <w:ind w:hanging="720"/>
        <w:rPr>
          <w:rFonts w:ascii="Tahoma" w:hAnsi="Tahoma" w:cs="Tahoma"/>
          <w:sz w:val="22"/>
          <w:szCs w:val="22"/>
        </w:rPr>
      </w:pPr>
    </w:p>
    <w:p w14:paraId="5610CE14" w14:textId="77777777" w:rsidR="00875D3A" w:rsidRPr="00397BCF" w:rsidRDefault="00875D3A" w:rsidP="00AF1B4D">
      <w:pPr>
        <w:rPr>
          <w:rFonts w:ascii="Tahoma" w:hAnsi="Tahoma" w:cs="Tahoma"/>
          <w:b/>
          <w:sz w:val="24"/>
          <w:szCs w:val="24"/>
        </w:rPr>
      </w:pPr>
      <w:r w:rsidRPr="00397BCF">
        <w:rPr>
          <w:rFonts w:ascii="Tahoma" w:hAnsi="Tahoma" w:cs="Tahoma"/>
          <w:b/>
          <w:sz w:val="24"/>
          <w:szCs w:val="24"/>
        </w:rPr>
        <w:t>General</w:t>
      </w:r>
    </w:p>
    <w:p w14:paraId="5DBECB80" w14:textId="77777777" w:rsidR="00875D3A" w:rsidRPr="00224C51" w:rsidRDefault="00875D3A" w:rsidP="00AF1B4D">
      <w:pPr>
        <w:ind w:hanging="720"/>
        <w:rPr>
          <w:rFonts w:ascii="Tahoma" w:hAnsi="Tahoma" w:cs="Tahoma"/>
        </w:rPr>
      </w:pPr>
    </w:p>
    <w:p w14:paraId="7B91DF76" w14:textId="77777777" w:rsidR="00875D3A" w:rsidRPr="00CF4E99" w:rsidRDefault="00F746A1" w:rsidP="00F746A1">
      <w:pPr>
        <w:tabs>
          <w:tab w:val="left" w:pos="0"/>
        </w:tabs>
        <w:jc w:val="both"/>
        <w:rPr>
          <w:rFonts w:ascii="Tahoma" w:hAnsi="Tahoma" w:cs="Tahoma"/>
          <w:sz w:val="24"/>
          <w:szCs w:val="24"/>
        </w:rPr>
      </w:pPr>
      <w:r w:rsidRPr="00CF4E99">
        <w:rPr>
          <w:rFonts w:ascii="Tahoma" w:hAnsi="Tahoma" w:cs="Tahoma"/>
          <w:sz w:val="24"/>
          <w:szCs w:val="24"/>
        </w:rPr>
        <w:t>In accordance with</w:t>
      </w:r>
      <w:r w:rsidR="00875D3A" w:rsidRPr="00CF4E99">
        <w:rPr>
          <w:rFonts w:ascii="Tahoma" w:hAnsi="Tahoma" w:cs="Tahoma"/>
          <w:sz w:val="24"/>
          <w:szCs w:val="24"/>
        </w:rPr>
        <w:t xml:space="preserve"> recommendations in BS 5839–1:2002 fire systems should be regularly maintained under a maintenance agreement.</w:t>
      </w:r>
    </w:p>
    <w:p w14:paraId="2636BCA3" w14:textId="77777777" w:rsidR="00875D3A" w:rsidRPr="00CF4E99" w:rsidRDefault="00875D3A" w:rsidP="00F746A1">
      <w:pPr>
        <w:jc w:val="both"/>
        <w:rPr>
          <w:rFonts w:ascii="Tahoma" w:hAnsi="Tahoma" w:cs="Tahoma"/>
          <w:sz w:val="24"/>
          <w:szCs w:val="24"/>
        </w:rPr>
      </w:pPr>
    </w:p>
    <w:p w14:paraId="1CEF7BFA"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Fire and planning authorities, and in certain cases insu</w:t>
      </w:r>
      <w:r w:rsidR="00CC6E5C" w:rsidRPr="00CF4E99">
        <w:rPr>
          <w:rFonts w:ascii="Tahoma" w:hAnsi="Tahoma" w:cs="Tahoma"/>
          <w:sz w:val="24"/>
          <w:szCs w:val="24"/>
        </w:rPr>
        <w:t xml:space="preserve">rers, have powers to check that </w:t>
      </w:r>
      <w:r w:rsidRPr="00CF4E99">
        <w:rPr>
          <w:rFonts w:ascii="Tahoma" w:hAnsi="Tahoma" w:cs="Tahoma"/>
          <w:sz w:val="24"/>
          <w:szCs w:val="24"/>
        </w:rPr>
        <w:t>fire systems are maintained.  Failure to maintain the fire detection and alarm system could contribute to death or injury in the event of fire.  It is a requirement of the Fire Safety Order that all fire detection and alarm systems are regularly maintained.</w:t>
      </w:r>
    </w:p>
    <w:p w14:paraId="2A73F997" w14:textId="77777777" w:rsidR="00875D3A" w:rsidRPr="00CF4E99" w:rsidRDefault="00875D3A" w:rsidP="00F746A1">
      <w:pPr>
        <w:ind w:hanging="720"/>
        <w:jc w:val="both"/>
        <w:rPr>
          <w:rFonts w:ascii="Tahoma" w:hAnsi="Tahoma" w:cs="Tahoma"/>
          <w:sz w:val="24"/>
          <w:szCs w:val="24"/>
        </w:rPr>
      </w:pPr>
    </w:p>
    <w:p w14:paraId="3E3AF28B"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 xml:space="preserve">The client shall be responsible for ensuring that daily, weekly and monthly routine maintenance is carried out in accordance with the recommendations set out in </w:t>
      </w:r>
    </w:p>
    <w:p w14:paraId="76778C6B" w14:textId="77777777" w:rsidR="00875D3A" w:rsidRPr="00CF4E99" w:rsidRDefault="00AF1B4D" w:rsidP="00F746A1">
      <w:pPr>
        <w:jc w:val="both"/>
        <w:rPr>
          <w:rFonts w:ascii="Tahoma" w:hAnsi="Tahoma" w:cs="Tahoma"/>
          <w:sz w:val="24"/>
          <w:szCs w:val="24"/>
        </w:rPr>
      </w:pPr>
      <w:r w:rsidRPr="00CF4E99">
        <w:rPr>
          <w:rFonts w:ascii="Tahoma" w:hAnsi="Tahoma" w:cs="Tahoma"/>
          <w:sz w:val="24"/>
          <w:szCs w:val="24"/>
        </w:rPr>
        <w:t>BS 5839–1</w:t>
      </w:r>
      <w:r w:rsidR="00875D3A" w:rsidRPr="00CF4E99">
        <w:rPr>
          <w:rFonts w:ascii="Tahoma" w:hAnsi="Tahoma" w:cs="Tahoma"/>
          <w:sz w:val="24"/>
          <w:szCs w:val="24"/>
        </w:rPr>
        <w:t xml:space="preserve"> and the service and maintenance instructions provided by the Fire Alarm contractor or manufacturer.</w:t>
      </w:r>
    </w:p>
    <w:p w14:paraId="6352E17A" w14:textId="77777777" w:rsidR="00875D3A" w:rsidRPr="00CF4E99" w:rsidRDefault="00875D3A" w:rsidP="00F746A1">
      <w:pPr>
        <w:ind w:hanging="720"/>
        <w:jc w:val="both"/>
        <w:rPr>
          <w:rFonts w:ascii="Tahoma" w:hAnsi="Tahoma" w:cs="Tahoma"/>
          <w:sz w:val="24"/>
          <w:szCs w:val="24"/>
        </w:rPr>
      </w:pPr>
    </w:p>
    <w:p w14:paraId="7DA0E1DA"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The Fire Alarm contractor shall provide detailed information about the maintenance services which can be provided after hand over of the system.</w:t>
      </w:r>
    </w:p>
    <w:p w14:paraId="200574EA" w14:textId="77777777" w:rsidR="00875D3A" w:rsidRPr="00CF4E99" w:rsidRDefault="00875D3A" w:rsidP="00F746A1">
      <w:pPr>
        <w:ind w:left="720" w:hanging="720"/>
        <w:jc w:val="both"/>
        <w:rPr>
          <w:rFonts w:ascii="Tahoma" w:hAnsi="Tahoma" w:cs="Tahoma"/>
          <w:sz w:val="24"/>
          <w:szCs w:val="24"/>
        </w:rPr>
      </w:pPr>
    </w:p>
    <w:p w14:paraId="0C62ED48" w14:textId="77777777" w:rsidR="00875D3A" w:rsidRPr="00CF4E99" w:rsidRDefault="00875D3A" w:rsidP="00F746A1">
      <w:pPr>
        <w:jc w:val="both"/>
        <w:rPr>
          <w:rFonts w:ascii="Tahoma" w:hAnsi="Tahoma" w:cs="Tahoma"/>
          <w:sz w:val="24"/>
          <w:szCs w:val="24"/>
        </w:rPr>
      </w:pPr>
      <w:r w:rsidRPr="00CF4E99">
        <w:rPr>
          <w:rFonts w:ascii="Tahoma" w:hAnsi="Tahoma" w:cs="Tahoma"/>
          <w:sz w:val="24"/>
          <w:szCs w:val="24"/>
        </w:rPr>
        <w:t>If requested, the Fire Alarm contractor shall prepare and submit a draft maintenance contract for consideration by the client.</w:t>
      </w:r>
    </w:p>
    <w:p w14:paraId="4A35A671" w14:textId="77777777" w:rsidR="00875D3A" w:rsidRPr="00CF4E99" w:rsidRDefault="00875D3A" w:rsidP="00F746A1">
      <w:pPr>
        <w:ind w:left="720" w:hanging="720"/>
        <w:jc w:val="both"/>
        <w:rPr>
          <w:rFonts w:ascii="Tahoma" w:hAnsi="Tahoma" w:cs="Tahoma"/>
          <w:sz w:val="24"/>
          <w:szCs w:val="24"/>
        </w:rPr>
      </w:pPr>
    </w:p>
    <w:p w14:paraId="073F1B3D" w14:textId="77777777" w:rsidR="00875D3A" w:rsidRPr="00CF4E99" w:rsidRDefault="00875D3A" w:rsidP="00F746A1">
      <w:pPr>
        <w:overflowPunct w:val="0"/>
        <w:autoSpaceDE w:val="0"/>
        <w:autoSpaceDN w:val="0"/>
        <w:adjustRightInd w:val="0"/>
        <w:jc w:val="both"/>
        <w:textAlignment w:val="baseline"/>
        <w:rPr>
          <w:rFonts w:ascii="Tahoma" w:hAnsi="Tahoma" w:cs="Tahoma"/>
          <w:sz w:val="24"/>
          <w:szCs w:val="24"/>
        </w:rPr>
      </w:pPr>
      <w:r w:rsidRPr="00CF4E99">
        <w:rPr>
          <w:rFonts w:ascii="Tahoma" w:hAnsi="Tahoma" w:cs="Tahoma"/>
          <w:sz w:val="24"/>
          <w:szCs w:val="24"/>
        </w:rPr>
        <w:t>The draft contract shall include complete details of all materials and labour required to maintain the system in correct working order.  It shall also include details of the testing procedures which will be carried out and specify the proposed number of visits per year.</w:t>
      </w:r>
    </w:p>
    <w:p w14:paraId="1B04B300" w14:textId="77777777" w:rsidR="00875D3A" w:rsidRPr="00CF4E99" w:rsidRDefault="00875D3A" w:rsidP="00F746A1">
      <w:pPr>
        <w:numPr>
          <w:ilvl w:val="12"/>
          <w:numId w:val="0"/>
        </w:numPr>
        <w:ind w:hanging="720"/>
        <w:jc w:val="both"/>
        <w:rPr>
          <w:rFonts w:ascii="Tahoma" w:hAnsi="Tahoma" w:cs="Tahoma"/>
          <w:sz w:val="24"/>
          <w:szCs w:val="24"/>
        </w:rPr>
      </w:pPr>
    </w:p>
    <w:p w14:paraId="1E53D78D" w14:textId="6C47A50C" w:rsidR="00875D3A" w:rsidRDefault="00875D3A" w:rsidP="00F746A1">
      <w:pPr>
        <w:overflowPunct w:val="0"/>
        <w:autoSpaceDE w:val="0"/>
        <w:autoSpaceDN w:val="0"/>
        <w:adjustRightInd w:val="0"/>
        <w:jc w:val="both"/>
        <w:textAlignment w:val="baseline"/>
        <w:rPr>
          <w:rFonts w:ascii="Tahoma" w:hAnsi="Tahoma" w:cs="Tahoma"/>
          <w:sz w:val="24"/>
          <w:szCs w:val="24"/>
        </w:rPr>
      </w:pPr>
      <w:r w:rsidRPr="00CF4E99">
        <w:rPr>
          <w:rFonts w:ascii="Tahoma" w:hAnsi="Tahoma" w:cs="Tahoma"/>
          <w:sz w:val="24"/>
          <w:szCs w:val="24"/>
        </w:rPr>
        <w:t xml:space="preserve">The Fire Alarm contractor shall be able to offer a </w:t>
      </w:r>
      <w:r w:rsidR="006263F9" w:rsidRPr="00CF4E99">
        <w:rPr>
          <w:rFonts w:ascii="Tahoma" w:hAnsi="Tahoma" w:cs="Tahoma"/>
          <w:sz w:val="24"/>
          <w:szCs w:val="24"/>
        </w:rPr>
        <w:t>24-hour</w:t>
      </w:r>
      <w:r w:rsidRPr="00CF4E99">
        <w:rPr>
          <w:rFonts w:ascii="Tahoma" w:hAnsi="Tahoma" w:cs="Tahoma"/>
          <w:sz w:val="24"/>
          <w:szCs w:val="24"/>
        </w:rPr>
        <w:t xml:space="preserve"> </w:t>
      </w:r>
      <w:r w:rsidR="006263F9" w:rsidRPr="00CF4E99">
        <w:rPr>
          <w:rFonts w:ascii="Tahoma" w:hAnsi="Tahoma" w:cs="Tahoma"/>
          <w:sz w:val="24"/>
          <w:szCs w:val="24"/>
        </w:rPr>
        <w:t>365-day</w:t>
      </w:r>
      <w:r w:rsidRPr="00CF4E99">
        <w:rPr>
          <w:rFonts w:ascii="Tahoma" w:hAnsi="Tahoma" w:cs="Tahoma"/>
          <w:sz w:val="24"/>
          <w:szCs w:val="24"/>
        </w:rPr>
        <w:t xml:space="preserve"> service call-out facility.</w:t>
      </w:r>
    </w:p>
    <w:p w14:paraId="1180F9D1"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1BFC863E"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41B6BEA8"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1ABD0D79"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61BA97A6"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4E589A17"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381C3594"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2D4044B6"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1598BAB5"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1F3F7B43"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61687415"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7F3A330D"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76C5695D"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0E680781"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47F496EF"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0D4F3C13"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33C051EF"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74141E07"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42D0FB70" w14:textId="77777777" w:rsidR="00482F9E" w:rsidRDefault="00482F9E" w:rsidP="00F746A1">
      <w:pPr>
        <w:overflowPunct w:val="0"/>
        <w:autoSpaceDE w:val="0"/>
        <w:autoSpaceDN w:val="0"/>
        <w:adjustRightInd w:val="0"/>
        <w:jc w:val="both"/>
        <w:textAlignment w:val="baseline"/>
        <w:rPr>
          <w:rFonts w:ascii="Tahoma" w:hAnsi="Tahoma" w:cs="Tahoma"/>
          <w:sz w:val="24"/>
          <w:szCs w:val="24"/>
        </w:rPr>
      </w:pPr>
    </w:p>
    <w:p w14:paraId="664ACC21" w14:textId="77777777" w:rsidR="00482F9E" w:rsidRDefault="00482F9E" w:rsidP="00F746A1">
      <w:pPr>
        <w:overflowPunct w:val="0"/>
        <w:autoSpaceDE w:val="0"/>
        <w:autoSpaceDN w:val="0"/>
        <w:adjustRightInd w:val="0"/>
        <w:jc w:val="both"/>
        <w:textAlignment w:val="baseline"/>
        <w:rPr>
          <w:rFonts w:ascii="Tahoma" w:hAnsi="Tahoma" w:cs="Tahoma"/>
          <w:b/>
          <w:sz w:val="28"/>
          <w:szCs w:val="28"/>
        </w:rPr>
      </w:pPr>
    </w:p>
    <w:p w14:paraId="5E860306" w14:textId="77777777" w:rsidR="00482F9E" w:rsidRDefault="00482F9E" w:rsidP="00F746A1">
      <w:pPr>
        <w:overflowPunct w:val="0"/>
        <w:autoSpaceDE w:val="0"/>
        <w:autoSpaceDN w:val="0"/>
        <w:adjustRightInd w:val="0"/>
        <w:jc w:val="both"/>
        <w:textAlignment w:val="baseline"/>
        <w:rPr>
          <w:rFonts w:ascii="Tahoma" w:hAnsi="Tahoma" w:cs="Tahoma"/>
          <w:b/>
          <w:sz w:val="28"/>
          <w:szCs w:val="28"/>
        </w:rPr>
      </w:pPr>
      <w:r w:rsidRPr="00482F9E">
        <w:rPr>
          <w:rFonts w:ascii="Tahoma" w:hAnsi="Tahoma" w:cs="Tahoma"/>
          <w:b/>
          <w:sz w:val="28"/>
          <w:szCs w:val="28"/>
        </w:rPr>
        <w:lastRenderedPageBreak/>
        <w:t>For More Information</w:t>
      </w:r>
    </w:p>
    <w:p w14:paraId="562EF2BE" w14:textId="77777777" w:rsidR="00482F9E" w:rsidRDefault="00482F9E" w:rsidP="00F746A1">
      <w:pPr>
        <w:overflowPunct w:val="0"/>
        <w:autoSpaceDE w:val="0"/>
        <w:autoSpaceDN w:val="0"/>
        <w:adjustRightInd w:val="0"/>
        <w:jc w:val="both"/>
        <w:textAlignment w:val="baseline"/>
        <w:rPr>
          <w:rFonts w:ascii="Tahoma" w:hAnsi="Tahoma" w:cs="Tahoma"/>
          <w:b/>
          <w:sz w:val="28"/>
          <w:szCs w:val="28"/>
        </w:rPr>
      </w:pPr>
    </w:p>
    <w:p w14:paraId="62233CA3" w14:textId="77777777" w:rsidR="00482F9E" w:rsidRPr="000B32B5" w:rsidRDefault="00482F9E" w:rsidP="00F746A1">
      <w:pPr>
        <w:overflowPunct w:val="0"/>
        <w:autoSpaceDE w:val="0"/>
        <w:autoSpaceDN w:val="0"/>
        <w:adjustRightInd w:val="0"/>
        <w:jc w:val="both"/>
        <w:textAlignment w:val="baseline"/>
        <w:rPr>
          <w:rFonts w:ascii="Tahoma" w:hAnsi="Tahoma" w:cs="Tahoma"/>
          <w:sz w:val="24"/>
          <w:szCs w:val="24"/>
        </w:rPr>
      </w:pPr>
      <w:r w:rsidRPr="000B32B5">
        <w:rPr>
          <w:rFonts w:ascii="Tahoma" w:hAnsi="Tahoma" w:cs="Tahoma"/>
          <w:sz w:val="24"/>
          <w:szCs w:val="24"/>
        </w:rPr>
        <w:t xml:space="preserve">This document has been produced to assist in the collation of a fire alarm detection system </w:t>
      </w:r>
      <w:r w:rsidR="00EF03A9" w:rsidRPr="000B32B5">
        <w:rPr>
          <w:rFonts w:ascii="Tahoma" w:hAnsi="Tahoma" w:cs="Tahoma"/>
          <w:sz w:val="24"/>
          <w:szCs w:val="24"/>
        </w:rPr>
        <w:t xml:space="preserve">specification </w:t>
      </w:r>
      <w:r w:rsidRPr="000B32B5">
        <w:rPr>
          <w:rFonts w:ascii="Tahoma" w:hAnsi="Tahoma" w:cs="Tahoma"/>
          <w:sz w:val="24"/>
          <w:szCs w:val="24"/>
        </w:rPr>
        <w:t>with wireless or hybrid components</w:t>
      </w:r>
      <w:r w:rsidR="000B32B5">
        <w:rPr>
          <w:rFonts w:ascii="Tahoma" w:hAnsi="Tahoma" w:cs="Tahoma"/>
          <w:sz w:val="24"/>
          <w:szCs w:val="24"/>
        </w:rPr>
        <w:t xml:space="preserve"> for tender and quotation purposes</w:t>
      </w:r>
      <w:r w:rsidRPr="000B32B5">
        <w:rPr>
          <w:rFonts w:ascii="Tahoma" w:hAnsi="Tahoma" w:cs="Tahoma"/>
          <w:sz w:val="24"/>
          <w:szCs w:val="24"/>
        </w:rPr>
        <w:t>.</w:t>
      </w:r>
    </w:p>
    <w:p w14:paraId="7CDA1C57" w14:textId="77777777" w:rsidR="00482F9E" w:rsidRPr="000B32B5" w:rsidRDefault="00482F9E" w:rsidP="00F746A1">
      <w:pPr>
        <w:overflowPunct w:val="0"/>
        <w:autoSpaceDE w:val="0"/>
        <w:autoSpaceDN w:val="0"/>
        <w:adjustRightInd w:val="0"/>
        <w:jc w:val="both"/>
        <w:textAlignment w:val="baseline"/>
        <w:rPr>
          <w:rFonts w:ascii="Tahoma" w:hAnsi="Tahoma" w:cs="Tahoma"/>
          <w:sz w:val="24"/>
          <w:szCs w:val="24"/>
        </w:rPr>
      </w:pPr>
    </w:p>
    <w:p w14:paraId="567E41B8" w14:textId="77777777" w:rsidR="000B32B5" w:rsidRPr="000B32B5" w:rsidRDefault="00482F9E" w:rsidP="00F746A1">
      <w:pPr>
        <w:overflowPunct w:val="0"/>
        <w:autoSpaceDE w:val="0"/>
        <w:autoSpaceDN w:val="0"/>
        <w:adjustRightInd w:val="0"/>
        <w:jc w:val="both"/>
        <w:textAlignment w:val="baseline"/>
        <w:rPr>
          <w:rFonts w:ascii="Tahoma" w:hAnsi="Tahoma" w:cs="Tahoma"/>
          <w:sz w:val="24"/>
          <w:szCs w:val="24"/>
        </w:rPr>
      </w:pPr>
      <w:r w:rsidRPr="000B32B5">
        <w:rPr>
          <w:rFonts w:ascii="Tahoma" w:hAnsi="Tahoma" w:cs="Tahoma"/>
          <w:sz w:val="24"/>
          <w:szCs w:val="24"/>
        </w:rPr>
        <w:t>All elements cont</w:t>
      </w:r>
      <w:r w:rsidR="00EF03A9" w:rsidRPr="000B32B5">
        <w:rPr>
          <w:rFonts w:ascii="Tahoma" w:hAnsi="Tahoma" w:cs="Tahoma"/>
          <w:sz w:val="24"/>
          <w:szCs w:val="24"/>
        </w:rPr>
        <w:t>ained within are free to use as required</w:t>
      </w:r>
      <w:r w:rsidR="000B32B5">
        <w:rPr>
          <w:rFonts w:ascii="Tahoma" w:hAnsi="Tahoma" w:cs="Tahoma"/>
          <w:sz w:val="24"/>
          <w:szCs w:val="24"/>
        </w:rPr>
        <w:t xml:space="preserve"> and can be reproduced and copied without further permission.</w:t>
      </w:r>
    </w:p>
    <w:p w14:paraId="44AC2375" w14:textId="77777777" w:rsidR="000B32B5" w:rsidRPr="000B32B5" w:rsidRDefault="000B32B5" w:rsidP="00F746A1">
      <w:pPr>
        <w:overflowPunct w:val="0"/>
        <w:autoSpaceDE w:val="0"/>
        <w:autoSpaceDN w:val="0"/>
        <w:adjustRightInd w:val="0"/>
        <w:jc w:val="both"/>
        <w:textAlignment w:val="baseline"/>
        <w:rPr>
          <w:rFonts w:ascii="Tahoma" w:hAnsi="Tahoma" w:cs="Tahoma"/>
          <w:sz w:val="24"/>
          <w:szCs w:val="24"/>
        </w:rPr>
      </w:pPr>
    </w:p>
    <w:p w14:paraId="1AD923C3" w14:textId="41DF2C1D" w:rsidR="000B32B5" w:rsidRDefault="000B32B5" w:rsidP="00F746A1">
      <w:pPr>
        <w:overflowPunct w:val="0"/>
        <w:autoSpaceDE w:val="0"/>
        <w:autoSpaceDN w:val="0"/>
        <w:adjustRightInd w:val="0"/>
        <w:jc w:val="both"/>
        <w:textAlignment w:val="baseline"/>
        <w:rPr>
          <w:rFonts w:ascii="Tahoma" w:hAnsi="Tahoma" w:cs="Tahoma"/>
          <w:sz w:val="24"/>
          <w:szCs w:val="24"/>
        </w:rPr>
      </w:pPr>
      <w:r w:rsidRPr="000B32B5">
        <w:rPr>
          <w:rFonts w:ascii="Tahoma" w:hAnsi="Tahoma" w:cs="Tahoma"/>
          <w:sz w:val="24"/>
          <w:szCs w:val="24"/>
        </w:rPr>
        <w:t xml:space="preserve">EMS </w:t>
      </w:r>
      <w:r>
        <w:rPr>
          <w:rFonts w:ascii="Tahoma" w:hAnsi="Tahoma" w:cs="Tahoma"/>
          <w:sz w:val="24"/>
          <w:szCs w:val="24"/>
        </w:rPr>
        <w:t xml:space="preserve">is also able to provide FREE </w:t>
      </w:r>
      <w:r w:rsidR="00D522A6">
        <w:rPr>
          <w:rFonts w:ascii="Tahoma" w:hAnsi="Tahoma" w:cs="Tahoma"/>
          <w:sz w:val="24"/>
          <w:szCs w:val="24"/>
        </w:rPr>
        <w:t xml:space="preserve">certified </w:t>
      </w:r>
      <w:r>
        <w:rPr>
          <w:rFonts w:ascii="Tahoma" w:hAnsi="Tahoma" w:cs="Tahoma"/>
          <w:sz w:val="24"/>
          <w:szCs w:val="24"/>
        </w:rPr>
        <w:t>CPD seminars</w:t>
      </w:r>
      <w:r w:rsidR="00D522A6">
        <w:rPr>
          <w:rFonts w:ascii="Tahoma" w:hAnsi="Tahoma" w:cs="Tahoma"/>
          <w:sz w:val="24"/>
          <w:szCs w:val="24"/>
        </w:rPr>
        <w:t xml:space="preserve"> </w:t>
      </w:r>
      <w:r>
        <w:rPr>
          <w:rFonts w:ascii="Tahoma" w:hAnsi="Tahoma" w:cs="Tahoma"/>
          <w:sz w:val="24"/>
          <w:szCs w:val="24"/>
        </w:rPr>
        <w:t>on a number of subjects associated with wireless and hybrid fire detection systems</w:t>
      </w:r>
      <w:r w:rsidR="00B93E5B">
        <w:rPr>
          <w:rFonts w:ascii="Tahoma" w:hAnsi="Tahoma" w:cs="Tahoma"/>
          <w:sz w:val="24"/>
          <w:szCs w:val="24"/>
        </w:rPr>
        <w:t xml:space="preserve"> as well a fire system </w:t>
      </w:r>
      <w:r w:rsidR="00854AEB">
        <w:rPr>
          <w:rFonts w:ascii="Tahoma" w:hAnsi="Tahoma" w:cs="Tahoma"/>
          <w:sz w:val="24"/>
          <w:szCs w:val="24"/>
        </w:rPr>
        <w:t>related subject</w:t>
      </w:r>
      <w:r>
        <w:rPr>
          <w:rFonts w:ascii="Tahoma" w:hAnsi="Tahoma" w:cs="Tahoma"/>
          <w:sz w:val="24"/>
          <w:szCs w:val="24"/>
        </w:rPr>
        <w:t>.</w:t>
      </w:r>
    </w:p>
    <w:p w14:paraId="084B5F79" w14:textId="77777777" w:rsidR="000B32B5" w:rsidRDefault="000B32B5" w:rsidP="00F746A1">
      <w:pPr>
        <w:overflowPunct w:val="0"/>
        <w:autoSpaceDE w:val="0"/>
        <w:autoSpaceDN w:val="0"/>
        <w:adjustRightInd w:val="0"/>
        <w:jc w:val="both"/>
        <w:textAlignment w:val="baseline"/>
        <w:rPr>
          <w:rFonts w:ascii="Tahoma" w:hAnsi="Tahoma" w:cs="Tahoma"/>
          <w:sz w:val="24"/>
          <w:szCs w:val="24"/>
        </w:rPr>
      </w:pPr>
    </w:p>
    <w:p w14:paraId="4E9A574F" w14:textId="77777777" w:rsidR="000B32B5" w:rsidRDefault="000B32B5" w:rsidP="00F746A1">
      <w:pPr>
        <w:overflowPunct w:val="0"/>
        <w:autoSpaceDE w:val="0"/>
        <w:autoSpaceDN w:val="0"/>
        <w:adjustRightInd w:val="0"/>
        <w:jc w:val="both"/>
        <w:textAlignment w:val="baseline"/>
        <w:rPr>
          <w:rFonts w:ascii="Tahoma" w:hAnsi="Tahoma" w:cs="Tahoma"/>
          <w:sz w:val="24"/>
          <w:szCs w:val="24"/>
        </w:rPr>
      </w:pPr>
      <w:r>
        <w:rPr>
          <w:rFonts w:ascii="Tahoma" w:hAnsi="Tahoma" w:cs="Tahoma"/>
          <w:sz w:val="24"/>
          <w:szCs w:val="24"/>
        </w:rPr>
        <w:t xml:space="preserve">For course details and availability or for any further information please contact: </w:t>
      </w:r>
    </w:p>
    <w:p w14:paraId="12144DF0" w14:textId="77777777" w:rsidR="000B32B5" w:rsidRDefault="000B32B5" w:rsidP="00F746A1">
      <w:pPr>
        <w:overflowPunct w:val="0"/>
        <w:autoSpaceDE w:val="0"/>
        <w:autoSpaceDN w:val="0"/>
        <w:adjustRightInd w:val="0"/>
        <w:jc w:val="both"/>
        <w:textAlignment w:val="baseline"/>
        <w:rPr>
          <w:rFonts w:ascii="Tahoma" w:hAnsi="Tahoma" w:cs="Tahoma"/>
          <w:sz w:val="24"/>
          <w:szCs w:val="24"/>
        </w:rPr>
      </w:pPr>
    </w:p>
    <w:p w14:paraId="2FFEBAAB" w14:textId="4EEABE02" w:rsidR="000B32B5" w:rsidRPr="000B32B5" w:rsidRDefault="000B32B5" w:rsidP="000B32B5">
      <w:pPr>
        <w:overflowPunct w:val="0"/>
        <w:autoSpaceDE w:val="0"/>
        <w:autoSpaceDN w:val="0"/>
        <w:adjustRightInd w:val="0"/>
        <w:jc w:val="both"/>
        <w:textAlignment w:val="baseline"/>
        <w:rPr>
          <w:rFonts w:ascii="Tahoma" w:hAnsi="Tahoma" w:cs="Tahoma"/>
          <w:b/>
          <w:sz w:val="28"/>
          <w:szCs w:val="28"/>
        </w:rPr>
      </w:pPr>
      <w:r w:rsidRPr="000B32B5">
        <w:rPr>
          <w:rFonts w:ascii="Tahoma" w:hAnsi="Tahoma" w:cs="Tahoma"/>
          <w:b/>
          <w:sz w:val="28"/>
          <w:szCs w:val="28"/>
        </w:rPr>
        <w:t xml:space="preserve">Ray Puttock – </w:t>
      </w:r>
      <w:r w:rsidR="00854AEB">
        <w:rPr>
          <w:rFonts w:ascii="Tahoma" w:hAnsi="Tahoma" w:cs="Tahoma"/>
          <w:b/>
          <w:sz w:val="28"/>
          <w:szCs w:val="28"/>
        </w:rPr>
        <w:t>Commercial Support Manager</w:t>
      </w:r>
    </w:p>
    <w:p w14:paraId="5A4BFABA" w14:textId="77777777" w:rsidR="000B32B5" w:rsidRPr="000B32B5" w:rsidRDefault="000B32B5" w:rsidP="000B32B5">
      <w:pPr>
        <w:overflowPunct w:val="0"/>
        <w:autoSpaceDE w:val="0"/>
        <w:autoSpaceDN w:val="0"/>
        <w:adjustRightInd w:val="0"/>
        <w:jc w:val="both"/>
        <w:textAlignment w:val="baseline"/>
        <w:rPr>
          <w:rFonts w:ascii="Tahoma" w:hAnsi="Tahoma" w:cs="Tahoma"/>
          <w:sz w:val="28"/>
          <w:szCs w:val="28"/>
        </w:rPr>
      </w:pPr>
    </w:p>
    <w:p w14:paraId="2FDE8BC9" w14:textId="77777777" w:rsidR="000B32B5" w:rsidRPr="000B32B5" w:rsidRDefault="000B32B5" w:rsidP="000B32B5">
      <w:pPr>
        <w:overflowPunct w:val="0"/>
        <w:autoSpaceDE w:val="0"/>
        <w:autoSpaceDN w:val="0"/>
        <w:adjustRightInd w:val="0"/>
        <w:jc w:val="both"/>
        <w:textAlignment w:val="baseline"/>
        <w:rPr>
          <w:rFonts w:ascii="Tahoma" w:hAnsi="Tahoma" w:cs="Tahoma"/>
          <w:sz w:val="28"/>
          <w:szCs w:val="28"/>
        </w:rPr>
      </w:pPr>
      <w:r w:rsidRPr="000B32B5">
        <w:rPr>
          <w:rFonts w:ascii="Tahoma" w:hAnsi="Tahoma" w:cs="Tahoma"/>
          <w:sz w:val="28"/>
          <w:szCs w:val="28"/>
        </w:rPr>
        <w:t>EMS Ltd</w:t>
      </w:r>
    </w:p>
    <w:p w14:paraId="07A56C2C" w14:textId="77777777" w:rsidR="000B32B5" w:rsidRPr="000B32B5" w:rsidRDefault="000B32B5" w:rsidP="000B32B5">
      <w:pPr>
        <w:overflowPunct w:val="0"/>
        <w:autoSpaceDE w:val="0"/>
        <w:autoSpaceDN w:val="0"/>
        <w:adjustRightInd w:val="0"/>
        <w:jc w:val="both"/>
        <w:textAlignment w:val="baseline"/>
        <w:rPr>
          <w:rFonts w:ascii="Tahoma" w:hAnsi="Tahoma" w:cs="Tahoma"/>
          <w:sz w:val="28"/>
          <w:szCs w:val="28"/>
        </w:rPr>
      </w:pPr>
      <w:r w:rsidRPr="000B32B5">
        <w:rPr>
          <w:rFonts w:ascii="Tahoma" w:hAnsi="Tahoma" w:cs="Tahoma"/>
          <w:sz w:val="28"/>
          <w:szCs w:val="28"/>
        </w:rPr>
        <w:t>Sea Street</w:t>
      </w:r>
    </w:p>
    <w:p w14:paraId="703398C4" w14:textId="77777777" w:rsidR="000B32B5" w:rsidRPr="000B32B5" w:rsidRDefault="000B32B5" w:rsidP="000B32B5">
      <w:pPr>
        <w:overflowPunct w:val="0"/>
        <w:autoSpaceDE w:val="0"/>
        <w:autoSpaceDN w:val="0"/>
        <w:adjustRightInd w:val="0"/>
        <w:jc w:val="both"/>
        <w:textAlignment w:val="baseline"/>
        <w:rPr>
          <w:rFonts w:ascii="Tahoma" w:hAnsi="Tahoma" w:cs="Tahoma"/>
          <w:sz w:val="28"/>
          <w:szCs w:val="28"/>
        </w:rPr>
      </w:pPr>
      <w:r w:rsidRPr="000B32B5">
        <w:rPr>
          <w:rFonts w:ascii="Tahoma" w:hAnsi="Tahoma" w:cs="Tahoma"/>
          <w:sz w:val="28"/>
          <w:szCs w:val="28"/>
        </w:rPr>
        <w:t xml:space="preserve">Herne Bay </w:t>
      </w:r>
    </w:p>
    <w:p w14:paraId="06788DAB" w14:textId="77777777" w:rsidR="000B32B5" w:rsidRPr="000B32B5" w:rsidRDefault="000B32B5" w:rsidP="000B32B5">
      <w:pPr>
        <w:overflowPunct w:val="0"/>
        <w:autoSpaceDE w:val="0"/>
        <w:autoSpaceDN w:val="0"/>
        <w:adjustRightInd w:val="0"/>
        <w:jc w:val="both"/>
        <w:textAlignment w:val="baseline"/>
        <w:rPr>
          <w:rFonts w:ascii="Tahoma" w:hAnsi="Tahoma" w:cs="Tahoma"/>
          <w:sz w:val="28"/>
          <w:szCs w:val="28"/>
        </w:rPr>
      </w:pPr>
      <w:r w:rsidRPr="000B32B5">
        <w:rPr>
          <w:rFonts w:ascii="Tahoma" w:hAnsi="Tahoma" w:cs="Tahoma"/>
          <w:sz w:val="28"/>
          <w:szCs w:val="28"/>
        </w:rPr>
        <w:t>Kent CT6 8JZ</w:t>
      </w:r>
    </w:p>
    <w:p w14:paraId="59DF9357" w14:textId="77777777" w:rsidR="000B32B5" w:rsidRPr="000B32B5" w:rsidRDefault="000B32B5" w:rsidP="000B32B5">
      <w:pPr>
        <w:overflowPunct w:val="0"/>
        <w:autoSpaceDE w:val="0"/>
        <w:autoSpaceDN w:val="0"/>
        <w:adjustRightInd w:val="0"/>
        <w:jc w:val="both"/>
        <w:textAlignment w:val="baseline"/>
        <w:rPr>
          <w:rFonts w:ascii="Tahoma" w:hAnsi="Tahoma" w:cs="Tahoma"/>
          <w:sz w:val="28"/>
          <w:szCs w:val="28"/>
        </w:rPr>
      </w:pPr>
    </w:p>
    <w:p w14:paraId="71244F9D" w14:textId="77777777" w:rsidR="000B32B5" w:rsidRPr="000B32B5" w:rsidRDefault="000B32B5" w:rsidP="000B32B5">
      <w:pPr>
        <w:overflowPunct w:val="0"/>
        <w:autoSpaceDE w:val="0"/>
        <w:autoSpaceDN w:val="0"/>
        <w:adjustRightInd w:val="0"/>
        <w:jc w:val="both"/>
        <w:textAlignment w:val="baseline"/>
        <w:rPr>
          <w:rFonts w:ascii="Tahoma" w:hAnsi="Tahoma" w:cs="Tahoma"/>
          <w:sz w:val="28"/>
          <w:szCs w:val="28"/>
        </w:rPr>
      </w:pPr>
      <w:r w:rsidRPr="000B32B5">
        <w:rPr>
          <w:rFonts w:ascii="Tahoma" w:hAnsi="Tahoma" w:cs="Tahoma"/>
          <w:sz w:val="28"/>
          <w:szCs w:val="28"/>
        </w:rPr>
        <w:t>01227</w:t>
      </w:r>
      <w:r>
        <w:rPr>
          <w:rFonts w:ascii="Tahoma" w:hAnsi="Tahoma" w:cs="Tahoma"/>
          <w:sz w:val="28"/>
          <w:szCs w:val="28"/>
        </w:rPr>
        <w:t xml:space="preserve"> </w:t>
      </w:r>
      <w:r w:rsidRPr="000B32B5">
        <w:rPr>
          <w:rFonts w:ascii="Tahoma" w:hAnsi="Tahoma" w:cs="Tahoma"/>
          <w:sz w:val="28"/>
          <w:szCs w:val="28"/>
        </w:rPr>
        <w:t>369570</w:t>
      </w:r>
    </w:p>
    <w:p w14:paraId="190F202A" w14:textId="77777777" w:rsidR="000B32B5" w:rsidRPr="000B32B5" w:rsidRDefault="000B32B5" w:rsidP="000B32B5">
      <w:pPr>
        <w:overflowPunct w:val="0"/>
        <w:autoSpaceDE w:val="0"/>
        <w:autoSpaceDN w:val="0"/>
        <w:adjustRightInd w:val="0"/>
        <w:jc w:val="both"/>
        <w:textAlignment w:val="baseline"/>
        <w:rPr>
          <w:rFonts w:ascii="Tahoma" w:hAnsi="Tahoma" w:cs="Tahoma"/>
          <w:sz w:val="28"/>
          <w:szCs w:val="28"/>
        </w:rPr>
      </w:pPr>
    </w:p>
    <w:p w14:paraId="7451B4E9" w14:textId="76EBB0C3" w:rsidR="000B32B5" w:rsidRDefault="00E02B40" w:rsidP="000B32B5">
      <w:pPr>
        <w:overflowPunct w:val="0"/>
        <w:autoSpaceDE w:val="0"/>
        <w:autoSpaceDN w:val="0"/>
        <w:adjustRightInd w:val="0"/>
        <w:jc w:val="both"/>
        <w:textAlignment w:val="baseline"/>
        <w:rPr>
          <w:rFonts w:ascii="Tahoma" w:hAnsi="Tahoma" w:cs="Tahoma"/>
          <w:sz w:val="28"/>
          <w:szCs w:val="28"/>
        </w:rPr>
      </w:pPr>
      <w:hyperlink r:id="rId25" w:history="1">
        <w:r w:rsidR="00854AEB" w:rsidRPr="00BD0F20">
          <w:rPr>
            <w:rStyle w:val="Hyperlink"/>
            <w:rFonts w:ascii="Tahoma" w:hAnsi="Tahoma" w:cs="Tahoma"/>
            <w:sz w:val="28"/>
            <w:szCs w:val="28"/>
          </w:rPr>
          <w:t>ray.puttock@carrier.com</w:t>
        </w:r>
      </w:hyperlink>
    </w:p>
    <w:p w14:paraId="7D963DAF" w14:textId="77777777" w:rsidR="00B93E5B" w:rsidRDefault="00B93E5B" w:rsidP="000B32B5">
      <w:pPr>
        <w:overflowPunct w:val="0"/>
        <w:autoSpaceDE w:val="0"/>
        <w:autoSpaceDN w:val="0"/>
        <w:adjustRightInd w:val="0"/>
        <w:jc w:val="both"/>
        <w:textAlignment w:val="baseline"/>
        <w:rPr>
          <w:rFonts w:ascii="Tahoma" w:hAnsi="Tahoma" w:cs="Tahoma"/>
          <w:sz w:val="28"/>
          <w:szCs w:val="28"/>
        </w:rPr>
      </w:pPr>
    </w:p>
    <w:p w14:paraId="54FEB11B" w14:textId="77777777" w:rsidR="000B32B5" w:rsidRPr="000B32B5" w:rsidRDefault="000B32B5" w:rsidP="00F746A1">
      <w:pPr>
        <w:overflowPunct w:val="0"/>
        <w:autoSpaceDE w:val="0"/>
        <w:autoSpaceDN w:val="0"/>
        <w:adjustRightInd w:val="0"/>
        <w:jc w:val="both"/>
        <w:textAlignment w:val="baseline"/>
        <w:rPr>
          <w:rFonts w:ascii="Tahoma" w:hAnsi="Tahoma" w:cs="Tahoma"/>
          <w:sz w:val="24"/>
          <w:szCs w:val="24"/>
        </w:rPr>
      </w:pPr>
    </w:p>
    <w:p w14:paraId="49DD430E" w14:textId="77777777" w:rsidR="00482F9E" w:rsidRPr="000B32B5" w:rsidRDefault="00482F9E" w:rsidP="00F746A1">
      <w:pPr>
        <w:overflowPunct w:val="0"/>
        <w:autoSpaceDE w:val="0"/>
        <w:autoSpaceDN w:val="0"/>
        <w:adjustRightInd w:val="0"/>
        <w:jc w:val="both"/>
        <w:textAlignment w:val="baseline"/>
        <w:rPr>
          <w:rFonts w:ascii="Tahoma" w:hAnsi="Tahoma" w:cs="Tahoma"/>
          <w:sz w:val="24"/>
          <w:szCs w:val="24"/>
        </w:rPr>
      </w:pPr>
    </w:p>
    <w:p w14:paraId="48625FA7" w14:textId="77777777" w:rsidR="00482F9E" w:rsidRPr="00482F9E" w:rsidRDefault="00482F9E" w:rsidP="00F746A1">
      <w:pPr>
        <w:overflowPunct w:val="0"/>
        <w:autoSpaceDE w:val="0"/>
        <w:autoSpaceDN w:val="0"/>
        <w:adjustRightInd w:val="0"/>
        <w:jc w:val="both"/>
        <w:textAlignment w:val="baseline"/>
        <w:rPr>
          <w:rFonts w:ascii="Tahoma" w:hAnsi="Tahoma" w:cs="Tahoma"/>
          <w:sz w:val="24"/>
          <w:szCs w:val="24"/>
        </w:rPr>
      </w:pPr>
    </w:p>
    <w:p w14:paraId="00FC7545" w14:textId="47A1536E" w:rsidR="00875D3A" w:rsidRPr="00CF4E99" w:rsidRDefault="006459A2" w:rsidP="00FE4A76">
      <w:pPr>
        <w:ind w:hanging="720"/>
        <w:jc w:val="both"/>
        <w:rPr>
          <w:rFonts w:ascii="Tahoma" w:hAnsi="Tahoma" w:cs="Tahoma"/>
          <w:sz w:val="24"/>
          <w:szCs w:val="24"/>
        </w:rPr>
      </w:pPr>
      <w:r>
        <w:rPr>
          <w:rFonts w:ascii="Tahoma" w:hAnsi="Tahoma" w:cs="Tahoma"/>
          <w:noProof/>
          <w:sz w:val="24"/>
          <w:szCs w:val="24"/>
          <w:lang w:eastAsia="en-GB"/>
        </w:rPr>
        <mc:AlternateContent>
          <mc:Choice Requires="wps">
            <w:drawing>
              <wp:anchor distT="0" distB="0" distL="114300" distR="114300" simplePos="0" relativeHeight="251662336" behindDoc="0" locked="0" layoutInCell="1" allowOverlap="1" wp14:anchorId="20879EBE" wp14:editId="60BCD76D">
                <wp:simplePos x="0" y="0"/>
                <wp:positionH relativeFrom="column">
                  <wp:posOffset>3608070</wp:posOffset>
                </wp:positionH>
                <wp:positionV relativeFrom="paragraph">
                  <wp:posOffset>2208530</wp:posOffset>
                </wp:positionV>
                <wp:extent cx="2395220" cy="541020"/>
                <wp:effectExtent l="1905" t="3175" r="3175"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F0AB38A" id="Rectangle 4" o:spid="_x0000_s1026" style="position:absolute;margin-left:284.1pt;margin-top:173.9pt;width:188.6pt;height:4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" stroked="f"/>
            </w:pict>
          </mc:Fallback>
        </mc:AlternateContent>
      </w:r>
      <w:r>
        <w:rPr>
          <w:rFonts w:ascii="Tahoma" w:hAnsi="Tahoma" w:cs="Tahoma"/>
          <w:noProof/>
          <w:sz w:val="24"/>
          <w:szCs w:val="24"/>
          <w:lang w:eastAsia="en-GB"/>
        </w:rPr>
        <mc:AlternateContent>
          <mc:Choice Requires="wps">
            <w:drawing>
              <wp:anchor distT="0" distB="0" distL="114300" distR="114300" simplePos="0" relativeHeight="251661312" behindDoc="0" locked="0" layoutInCell="1" allowOverlap="1" wp14:anchorId="0DE197F9" wp14:editId="45B309D8">
                <wp:simplePos x="0" y="0"/>
                <wp:positionH relativeFrom="column">
                  <wp:posOffset>3530600</wp:posOffset>
                </wp:positionH>
                <wp:positionV relativeFrom="paragraph">
                  <wp:posOffset>5503545</wp:posOffset>
                </wp:positionV>
                <wp:extent cx="2614295" cy="592455"/>
                <wp:effectExtent l="635" t="2540" r="4445"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4295" cy="592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909432F" id="Rectangle 2" o:spid="_x0000_s1026" style="position:absolute;margin-left:278pt;margin-top:433.35pt;width:205.85pt;height:4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" stroked="f"/>
            </w:pict>
          </mc:Fallback>
        </mc:AlternateContent>
      </w:r>
    </w:p>
    <w:sectPr w:rsidR="00875D3A" w:rsidRPr="00CF4E99" w:rsidSect="00FE4A76">
      <w:headerReference w:type="default" r:id="rId26"/>
      <w:footerReference w:type="even" r:id="rId27"/>
      <w:footerReference w:type="default" r:id="rId28"/>
      <w:pgSz w:w="11907" w:h="16840"/>
      <w:pgMar w:top="426" w:right="1134" w:bottom="737" w:left="1701" w:header="445" w:footer="346" w:gutter="0"/>
      <w:pgNumType w:start="1"/>
      <w:cols w:space="720"/>
      <w:titlePg/>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FF79F" w14:textId="77777777" w:rsidR="00E02B40" w:rsidRDefault="00E02B40">
      <w:r>
        <w:separator/>
      </w:r>
    </w:p>
  </w:endnote>
  <w:endnote w:type="continuationSeparator" w:id="0">
    <w:p w14:paraId="223D25EF" w14:textId="77777777" w:rsidR="00E02B40" w:rsidRDefault="00E02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BEC72" w14:textId="77777777" w:rsidR="009C1A0E" w:rsidRDefault="00832D48">
    <w:pPr>
      <w:pStyle w:val="Footer"/>
      <w:framePr w:wrap="around" w:vAnchor="text" w:hAnchor="margin" w:xAlign="center" w:y="1"/>
      <w:rPr>
        <w:rStyle w:val="PageNumber"/>
      </w:rPr>
    </w:pPr>
    <w:r>
      <w:rPr>
        <w:rStyle w:val="PageNumber"/>
      </w:rPr>
      <w:fldChar w:fldCharType="begin"/>
    </w:r>
    <w:r w:rsidR="009C1A0E">
      <w:rPr>
        <w:rStyle w:val="PageNumber"/>
      </w:rPr>
      <w:instrText xml:space="preserve">PAGE  </w:instrText>
    </w:r>
    <w:r>
      <w:rPr>
        <w:rStyle w:val="PageNumber"/>
      </w:rPr>
      <w:fldChar w:fldCharType="end"/>
    </w:r>
  </w:p>
  <w:p w14:paraId="135AA6C3" w14:textId="77777777" w:rsidR="009C1A0E" w:rsidRDefault="009C1A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22E79" w14:textId="12C1C1C0" w:rsidR="009C1A0E" w:rsidRPr="00B864E3" w:rsidRDefault="009C1A0E">
    <w:pPr>
      <w:pStyle w:val="Footer"/>
      <w:jc w:val="right"/>
      <w:rPr>
        <w:rFonts w:ascii="Verdana" w:hAnsi="Verdana"/>
        <w:sz w:val="16"/>
        <w:szCs w:val="16"/>
      </w:rPr>
    </w:pPr>
    <w:r w:rsidRPr="00B864E3">
      <w:rPr>
        <w:rFonts w:ascii="Verdana" w:hAnsi="Verdana"/>
        <w:sz w:val="16"/>
        <w:szCs w:val="16"/>
      </w:rPr>
      <w:t xml:space="preserve">Fire Consultants’ Specification </w:t>
    </w:r>
    <w:r w:rsidR="00854AEB">
      <w:rPr>
        <w:rFonts w:ascii="Verdana" w:hAnsi="Verdana"/>
        <w:sz w:val="16"/>
        <w:szCs w:val="16"/>
      </w:rPr>
      <w:t>Issue 6.</w:t>
    </w:r>
    <w:r w:rsidR="00D522A6">
      <w:rPr>
        <w:rFonts w:ascii="Verdana" w:hAnsi="Verdana"/>
        <w:sz w:val="16"/>
        <w:szCs w:val="16"/>
      </w:rPr>
      <w:t>5</w:t>
    </w:r>
    <w:r w:rsidR="00854AEB">
      <w:rPr>
        <w:rFonts w:ascii="Verdana" w:hAnsi="Verdana"/>
        <w:sz w:val="16"/>
        <w:szCs w:val="16"/>
      </w:rPr>
      <w:t xml:space="preserve"> </w:t>
    </w:r>
    <w:r w:rsidR="00D522A6">
      <w:rPr>
        <w:rFonts w:ascii="Verdana" w:hAnsi="Verdana"/>
        <w:sz w:val="16"/>
        <w:szCs w:val="16"/>
      </w:rPr>
      <w:t>July</w:t>
    </w:r>
    <w:r w:rsidR="00854AEB">
      <w:rPr>
        <w:rFonts w:ascii="Verdana" w:hAnsi="Verdana"/>
        <w:sz w:val="16"/>
        <w:szCs w:val="16"/>
      </w:rPr>
      <w:t xml:space="preserve"> 2022</w:t>
    </w:r>
    <w:r w:rsidRPr="00B864E3">
      <w:rPr>
        <w:rFonts w:ascii="Verdana" w:hAnsi="Verdana"/>
        <w:sz w:val="16"/>
        <w:szCs w:val="16"/>
      </w:rPr>
      <w:t xml:space="preserve"> - Author Ray Puttock</w:t>
    </w:r>
  </w:p>
  <w:p w14:paraId="796D8FB3" w14:textId="1EEF61B7" w:rsidR="009C1A0E" w:rsidRPr="00B864E3" w:rsidRDefault="009C1A0E">
    <w:pPr>
      <w:pStyle w:val="Footer"/>
      <w:jc w:val="right"/>
      <w:rPr>
        <w:rFonts w:ascii="Verdana" w:hAnsi="Verdana"/>
        <w:sz w:val="16"/>
        <w:szCs w:val="16"/>
      </w:rPr>
    </w:pPr>
    <w:r w:rsidRPr="00B864E3">
      <w:rPr>
        <w:rFonts w:ascii="Verdana" w:hAnsi="Verdana"/>
        <w:sz w:val="16"/>
        <w:szCs w:val="16"/>
      </w:rPr>
      <w:t>Copyright EMS Wireless Fire &amp; Security Systems Ltd 20</w:t>
    </w:r>
    <w:r w:rsidR="00854AEB">
      <w:rPr>
        <w:rFonts w:ascii="Verdana" w:hAnsi="Verdana"/>
        <w:sz w:val="16"/>
        <w:szCs w:val="16"/>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062C4" w14:textId="77777777" w:rsidR="00E02B40" w:rsidRDefault="00E02B40">
      <w:r>
        <w:separator/>
      </w:r>
    </w:p>
  </w:footnote>
  <w:footnote w:type="continuationSeparator" w:id="0">
    <w:p w14:paraId="2EA820A0" w14:textId="77777777" w:rsidR="00E02B40" w:rsidRDefault="00E02B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C42E2" w14:textId="77777777" w:rsidR="009C1A0E" w:rsidRDefault="009C1A0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AD21B7C"/>
    <w:lvl w:ilvl="0">
      <w:numFmt w:val="bullet"/>
      <w:lvlText w:val="*"/>
      <w:lvlJc w:val="left"/>
    </w:lvl>
  </w:abstractNum>
  <w:abstractNum w:abstractNumId="1" w15:restartNumberingAfterBreak="0">
    <w:nsid w:val="02372E0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7450EE"/>
    <w:multiLevelType w:val="hybridMultilevel"/>
    <w:tmpl w:val="08FAADF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09DB5896"/>
    <w:multiLevelType w:val="multilevel"/>
    <w:tmpl w:val="84D0B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325D25"/>
    <w:multiLevelType w:val="multilevel"/>
    <w:tmpl w:val="21CA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B665F4"/>
    <w:multiLevelType w:val="hybridMultilevel"/>
    <w:tmpl w:val="DB140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76500"/>
    <w:multiLevelType w:val="multilevel"/>
    <w:tmpl w:val="FBD0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670EED"/>
    <w:multiLevelType w:val="multilevel"/>
    <w:tmpl w:val="98E4E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4570F5"/>
    <w:multiLevelType w:val="multilevel"/>
    <w:tmpl w:val="755CC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9B695E"/>
    <w:multiLevelType w:val="hybridMultilevel"/>
    <w:tmpl w:val="26B2DE84"/>
    <w:lvl w:ilvl="0" w:tplc="0409000B">
      <w:start w:val="1"/>
      <w:numFmt w:val="bullet"/>
      <w:lvlText w:val=""/>
      <w:lvlJc w:val="left"/>
      <w:pPr>
        <w:tabs>
          <w:tab w:val="num" w:pos="2213"/>
        </w:tabs>
        <w:ind w:left="2213" w:hanging="360"/>
      </w:pPr>
      <w:rPr>
        <w:rFonts w:ascii="Wingdings" w:hAnsi="Wingdings" w:hint="default"/>
      </w:rPr>
    </w:lvl>
    <w:lvl w:ilvl="1" w:tplc="04090003" w:tentative="1">
      <w:start w:val="1"/>
      <w:numFmt w:val="bullet"/>
      <w:lvlText w:val="o"/>
      <w:lvlJc w:val="left"/>
      <w:pPr>
        <w:tabs>
          <w:tab w:val="num" w:pos="2933"/>
        </w:tabs>
        <w:ind w:left="2933" w:hanging="360"/>
      </w:pPr>
      <w:rPr>
        <w:rFonts w:ascii="Courier New" w:hAnsi="Courier New" w:hint="default"/>
      </w:rPr>
    </w:lvl>
    <w:lvl w:ilvl="2" w:tplc="04090005" w:tentative="1">
      <w:start w:val="1"/>
      <w:numFmt w:val="bullet"/>
      <w:lvlText w:val=""/>
      <w:lvlJc w:val="left"/>
      <w:pPr>
        <w:tabs>
          <w:tab w:val="num" w:pos="3653"/>
        </w:tabs>
        <w:ind w:left="3653" w:hanging="360"/>
      </w:pPr>
      <w:rPr>
        <w:rFonts w:ascii="Wingdings" w:hAnsi="Wingdings" w:hint="default"/>
      </w:rPr>
    </w:lvl>
    <w:lvl w:ilvl="3" w:tplc="04090001" w:tentative="1">
      <w:start w:val="1"/>
      <w:numFmt w:val="bullet"/>
      <w:lvlText w:val=""/>
      <w:lvlJc w:val="left"/>
      <w:pPr>
        <w:tabs>
          <w:tab w:val="num" w:pos="4373"/>
        </w:tabs>
        <w:ind w:left="4373" w:hanging="360"/>
      </w:pPr>
      <w:rPr>
        <w:rFonts w:ascii="Symbol" w:hAnsi="Symbol" w:hint="default"/>
      </w:rPr>
    </w:lvl>
    <w:lvl w:ilvl="4" w:tplc="04090003" w:tentative="1">
      <w:start w:val="1"/>
      <w:numFmt w:val="bullet"/>
      <w:lvlText w:val="o"/>
      <w:lvlJc w:val="left"/>
      <w:pPr>
        <w:tabs>
          <w:tab w:val="num" w:pos="5093"/>
        </w:tabs>
        <w:ind w:left="5093" w:hanging="360"/>
      </w:pPr>
      <w:rPr>
        <w:rFonts w:ascii="Courier New" w:hAnsi="Courier New" w:hint="default"/>
      </w:rPr>
    </w:lvl>
    <w:lvl w:ilvl="5" w:tplc="04090005" w:tentative="1">
      <w:start w:val="1"/>
      <w:numFmt w:val="bullet"/>
      <w:lvlText w:val=""/>
      <w:lvlJc w:val="left"/>
      <w:pPr>
        <w:tabs>
          <w:tab w:val="num" w:pos="5813"/>
        </w:tabs>
        <w:ind w:left="5813" w:hanging="360"/>
      </w:pPr>
      <w:rPr>
        <w:rFonts w:ascii="Wingdings" w:hAnsi="Wingdings" w:hint="default"/>
      </w:rPr>
    </w:lvl>
    <w:lvl w:ilvl="6" w:tplc="04090001" w:tentative="1">
      <w:start w:val="1"/>
      <w:numFmt w:val="bullet"/>
      <w:lvlText w:val=""/>
      <w:lvlJc w:val="left"/>
      <w:pPr>
        <w:tabs>
          <w:tab w:val="num" w:pos="6533"/>
        </w:tabs>
        <w:ind w:left="6533" w:hanging="360"/>
      </w:pPr>
      <w:rPr>
        <w:rFonts w:ascii="Symbol" w:hAnsi="Symbol" w:hint="default"/>
      </w:rPr>
    </w:lvl>
    <w:lvl w:ilvl="7" w:tplc="04090003" w:tentative="1">
      <w:start w:val="1"/>
      <w:numFmt w:val="bullet"/>
      <w:lvlText w:val="o"/>
      <w:lvlJc w:val="left"/>
      <w:pPr>
        <w:tabs>
          <w:tab w:val="num" w:pos="7253"/>
        </w:tabs>
        <w:ind w:left="7253" w:hanging="360"/>
      </w:pPr>
      <w:rPr>
        <w:rFonts w:ascii="Courier New" w:hAnsi="Courier New" w:hint="default"/>
      </w:rPr>
    </w:lvl>
    <w:lvl w:ilvl="8" w:tplc="04090005" w:tentative="1">
      <w:start w:val="1"/>
      <w:numFmt w:val="bullet"/>
      <w:lvlText w:val=""/>
      <w:lvlJc w:val="left"/>
      <w:pPr>
        <w:tabs>
          <w:tab w:val="num" w:pos="7973"/>
        </w:tabs>
        <w:ind w:left="7973" w:hanging="360"/>
      </w:pPr>
      <w:rPr>
        <w:rFonts w:ascii="Wingdings" w:hAnsi="Wingdings" w:hint="default"/>
      </w:rPr>
    </w:lvl>
  </w:abstractNum>
  <w:abstractNum w:abstractNumId="10" w15:restartNumberingAfterBreak="0">
    <w:nsid w:val="1AD16C56"/>
    <w:multiLevelType w:val="multilevel"/>
    <w:tmpl w:val="D53E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D6056D"/>
    <w:multiLevelType w:val="multilevel"/>
    <w:tmpl w:val="ADB6C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107DE8"/>
    <w:multiLevelType w:val="multilevel"/>
    <w:tmpl w:val="FCD62318"/>
    <w:lvl w:ilvl="0">
      <w:start w:val="12"/>
      <w:numFmt w:val="decimal"/>
      <w:lvlText w:val="%1"/>
      <w:legacy w:legacy="1" w:legacySpace="0" w:legacyIndent="0"/>
      <w:lvlJc w:val="left"/>
      <w:rPr>
        <w:rFonts w:cs="Times New Roman"/>
      </w:rPr>
    </w:lvl>
    <w:lvl w:ilvl="1">
      <w:start w:val="1"/>
      <w:numFmt w:val="decimal"/>
      <w:lvlText w:val="%1.%2"/>
      <w:legacy w:legacy="1" w:legacySpace="0" w:legacyIndent="0"/>
      <w:lvlJc w:val="left"/>
      <w:rPr>
        <w:rFonts w:cs="Times New Roman"/>
      </w:rPr>
    </w:lvl>
    <w:lvl w:ilvl="2">
      <w:start w:val="6"/>
      <w:numFmt w:val="decimal"/>
      <w:lvlText w:val="%1.%2.%3"/>
      <w:legacy w:legacy="1" w:legacySpace="0" w:legacyIndent="0"/>
      <w:lvlJc w:val="left"/>
      <w:rPr>
        <w:rFonts w:cs="Times New Roman"/>
      </w:rPr>
    </w:lvl>
    <w:lvl w:ilvl="3">
      <w:start w:val="1"/>
      <w:numFmt w:val="decimal"/>
      <w:lvlText w:val="%1.%2.%3.%4"/>
      <w:legacy w:legacy="1" w:legacySpace="0" w:legacyIndent="0"/>
      <w:lvlJc w:val="left"/>
      <w:rPr>
        <w:rFonts w:cs="Times New Roman"/>
      </w:rPr>
    </w:lvl>
    <w:lvl w:ilvl="4">
      <w:start w:val="1"/>
      <w:numFmt w:val="decimal"/>
      <w:lvlText w:val="%1.%2.%3.%4.%5"/>
      <w:legacy w:legacy="1" w:legacySpace="0" w:legacyIndent="0"/>
      <w:lvlJc w:val="left"/>
      <w:rPr>
        <w:rFonts w:cs="Times New Roman"/>
      </w:rPr>
    </w:lvl>
    <w:lvl w:ilvl="5">
      <w:start w:val="1"/>
      <w:numFmt w:val="decimal"/>
      <w:lvlText w:val="%1.%2.%3.%4.%5.%6"/>
      <w:legacy w:legacy="1" w:legacySpace="0" w:legacyIndent="0"/>
      <w:lvlJc w:val="left"/>
      <w:rPr>
        <w:rFonts w:cs="Times New Roman"/>
      </w:rPr>
    </w:lvl>
    <w:lvl w:ilvl="6">
      <w:start w:val="1"/>
      <w:numFmt w:val="decimal"/>
      <w:lvlText w:val="%1.%2.%3.%4.%5.%6.%7"/>
      <w:legacy w:legacy="1" w:legacySpace="0" w:legacyIndent="0"/>
      <w:lvlJc w:val="left"/>
      <w:rPr>
        <w:rFonts w:cs="Times New Roman"/>
      </w:rPr>
    </w:lvl>
    <w:lvl w:ilvl="7">
      <w:start w:val="1"/>
      <w:numFmt w:val="decimal"/>
      <w:lvlText w:val="%1.%2.%3.%4.%5.%6.%7.%8"/>
      <w:legacy w:legacy="1" w:legacySpace="0" w:legacyIndent="0"/>
      <w:lvlJc w:val="left"/>
      <w:rPr>
        <w:rFonts w:cs="Times New Roman"/>
      </w:rPr>
    </w:lvl>
    <w:lvl w:ilvl="8">
      <w:start w:val="1"/>
      <w:numFmt w:val="decimal"/>
      <w:lvlText w:val="%1.%2.%3.%4.%5.%6.%7.%8.%9"/>
      <w:legacy w:legacy="1" w:legacySpace="120" w:legacyIndent="1440"/>
      <w:lvlJc w:val="left"/>
      <w:pPr>
        <w:ind w:left="1440" w:hanging="1440"/>
      </w:pPr>
      <w:rPr>
        <w:rFonts w:cs="Times New Roman"/>
      </w:rPr>
    </w:lvl>
  </w:abstractNum>
  <w:abstractNum w:abstractNumId="13" w15:restartNumberingAfterBreak="0">
    <w:nsid w:val="22136AE7"/>
    <w:multiLevelType w:val="multilevel"/>
    <w:tmpl w:val="00B4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1E1A87"/>
    <w:multiLevelType w:val="hybridMultilevel"/>
    <w:tmpl w:val="1B88B840"/>
    <w:lvl w:ilvl="0" w:tplc="1F58C2AE">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313C5C"/>
    <w:multiLevelType w:val="multilevel"/>
    <w:tmpl w:val="B6FEA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992D5F"/>
    <w:multiLevelType w:val="multilevel"/>
    <w:tmpl w:val="BB809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893517"/>
    <w:multiLevelType w:val="multilevel"/>
    <w:tmpl w:val="EE1A1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E51700"/>
    <w:multiLevelType w:val="multilevel"/>
    <w:tmpl w:val="2A1E3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8C516A"/>
    <w:multiLevelType w:val="multilevel"/>
    <w:tmpl w:val="3C307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983BDB"/>
    <w:multiLevelType w:val="hybridMultilevel"/>
    <w:tmpl w:val="16503E20"/>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40BA6CC5"/>
    <w:multiLevelType w:val="multilevel"/>
    <w:tmpl w:val="FBBA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993E2B"/>
    <w:multiLevelType w:val="hybridMultilevel"/>
    <w:tmpl w:val="8F205EB8"/>
    <w:lvl w:ilvl="0" w:tplc="04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5B5054"/>
    <w:multiLevelType w:val="multilevel"/>
    <w:tmpl w:val="EA0EB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1075F5"/>
    <w:multiLevelType w:val="multilevel"/>
    <w:tmpl w:val="2916A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4B39BF"/>
    <w:multiLevelType w:val="multilevel"/>
    <w:tmpl w:val="13B4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48369E"/>
    <w:multiLevelType w:val="multilevel"/>
    <w:tmpl w:val="11D8F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FD4EBD"/>
    <w:multiLevelType w:val="hybridMultilevel"/>
    <w:tmpl w:val="E70C32E6"/>
    <w:lvl w:ilvl="0" w:tplc="04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CA2EBB"/>
    <w:multiLevelType w:val="multilevel"/>
    <w:tmpl w:val="D41A9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B65F1D"/>
    <w:multiLevelType w:val="multilevel"/>
    <w:tmpl w:val="59F80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1D7014"/>
    <w:multiLevelType w:val="multilevel"/>
    <w:tmpl w:val="0AFA9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7821E2"/>
    <w:multiLevelType w:val="multilevel"/>
    <w:tmpl w:val="01C41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C11BA8"/>
    <w:multiLevelType w:val="multilevel"/>
    <w:tmpl w:val="8AF66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004BB9"/>
    <w:multiLevelType w:val="multilevel"/>
    <w:tmpl w:val="6D14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6651F6"/>
    <w:multiLevelType w:val="hybridMultilevel"/>
    <w:tmpl w:val="85DCAA1E"/>
    <w:lvl w:ilvl="0" w:tplc="04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956DFB"/>
    <w:multiLevelType w:val="multilevel"/>
    <w:tmpl w:val="FC5C1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8909E5"/>
    <w:multiLevelType w:val="multilevel"/>
    <w:tmpl w:val="B276F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9F36EF"/>
    <w:multiLevelType w:val="multilevel"/>
    <w:tmpl w:val="6832B16A"/>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CC38BF"/>
    <w:multiLevelType w:val="multilevel"/>
    <w:tmpl w:val="6526C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E4776E"/>
    <w:multiLevelType w:val="multilevel"/>
    <w:tmpl w:val="3438B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1700DE"/>
    <w:multiLevelType w:val="hybridMultilevel"/>
    <w:tmpl w:val="67ACC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444E45"/>
    <w:multiLevelType w:val="hybridMultilevel"/>
    <w:tmpl w:val="DC367D5C"/>
    <w:lvl w:ilvl="0" w:tplc="04090005">
      <w:start w:val="1"/>
      <w:numFmt w:val="bullet"/>
      <w:lvlText w:val=""/>
      <w:lvlJc w:val="left"/>
      <w:pPr>
        <w:ind w:left="324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7CBD236D"/>
    <w:multiLevelType w:val="multilevel"/>
    <w:tmpl w:val="93AE1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8802B3"/>
    <w:multiLevelType w:val="hybridMultilevel"/>
    <w:tmpl w:val="8938B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4">
    <w:abstractNumId w:val="12"/>
  </w:num>
  <w:num w:numId="5">
    <w:abstractNumId w:val="1"/>
  </w:num>
  <w:num w:numId="6">
    <w:abstractNumId w:val="14"/>
  </w:num>
  <w:num w:numId="7">
    <w:abstractNumId w:val="40"/>
  </w:num>
  <w:num w:numId="8">
    <w:abstractNumId w:val="21"/>
  </w:num>
  <w:num w:numId="9">
    <w:abstractNumId w:val="29"/>
  </w:num>
  <w:num w:numId="10">
    <w:abstractNumId w:val="23"/>
  </w:num>
  <w:num w:numId="11">
    <w:abstractNumId w:val="18"/>
  </w:num>
  <w:num w:numId="12">
    <w:abstractNumId w:val="11"/>
  </w:num>
  <w:num w:numId="13">
    <w:abstractNumId w:val="4"/>
  </w:num>
  <w:num w:numId="14">
    <w:abstractNumId w:val="25"/>
  </w:num>
  <w:num w:numId="15">
    <w:abstractNumId w:val="10"/>
  </w:num>
  <w:num w:numId="16">
    <w:abstractNumId w:val="26"/>
  </w:num>
  <w:num w:numId="17">
    <w:abstractNumId w:val="7"/>
  </w:num>
  <w:num w:numId="18">
    <w:abstractNumId w:val="3"/>
  </w:num>
  <w:num w:numId="19">
    <w:abstractNumId w:val="39"/>
  </w:num>
  <w:num w:numId="20">
    <w:abstractNumId w:val="8"/>
  </w:num>
  <w:num w:numId="21">
    <w:abstractNumId w:val="28"/>
  </w:num>
  <w:num w:numId="22">
    <w:abstractNumId w:val="42"/>
  </w:num>
  <w:num w:numId="23">
    <w:abstractNumId w:val="35"/>
  </w:num>
  <w:num w:numId="24">
    <w:abstractNumId w:val="30"/>
  </w:num>
  <w:num w:numId="25">
    <w:abstractNumId w:val="15"/>
  </w:num>
  <w:num w:numId="26">
    <w:abstractNumId w:val="36"/>
  </w:num>
  <w:num w:numId="27">
    <w:abstractNumId w:val="38"/>
  </w:num>
  <w:num w:numId="28">
    <w:abstractNumId w:val="6"/>
  </w:num>
  <w:num w:numId="29">
    <w:abstractNumId w:val="24"/>
  </w:num>
  <w:num w:numId="30">
    <w:abstractNumId w:val="13"/>
  </w:num>
  <w:num w:numId="31">
    <w:abstractNumId w:val="19"/>
  </w:num>
  <w:num w:numId="32">
    <w:abstractNumId w:val="17"/>
  </w:num>
  <w:num w:numId="33">
    <w:abstractNumId w:val="37"/>
  </w:num>
  <w:num w:numId="34">
    <w:abstractNumId w:val="33"/>
  </w:num>
  <w:num w:numId="35">
    <w:abstractNumId w:val="5"/>
  </w:num>
  <w:num w:numId="36">
    <w:abstractNumId w:val="32"/>
  </w:num>
  <w:num w:numId="37">
    <w:abstractNumId w:val="31"/>
  </w:num>
  <w:num w:numId="38">
    <w:abstractNumId w:val="43"/>
  </w:num>
  <w:num w:numId="39">
    <w:abstractNumId w:val="2"/>
  </w:num>
  <w:num w:numId="40">
    <w:abstractNumId w:val="41"/>
  </w:num>
  <w:num w:numId="41">
    <w:abstractNumId w:val="22"/>
  </w:num>
  <w:num w:numId="42">
    <w:abstractNumId w:val="34"/>
  </w:num>
  <w:num w:numId="43">
    <w:abstractNumId w:val="27"/>
  </w:num>
  <w:num w:numId="44">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E48"/>
    <w:rsid w:val="00017237"/>
    <w:rsid w:val="0001779A"/>
    <w:rsid w:val="00030DE6"/>
    <w:rsid w:val="00036070"/>
    <w:rsid w:val="00037B2A"/>
    <w:rsid w:val="00041ED0"/>
    <w:rsid w:val="00042D5B"/>
    <w:rsid w:val="00043F0A"/>
    <w:rsid w:val="000467AE"/>
    <w:rsid w:val="000527D9"/>
    <w:rsid w:val="000534FC"/>
    <w:rsid w:val="00054C7E"/>
    <w:rsid w:val="000604C2"/>
    <w:rsid w:val="0006194F"/>
    <w:rsid w:val="00071418"/>
    <w:rsid w:val="00076740"/>
    <w:rsid w:val="000851EC"/>
    <w:rsid w:val="000B109A"/>
    <w:rsid w:val="000B32B5"/>
    <w:rsid w:val="000B34EB"/>
    <w:rsid w:val="000D0826"/>
    <w:rsid w:val="000E40AA"/>
    <w:rsid w:val="000E48D0"/>
    <w:rsid w:val="000E5238"/>
    <w:rsid w:val="000E6759"/>
    <w:rsid w:val="000E6A97"/>
    <w:rsid w:val="000E6D97"/>
    <w:rsid w:val="000F0D40"/>
    <w:rsid w:val="000F4DD1"/>
    <w:rsid w:val="00110546"/>
    <w:rsid w:val="00120E48"/>
    <w:rsid w:val="00144C5E"/>
    <w:rsid w:val="00165A1D"/>
    <w:rsid w:val="00175053"/>
    <w:rsid w:val="001970CD"/>
    <w:rsid w:val="001B1369"/>
    <w:rsid w:val="001B2960"/>
    <w:rsid w:val="001C1E52"/>
    <w:rsid w:val="001D7731"/>
    <w:rsid w:val="001F01FF"/>
    <w:rsid w:val="002141C4"/>
    <w:rsid w:val="0022353B"/>
    <w:rsid w:val="00224C51"/>
    <w:rsid w:val="00230E2E"/>
    <w:rsid w:val="00247E4C"/>
    <w:rsid w:val="0025281B"/>
    <w:rsid w:val="00253081"/>
    <w:rsid w:val="00256BC5"/>
    <w:rsid w:val="00262B4A"/>
    <w:rsid w:val="00262C80"/>
    <w:rsid w:val="002653BE"/>
    <w:rsid w:val="00274DC7"/>
    <w:rsid w:val="00275639"/>
    <w:rsid w:val="00287149"/>
    <w:rsid w:val="00294238"/>
    <w:rsid w:val="00296C45"/>
    <w:rsid w:val="002A6718"/>
    <w:rsid w:val="002B30F5"/>
    <w:rsid w:val="002D5B81"/>
    <w:rsid w:val="002E2EAB"/>
    <w:rsid w:val="00304E19"/>
    <w:rsid w:val="00306BA4"/>
    <w:rsid w:val="0032644A"/>
    <w:rsid w:val="003275F4"/>
    <w:rsid w:val="00330680"/>
    <w:rsid w:val="00330D00"/>
    <w:rsid w:val="00341061"/>
    <w:rsid w:val="00361413"/>
    <w:rsid w:val="00371060"/>
    <w:rsid w:val="003741F2"/>
    <w:rsid w:val="0039660E"/>
    <w:rsid w:val="00397BCF"/>
    <w:rsid w:val="003A510E"/>
    <w:rsid w:val="003B06CC"/>
    <w:rsid w:val="003B4409"/>
    <w:rsid w:val="003C0F6E"/>
    <w:rsid w:val="003D4904"/>
    <w:rsid w:val="003F4BFD"/>
    <w:rsid w:val="00412D36"/>
    <w:rsid w:val="0042121A"/>
    <w:rsid w:val="00430769"/>
    <w:rsid w:val="00474BAC"/>
    <w:rsid w:val="004827BE"/>
    <w:rsid w:val="00482F9E"/>
    <w:rsid w:val="004C4656"/>
    <w:rsid w:val="004D3A6F"/>
    <w:rsid w:val="004D6C71"/>
    <w:rsid w:val="004F0110"/>
    <w:rsid w:val="004F35F1"/>
    <w:rsid w:val="00501923"/>
    <w:rsid w:val="005045C8"/>
    <w:rsid w:val="0054580B"/>
    <w:rsid w:val="0056087B"/>
    <w:rsid w:val="00562A78"/>
    <w:rsid w:val="00567F4F"/>
    <w:rsid w:val="005713A8"/>
    <w:rsid w:val="00577E19"/>
    <w:rsid w:val="0059333C"/>
    <w:rsid w:val="005A111C"/>
    <w:rsid w:val="005A5493"/>
    <w:rsid w:val="005D11B5"/>
    <w:rsid w:val="00606C0F"/>
    <w:rsid w:val="006176A0"/>
    <w:rsid w:val="00617ABB"/>
    <w:rsid w:val="00624F33"/>
    <w:rsid w:val="006263F9"/>
    <w:rsid w:val="00627CFE"/>
    <w:rsid w:val="00637186"/>
    <w:rsid w:val="00637FBD"/>
    <w:rsid w:val="00640987"/>
    <w:rsid w:val="00640E4B"/>
    <w:rsid w:val="00644DCD"/>
    <w:rsid w:val="006459A2"/>
    <w:rsid w:val="00652EC1"/>
    <w:rsid w:val="00672776"/>
    <w:rsid w:val="00675E73"/>
    <w:rsid w:val="006877C5"/>
    <w:rsid w:val="006A7649"/>
    <w:rsid w:val="006B42FE"/>
    <w:rsid w:val="006B7CCD"/>
    <w:rsid w:val="006C49C3"/>
    <w:rsid w:val="006D5B43"/>
    <w:rsid w:val="006D690E"/>
    <w:rsid w:val="006D7BC3"/>
    <w:rsid w:val="006E18D9"/>
    <w:rsid w:val="006E2E0F"/>
    <w:rsid w:val="006E43A3"/>
    <w:rsid w:val="006E64DD"/>
    <w:rsid w:val="006F11F3"/>
    <w:rsid w:val="0071509D"/>
    <w:rsid w:val="00715DD6"/>
    <w:rsid w:val="00735993"/>
    <w:rsid w:val="00743F56"/>
    <w:rsid w:val="0075040D"/>
    <w:rsid w:val="00753BB5"/>
    <w:rsid w:val="00770168"/>
    <w:rsid w:val="00774F45"/>
    <w:rsid w:val="00775282"/>
    <w:rsid w:val="00777F98"/>
    <w:rsid w:val="00790B4F"/>
    <w:rsid w:val="0079312F"/>
    <w:rsid w:val="007938DB"/>
    <w:rsid w:val="0079755E"/>
    <w:rsid w:val="007B2604"/>
    <w:rsid w:val="007E128C"/>
    <w:rsid w:val="007E1533"/>
    <w:rsid w:val="007E16C8"/>
    <w:rsid w:val="007E3CBC"/>
    <w:rsid w:val="007E7555"/>
    <w:rsid w:val="008021FA"/>
    <w:rsid w:val="00805A3C"/>
    <w:rsid w:val="00811169"/>
    <w:rsid w:val="008141C7"/>
    <w:rsid w:val="00820690"/>
    <w:rsid w:val="008269F7"/>
    <w:rsid w:val="00832D48"/>
    <w:rsid w:val="00854AEB"/>
    <w:rsid w:val="008553AD"/>
    <w:rsid w:val="0085603F"/>
    <w:rsid w:val="0086442D"/>
    <w:rsid w:val="0087051B"/>
    <w:rsid w:val="00875D3A"/>
    <w:rsid w:val="008772D7"/>
    <w:rsid w:val="0088738E"/>
    <w:rsid w:val="008B2E23"/>
    <w:rsid w:val="008B531D"/>
    <w:rsid w:val="00931627"/>
    <w:rsid w:val="009334B5"/>
    <w:rsid w:val="00972B7A"/>
    <w:rsid w:val="0099532D"/>
    <w:rsid w:val="009B124F"/>
    <w:rsid w:val="009B162E"/>
    <w:rsid w:val="009C13F6"/>
    <w:rsid w:val="009C1A0E"/>
    <w:rsid w:val="009C454F"/>
    <w:rsid w:val="009E7C4E"/>
    <w:rsid w:val="00A04C88"/>
    <w:rsid w:val="00A066DD"/>
    <w:rsid w:val="00A17DA1"/>
    <w:rsid w:val="00A230A3"/>
    <w:rsid w:val="00A25F14"/>
    <w:rsid w:val="00A261B7"/>
    <w:rsid w:val="00A31B12"/>
    <w:rsid w:val="00A34B45"/>
    <w:rsid w:val="00A43721"/>
    <w:rsid w:val="00A447C0"/>
    <w:rsid w:val="00A47D3B"/>
    <w:rsid w:val="00A47D8F"/>
    <w:rsid w:val="00A63D41"/>
    <w:rsid w:val="00A66149"/>
    <w:rsid w:val="00A747A8"/>
    <w:rsid w:val="00A76F22"/>
    <w:rsid w:val="00A918B3"/>
    <w:rsid w:val="00AA69D8"/>
    <w:rsid w:val="00AB347B"/>
    <w:rsid w:val="00AC1A59"/>
    <w:rsid w:val="00AE12A0"/>
    <w:rsid w:val="00AE1850"/>
    <w:rsid w:val="00AE3254"/>
    <w:rsid w:val="00AE3874"/>
    <w:rsid w:val="00AF1B4D"/>
    <w:rsid w:val="00B03FDD"/>
    <w:rsid w:val="00B05BC0"/>
    <w:rsid w:val="00B116A0"/>
    <w:rsid w:val="00B172D9"/>
    <w:rsid w:val="00B20920"/>
    <w:rsid w:val="00B26F82"/>
    <w:rsid w:val="00B31F20"/>
    <w:rsid w:val="00B34CC5"/>
    <w:rsid w:val="00B46664"/>
    <w:rsid w:val="00B53F33"/>
    <w:rsid w:val="00B85C2C"/>
    <w:rsid w:val="00B864E3"/>
    <w:rsid w:val="00B93E5B"/>
    <w:rsid w:val="00BB77A4"/>
    <w:rsid w:val="00BC1BB2"/>
    <w:rsid w:val="00BD1879"/>
    <w:rsid w:val="00BE3D1C"/>
    <w:rsid w:val="00BE3DAA"/>
    <w:rsid w:val="00BE4102"/>
    <w:rsid w:val="00BF41E5"/>
    <w:rsid w:val="00BF6EDF"/>
    <w:rsid w:val="00C24F1E"/>
    <w:rsid w:val="00C35FA5"/>
    <w:rsid w:val="00C427A2"/>
    <w:rsid w:val="00C446E1"/>
    <w:rsid w:val="00C44FCC"/>
    <w:rsid w:val="00C54CE9"/>
    <w:rsid w:val="00C70659"/>
    <w:rsid w:val="00C743FA"/>
    <w:rsid w:val="00C80368"/>
    <w:rsid w:val="00C86DF1"/>
    <w:rsid w:val="00C940F3"/>
    <w:rsid w:val="00CB13FE"/>
    <w:rsid w:val="00CB34FC"/>
    <w:rsid w:val="00CC3AC8"/>
    <w:rsid w:val="00CC5775"/>
    <w:rsid w:val="00CC6E5C"/>
    <w:rsid w:val="00CD2515"/>
    <w:rsid w:val="00CE64B5"/>
    <w:rsid w:val="00CF4E99"/>
    <w:rsid w:val="00D14D61"/>
    <w:rsid w:val="00D25571"/>
    <w:rsid w:val="00D3427F"/>
    <w:rsid w:val="00D3487B"/>
    <w:rsid w:val="00D435EC"/>
    <w:rsid w:val="00D44CB6"/>
    <w:rsid w:val="00D452AF"/>
    <w:rsid w:val="00D47BF9"/>
    <w:rsid w:val="00D522A6"/>
    <w:rsid w:val="00D672B7"/>
    <w:rsid w:val="00D973A9"/>
    <w:rsid w:val="00DB7C4F"/>
    <w:rsid w:val="00E01538"/>
    <w:rsid w:val="00E02B40"/>
    <w:rsid w:val="00E10A9B"/>
    <w:rsid w:val="00E16378"/>
    <w:rsid w:val="00E31C8F"/>
    <w:rsid w:val="00E564FD"/>
    <w:rsid w:val="00E574AA"/>
    <w:rsid w:val="00E62B56"/>
    <w:rsid w:val="00E63F63"/>
    <w:rsid w:val="00E64427"/>
    <w:rsid w:val="00E705F5"/>
    <w:rsid w:val="00E70FA9"/>
    <w:rsid w:val="00E84D3F"/>
    <w:rsid w:val="00E85DAB"/>
    <w:rsid w:val="00E9659B"/>
    <w:rsid w:val="00EA4FE1"/>
    <w:rsid w:val="00ED4E56"/>
    <w:rsid w:val="00ED6C57"/>
    <w:rsid w:val="00EE3DAB"/>
    <w:rsid w:val="00EE6DB4"/>
    <w:rsid w:val="00EF03A9"/>
    <w:rsid w:val="00EF5DCD"/>
    <w:rsid w:val="00F073A9"/>
    <w:rsid w:val="00F1538D"/>
    <w:rsid w:val="00F220BF"/>
    <w:rsid w:val="00F25620"/>
    <w:rsid w:val="00F3724D"/>
    <w:rsid w:val="00F61BEA"/>
    <w:rsid w:val="00F72553"/>
    <w:rsid w:val="00F746A1"/>
    <w:rsid w:val="00F76658"/>
    <w:rsid w:val="00FA5CAA"/>
    <w:rsid w:val="00FA61CC"/>
    <w:rsid w:val="00FB7B8C"/>
    <w:rsid w:val="00FC055B"/>
    <w:rsid w:val="00FC29DD"/>
    <w:rsid w:val="00FC60E7"/>
    <w:rsid w:val="00FD7BF0"/>
    <w:rsid w:val="00FE4A76"/>
    <w:rsid w:val="00FE7847"/>
    <w:rsid w:val="00FF23DB"/>
    <w:rsid w:val="00FF4769"/>
    <w:rsid w:val="00FF7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4B560B1D"/>
  <w15:docId w15:val="{0F343A6D-D16B-4A2E-8E3D-2D3B6BFA5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2B5"/>
    <w:rPr>
      <w:sz w:val="20"/>
      <w:szCs w:val="20"/>
      <w:lang w:eastAsia="en-US"/>
    </w:rPr>
  </w:style>
  <w:style w:type="paragraph" w:styleId="Heading1">
    <w:name w:val="heading 1"/>
    <w:basedOn w:val="Normal"/>
    <w:next w:val="Normal"/>
    <w:link w:val="Heading1Char"/>
    <w:uiPriority w:val="99"/>
    <w:qFormat/>
    <w:rsid w:val="00C44FC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locked/>
    <w:rsid w:val="00C803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4F0110"/>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8A1"/>
    <w:rPr>
      <w:rFonts w:asciiTheme="majorHAnsi" w:eastAsiaTheme="majorEastAsia" w:hAnsiTheme="majorHAnsi" w:cstheme="majorBidi"/>
      <w:b/>
      <w:bCs/>
      <w:kern w:val="32"/>
      <w:sz w:val="32"/>
      <w:szCs w:val="32"/>
      <w:lang w:eastAsia="en-US"/>
    </w:rPr>
  </w:style>
  <w:style w:type="character" w:customStyle="1" w:styleId="Heading3Char">
    <w:name w:val="Heading 3 Char"/>
    <w:basedOn w:val="DefaultParagraphFont"/>
    <w:link w:val="Heading3"/>
    <w:uiPriority w:val="99"/>
    <w:locked/>
    <w:rsid w:val="004F0110"/>
    <w:rPr>
      <w:rFonts w:ascii="Cambria" w:hAnsi="Cambria" w:cs="Times New Roman"/>
      <w:b/>
      <w:bCs/>
      <w:color w:val="4F81BD"/>
      <w:lang w:eastAsia="en-US"/>
    </w:rPr>
  </w:style>
  <w:style w:type="paragraph" w:styleId="Header">
    <w:name w:val="header"/>
    <w:basedOn w:val="Normal"/>
    <w:link w:val="HeaderChar"/>
    <w:uiPriority w:val="99"/>
    <w:rsid w:val="00AE1850"/>
    <w:pPr>
      <w:tabs>
        <w:tab w:val="center" w:pos="4153"/>
        <w:tab w:val="right" w:pos="8306"/>
      </w:tabs>
    </w:pPr>
  </w:style>
  <w:style w:type="character" w:customStyle="1" w:styleId="HeaderChar">
    <w:name w:val="Header Char"/>
    <w:basedOn w:val="DefaultParagraphFont"/>
    <w:link w:val="Header"/>
    <w:uiPriority w:val="99"/>
    <w:locked/>
    <w:rsid w:val="00B34CC5"/>
    <w:rPr>
      <w:rFonts w:cs="Times New Roman"/>
      <w:lang w:eastAsia="en-US"/>
    </w:rPr>
  </w:style>
  <w:style w:type="paragraph" w:styleId="Footer">
    <w:name w:val="footer"/>
    <w:basedOn w:val="Normal"/>
    <w:link w:val="FooterChar"/>
    <w:uiPriority w:val="99"/>
    <w:rsid w:val="00AE1850"/>
    <w:pPr>
      <w:tabs>
        <w:tab w:val="center" w:pos="4153"/>
        <w:tab w:val="right" w:pos="8306"/>
      </w:tabs>
    </w:pPr>
  </w:style>
  <w:style w:type="character" w:customStyle="1" w:styleId="FooterChar">
    <w:name w:val="Footer Char"/>
    <w:basedOn w:val="DefaultParagraphFont"/>
    <w:link w:val="Footer"/>
    <w:uiPriority w:val="99"/>
    <w:rsid w:val="00BB08A1"/>
    <w:rPr>
      <w:sz w:val="20"/>
      <w:szCs w:val="20"/>
      <w:lang w:eastAsia="en-US"/>
    </w:rPr>
  </w:style>
  <w:style w:type="character" w:styleId="PageNumber">
    <w:name w:val="page number"/>
    <w:basedOn w:val="DefaultParagraphFont"/>
    <w:uiPriority w:val="99"/>
    <w:rsid w:val="00AE1850"/>
    <w:rPr>
      <w:rFonts w:cs="Times New Roman"/>
    </w:rPr>
  </w:style>
  <w:style w:type="paragraph" w:styleId="BodyTextIndent">
    <w:name w:val="Body Text Indent"/>
    <w:basedOn w:val="Normal"/>
    <w:link w:val="BodyTextIndentChar"/>
    <w:uiPriority w:val="99"/>
    <w:rsid w:val="00AE1850"/>
    <w:pPr>
      <w:ind w:left="1440" w:hanging="720"/>
      <w:jc w:val="both"/>
    </w:pPr>
    <w:rPr>
      <w:sz w:val="24"/>
    </w:rPr>
  </w:style>
  <w:style w:type="character" w:customStyle="1" w:styleId="BodyTextIndentChar">
    <w:name w:val="Body Text Indent Char"/>
    <w:basedOn w:val="DefaultParagraphFont"/>
    <w:link w:val="BodyTextIndent"/>
    <w:uiPriority w:val="99"/>
    <w:semiHidden/>
    <w:rsid w:val="00BB08A1"/>
    <w:rPr>
      <w:sz w:val="20"/>
      <w:szCs w:val="20"/>
      <w:lang w:eastAsia="en-US"/>
    </w:rPr>
  </w:style>
  <w:style w:type="paragraph" w:styleId="BodyTextIndent2">
    <w:name w:val="Body Text Indent 2"/>
    <w:basedOn w:val="Normal"/>
    <w:link w:val="BodyTextIndent2Char"/>
    <w:uiPriority w:val="99"/>
    <w:rsid w:val="00AE1850"/>
    <w:pPr>
      <w:ind w:left="1440"/>
      <w:jc w:val="both"/>
    </w:pPr>
    <w:rPr>
      <w:sz w:val="24"/>
    </w:rPr>
  </w:style>
  <w:style w:type="character" w:customStyle="1" w:styleId="BodyTextIndent2Char">
    <w:name w:val="Body Text Indent 2 Char"/>
    <w:basedOn w:val="DefaultParagraphFont"/>
    <w:link w:val="BodyTextIndent2"/>
    <w:uiPriority w:val="99"/>
    <w:semiHidden/>
    <w:rsid w:val="00BB08A1"/>
    <w:rPr>
      <w:sz w:val="20"/>
      <w:szCs w:val="20"/>
      <w:lang w:eastAsia="en-US"/>
    </w:rPr>
  </w:style>
  <w:style w:type="paragraph" w:styleId="BodyTextIndent3">
    <w:name w:val="Body Text Indent 3"/>
    <w:basedOn w:val="Normal"/>
    <w:link w:val="BodyTextIndent3Char"/>
    <w:uiPriority w:val="99"/>
    <w:rsid w:val="00AE1850"/>
    <w:pPr>
      <w:ind w:left="1418" w:hanging="698"/>
      <w:jc w:val="both"/>
    </w:pPr>
    <w:rPr>
      <w:sz w:val="24"/>
    </w:rPr>
  </w:style>
  <w:style w:type="character" w:customStyle="1" w:styleId="BodyTextIndent3Char">
    <w:name w:val="Body Text Indent 3 Char"/>
    <w:basedOn w:val="DefaultParagraphFont"/>
    <w:link w:val="BodyTextIndent3"/>
    <w:uiPriority w:val="99"/>
    <w:semiHidden/>
    <w:rsid w:val="00BB08A1"/>
    <w:rPr>
      <w:sz w:val="16"/>
      <w:szCs w:val="16"/>
      <w:lang w:eastAsia="en-US"/>
    </w:rPr>
  </w:style>
  <w:style w:type="paragraph" w:styleId="BodyText">
    <w:name w:val="Body Text"/>
    <w:basedOn w:val="Normal"/>
    <w:link w:val="BodyTextChar"/>
    <w:uiPriority w:val="99"/>
    <w:rsid w:val="00AE1850"/>
    <w:pPr>
      <w:jc w:val="both"/>
    </w:pPr>
    <w:rPr>
      <w:sz w:val="24"/>
    </w:rPr>
  </w:style>
  <w:style w:type="character" w:customStyle="1" w:styleId="BodyTextChar">
    <w:name w:val="Body Text Char"/>
    <w:basedOn w:val="DefaultParagraphFont"/>
    <w:link w:val="BodyText"/>
    <w:uiPriority w:val="99"/>
    <w:semiHidden/>
    <w:rsid w:val="00BB08A1"/>
    <w:rPr>
      <w:sz w:val="20"/>
      <w:szCs w:val="20"/>
      <w:lang w:eastAsia="en-US"/>
    </w:rPr>
  </w:style>
  <w:style w:type="paragraph" w:styleId="TOC1">
    <w:name w:val="toc 1"/>
    <w:basedOn w:val="Normal"/>
    <w:next w:val="Normal"/>
    <w:autoRedefine/>
    <w:uiPriority w:val="99"/>
    <w:semiHidden/>
    <w:rsid w:val="00BE3D1C"/>
  </w:style>
  <w:style w:type="character" w:styleId="Hyperlink">
    <w:name w:val="Hyperlink"/>
    <w:basedOn w:val="DefaultParagraphFont"/>
    <w:uiPriority w:val="99"/>
    <w:rsid w:val="00BE3D1C"/>
    <w:rPr>
      <w:rFonts w:cs="Times New Roman"/>
      <w:color w:val="0000FF"/>
      <w:u w:val="single"/>
    </w:rPr>
  </w:style>
  <w:style w:type="paragraph" w:styleId="BalloonText">
    <w:name w:val="Balloon Text"/>
    <w:basedOn w:val="Normal"/>
    <w:link w:val="BalloonTextChar"/>
    <w:uiPriority w:val="99"/>
    <w:rsid w:val="00CD2515"/>
    <w:rPr>
      <w:rFonts w:ascii="Tahoma" w:hAnsi="Tahoma" w:cs="Tahoma"/>
      <w:sz w:val="16"/>
      <w:szCs w:val="16"/>
    </w:rPr>
  </w:style>
  <w:style w:type="character" w:customStyle="1" w:styleId="BalloonTextChar">
    <w:name w:val="Balloon Text Char"/>
    <w:basedOn w:val="DefaultParagraphFont"/>
    <w:link w:val="BalloonText"/>
    <w:uiPriority w:val="99"/>
    <w:locked/>
    <w:rsid w:val="00CD2515"/>
    <w:rPr>
      <w:rFonts w:ascii="Tahoma" w:hAnsi="Tahoma" w:cs="Tahoma"/>
      <w:sz w:val="16"/>
      <w:szCs w:val="16"/>
      <w:lang w:eastAsia="en-US"/>
    </w:rPr>
  </w:style>
  <w:style w:type="paragraph" w:styleId="ListParagraph">
    <w:name w:val="List Paragraph"/>
    <w:basedOn w:val="Normal"/>
    <w:uiPriority w:val="99"/>
    <w:qFormat/>
    <w:rsid w:val="004D6C71"/>
    <w:pPr>
      <w:ind w:left="720"/>
      <w:contextualSpacing/>
    </w:pPr>
  </w:style>
  <w:style w:type="character" w:customStyle="1" w:styleId="Heading2Char">
    <w:name w:val="Heading 2 Char"/>
    <w:basedOn w:val="DefaultParagraphFont"/>
    <w:link w:val="Heading2"/>
    <w:semiHidden/>
    <w:rsid w:val="00C80368"/>
    <w:rPr>
      <w:rFonts w:asciiTheme="majorHAnsi" w:eastAsiaTheme="majorEastAsia" w:hAnsiTheme="majorHAnsi" w:cstheme="majorBidi"/>
      <w:b/>
      <w:bCs/>
      <w:color w:val="4F81BD" w:themeColor="accent1"/>
      <w:sz w:val="26"/>
      <w:szCs w:val="26"/>
      <w:lang w:eastAsia="en-US"/>
    </w:rPr>
  </w:style>
  <w:style w:type="paragraph" w:styleId="NormalWeb">
    <w:name w:val="Normal (Web)"/>
    <w:basedOn w:val="Normal"/>
    <w:uiPriority w:val="99"/>
    <w:unhideWhenUsed/>
    <w:rsid w:val="00C80368"/>
    <w:pPr>
      <w:spacing w:before="100" w:beforeAutospacing="1" w:after="100" w:afterAutospacing="1"/>
    </w:pPr>
    <w:rPr>
      <w:sz w:val="24"/>
      <w:szCs w:val="24"/>
      <w:lang w:val="en-US"/>
    </w:rPr>
  </w:style>
  <w:style w:type="character" w:customStyle="1" w:styleId="mw-headline">
    <w:name w:val="mw-headline"/>
    <w:basedOn w:val="DefaultParagraphFont"/>
    <w:rsid w:val="00C80368"/>
  </w:style>
  <w:style w:type="paragraph" w:styleId="DocumentMap">
    <w:name w:val="Document Map"/>
    <w:basedOn w:val="Normal"/>
    <w:link w:val="DocumentMapChar"/>
    <w:uiPriority w:val="99"/>
    <w:semiHidden/>
    <w:unhideWhenUsed/>
    <w:rsid w:val="00D25571"/>
    <w:rPr>
      <w:rFonts w:ascii="Tahoma" w:hAnsi="Tahoma" w:cs="Tahoma"/>
      <w:sz w:val="16"/>
      <w:szCs w:val="16"/>
    </w:rPr>
  </w:style>
  <w:style w:type="character" w:customStyle="1" w:styleId="DocumentMapChar">
    <w:name w:val="Document Map Char"/>
    <w:basedOn w:val="DefaultParagraphFont"/>
    <w:link w:val="DocumentMap"/>
    <w:uiPriority w:val="99"/>
    <w:semiHidden/>
    <w:rsid w:val="00D25571"/>
    <w:rPr>
      <w:rFonts w:ascii="Tahoma" w:hAnsi="Tahoma" w:cs="Tahoma"/>
      <w:sz w:val="16"/>
      <w:szCs w:val="16"/>
      <w:lang w:eastAsia="en-US"/>
    </w:rPr>
  </w:style>
  <w:style w:type="character" w:styleId="Emphasis">
    <w:name w:val="Emphasis"/>
    <w:basedOn w:val="DefaultParagraphFont"/>
    <w:uiPriority w:val="20"/>
    <w:qFormat/>
    <w:locked/>
    <w:rsid w:val="00D452AF"/>
    <w:rPr>
      <w:i/>
      <w:iCs/>
    </w:rPr>
  </w:style>
  <w:style w:type="character" w:customStyle="1" w:styleId="apple-converted-space">
    <w:name w:val="apple-converted-space"/>
    <w:basedOn w:val="DefaultParagraphFont"/>
    <w:rsid w:val="003741F2"/>
  </w:style>
  <w:style w:type="character" w:styleId="UnresolvedMention">
    <w:name w:val="Unresolved Mention"/>
    <w:basedOn w:val="DefaultParagraphFont"/>
    <w:uiPriority w:val="99"/>
    <w:semiHidden/>
    <w:unhideWhenUsed/>
    <w:rsid w:val="00854AEB"/>
    <w:rPr>
      <w:color w:val="605E5C"/>
      <w:shd w:val="clear" w:color="auto" w:fill="E1DFDD"/>
    </w:rPr>
  </w:style>
  <w:style w:type="paragraph" w:styleId="NoSpacing">
    <w:name w:val="No Spacing"/>
    <w:link w:val="NoSpacingChar"/>
    <w:uiPriority w:val="1"/>
    <w:qFormat/>
    <w:rsid w:val="000E6759"/>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0E6759"/>
    <w:rPr>
      <w:rFonts w:asciiTheme="minorHAnsi" w:eastAsiaTheme="minorEastAsia" w:hAnsi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20485">
      <w:bodyDiv w:val="1"/>
      <w:marLeft w:val="0"/>
      <w:marRight w:val="0"/>
      <w:marTop w:val="0"/>
      <w:marBottom w:val="0"/>
      <w:divBdr>
        <w:top w:val="none" w:sz="0" w:space="0" w:color="auto"/>
        <w:left w:val="none" w:sz="0" w:space="0" w:color="auto"/>
        <w:bottom w:val="none" w:sz="0" w:space="0" w:color="auto"/>
        <w:right w:val="none" w:sz="0" w:space="0" w:color="auto"/>
      </w:divBdr>
      <w:divsChild>
        <w:div w:id="20739868">
          <w:marLeft w:val="0"/>
          <w:marRight w:val="0"/>
          <w:marTop w:val="0"/>
          <w:marBottom w:val="0"/>
          <w:divBdr>
            <w:top w:val="none" w:sz="0" w:space="0" w:color="auto"/>
            <w:left w:val="none" w:sz="0" w:space="0" w:color="auto"/>
            <w:bottom w:val="none" w:sz="0" w:space="0" w:color="auto"/>
            <w:right w:val="none" w:sz="0" w:space="0" w:color="auto"/>
          </w:divBdr>
          <w:divsChild>
            <w:div w:id="852230838">
              <w:marLeft w:val="0"/>
              <w:marRight w:val="0"/>
              <w:marTop w:val="0"/>
              <w:marBottom w:val="0"/>
              <w:divBdr>
                <w:top w:val="none" w:sz="0" w:space="0" w:color="auto"/>
                <w:left w:val="none" w:sz="0" w:space="0" w:color="auto"/>
                <w:bottom w:val="none" w:sz="0" w:space="0" w:color="auto"/>
                <w:right w:val="none" w:sz="0" w:space="0" w:color="auto"/>
              </w:divBdr>
              <w:divsChild>
                <w:div w:id="155407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516977">
      <w:bodyDiv w:val="1"/>
      <w:marLeft w:val="0"/>
      <w:marRight w:val="0"/>
      <w:marTop w:val="0"/>
      <w:marBottom w:val="0"/>
      <w:divBdr>
        <w:top w:val="none" w:sz="0" w:space="0" w:color="auto"/>
        <w:left w:val="none" w:sz="0" w:space="0" w:color="auto"/>
        <w:bottom w:val="none" w:sz="0" w:space="0" w:color="auto"/>
        <w:right w:val="none" w:sz="0" w:space="0" w:color="auto"/>
      </w:divBdr>
      <w:divsChild>
        <w:div w:id="1677882503">
          <w:marLeft w:val="0"/>
          <w:marRight w:val="0"/>
          <w:marTop w:val="0"/>
          <w:marBottom w:val="0"/>
          <w:divBdr>
            <w:top w:val="none" w:sz="0" w:space="0" w:color="auto"/>
            <w:left w:val="none" w:sz="0" w:space="0" w:color="auto"/>
            <w:bottom w:val="none" w:sz="0" w:space="0" w:color="auto"/>
            <w:right w:val="none" w:sz="0" w:space="0" w:color="auto"/>
          </w:divBdr>
          <w:divsChild>
            <w:div w:id="476069418">
              <w:marLeft w:val="0"/>
              <w:marRight w:val="0"/>
              <w:marTop w:val="0"/>
              <w:marBottom w:val="0"/>
              <w:divBdr>
                <w:top w:val="none" w:sz="0" w:space="0" w:color="auto"/>
                <w:left w:val="none" w:sz="0" w:space="0" w:color="auto"/>
                <w:bottom w:val="none" w:sz="0" w:space="0" w:color="auto"/>
                <w:right w:val="none" w:sz="0" w:space="0" w:color="auto"/>
              </w:divBdr>
              <w:divsChild>
                <w:div w:id="35654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77818">
      <w:bodyDiv w:val="1"/>
      <w:marLeft w:val="0"/>
      <w:marRight w:val="0"/>
      <w:marTop w:val="0"/>
      <w:marBottom w:val="0"/>
      <w:divBdr>
        <w:top w:val="none" w:sz="0" w:space="0" w:color="auto"/>
        <w:left w:val="none" w:sz="0" w:space="0" w:color="auto"/>
        <w:bottom w:val="none" w:sz="0" w:space="0" w:color="auto"/>
        <w:right w:val="none" w:sz="0" w:space="0" w:color="auto"/>
      </w:divBdr>
      <w:divsChild>
        <w:div w:id="1578974641">
          <w:marLeft w:val="0"/>
          <w:marRight w:val="0"/>
          <w:marTop w:val="0"/>
          <w:marBottom w:val="0"/>
          <w:divBdr>
            <w:top w:val="none" w:sz="0" w:space="0" w:color="auto"/>
            <w:left w:val="none" w:sz="0" w:space="0" w:color="auto"/>
            <w:bottom w:val="none" w:sz="0" w:space="0" w:color="auto"/>
            <w:right w:val="none" w:sz="0" w:space="0" w:color="auto"/>
          </w:divBdr>
          <w:divsChild>
            <w:div w:id="1351492336">
              <w:marLeft w:val="0"/>
              <w:marRight w:val="0"/>
              <w:marTop w:val="0"/>
              <w:marBottom w:val="0"/>
              <w:divBdr>
                <w:top w:val="none" w:sz="0" w:space="0" w:color="auto"/>
                <w:left w:val="none" w:sz="0" w:space="0" w:color="auto"/>
                <w:bottom w:val="none" w:sz="0" w:space="0" w:color="auto"/>
                <w:right w:val="none" w:sz="0" w:space="0" w:color="auto"/>
              </w:divBdr>
              <w:divsChild>
                <w:div w:id="198904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77497">
      <w:bodyDiv w:val="1"/>
      <w:marLeft w:val="0"/>
      <w:marRight w:val="0"/>
      <w:marTop w:val="0"/>
      <w:marBottom w:val="0"/>
      <w:divBdr>
        <w:top w:val="none" w:sz="0" w:space="0" w:color="auto"/>
        <w:left w:val="none" w:sz="0" w:space="0" w:color="auto"/>
        <w:bottom w:val="none" w:sz="0" w:space="0" w:color="auto"/>
        <w:right w:val="none" w:sz="0" w:space="0" w:color="auto"/>
      </w:divBdr>
      <w:divsChild>
        <w:div w:id="1407268056">
          <w:marLeft w:val="0"/>
          <w:marRight w:val="0"/>
          <w:marTop w:val="0"/>
          <w:marBottom w:val="0"/>
          <w:divBdr>
            <w:top w:val="none" w:sz="0" w:space="0" w:color="auto"/>
            <w:left w:val="none" w:sz="0" w:space="0" w:color="auto"/>
            <w:bottom w:val="none" w:sz="0" w:space="0" w:color="auto"/>
            <w:right w:val="none" w:sz="0" w:space="0" w:color="auto"/>
          </w:divBdr>
          <w:divsChild>
            <w:div w:id="31733719">
              <w:marLeft w:val="0"/>
              <w:marRight w:val="0"/>
              <w:marTop w:val="0"/>
              <w:marBottom w:val="0"/>
              <w:divBdr>
                <w:top w:val="none" w:sz="0" w:space="0" w:color="auto"/>
                <w:left w:val="none" w:sz="0" w:space="0" w:color="auto"/>
                <w:bottom w:val="none" w:sz="0" w:space="0" w:color="auto"/>
                <w:right w:val="none" w:sz="0" w:space="0" w:color="auto"/>
              </w:divBdr>
              <w:divsChild>
                <w:div w:id="208078111">
                  <w:marLeft w:val="0"/>
                  <w:marRight w:val="0"/>
                  <w:marTop w:val="0"/>
                  <w:marBottom w:val="300"/>
                  <w:divBdr>
                    <w:top w:val="none" w:sz="0" w:space="0" w:color="auto"/>
                    <w:left w:val="none" w:sz="0" w:space="0" w:color="auto"/>
                    <w:bottom w:val="none" w:sz="0" w:space="0" w:color="auto"/>
                    <w:right w:val="none" w:sz="0" w:space="0" w:color="auto"/>
                  </w:divBdr>
                  <w:divsChild>
                    <w:div w:id="201787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554602">
      <w:bodyDiv w:val="1"/>
      <w:marLeft w:val="0"/>
      <w:marRight w:val="0"/>
      <w:marTop w:val="0"/>
      <w:marBottom w:val="0"/>
      <w:divBdr>
        <w:top w:val="none" w:sz="0" w:space="0" w:color="auto"/>
        <w:left w:val="none" w:sz="0" w:space="0" w:color="auto"/>
        <w:bottom w:val="none" w:sz="0" w:space="0" w:color="auto"/>
        <w:right w:val="none" w:sz="0" w:space="0" w:color="auto"/>
      </w:divBdr>
      <w:divsChild>
        <w:div w:id="1774858145">
          <w:marLeft w:val="0"/>
          <w:marRight w:val="0"/>
          <w:marTop w:val="0"/>
          <w:marBottom w:val="0"/>
          <w:divBdr>
            <w:top w:val="none" w:sz="0" w:space="0" w:color="auto"/>
            <w:left w:val="single" w:sz="12" w:space="6" w:color="999999"/>
            <w:bottom w:val="single" w:sz="12" w:space="11" w:color="999999"/>
            <w:right w:val="single" w:sz="12" w:space="11" w:color="999999"/>
          </w:divBdr>
          <w:divsChild>
            <w:div w:id="76187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79582">
      <w:bodyDiv w:val="1"/>
      <w:marLeft w:val="0"/>
      <w:marRight w:val="0"/>
      <w:marTop w:val="0"/>
      <w:marBottom w:val="0"/>
      <w:divBdr>
        <w:top w:val="none" w:sz="0" w:space="0" w:color="auto"/>
        <w:left w:val="none" w:sz="0" w:space="0" w:color="auto"/>
        <w:bottom w:val="none" w:sz="0" w:space="0" w:color="auto"/>
        <w:right w:val="none" w:sz="0" w:space="0" w:color="auto"/>
      </w:divBdr>
      <w:divsChild>
        <w:div w:id="2024428382">
          <w:marLeft w:val="0"/>
          <w:marRight w:val="0"/>
          <w:marTop w:val="0"/>
          <w:marBottom w:val="0"/>
          <w:divBdr>
            <w:top w:val="none" w:sz="0" w:space="0" w:color="auto"/>
            <w:left w:val="none" w:sz="0" w:space="0" w:color="auto"/>
            <w:bottom w:val="none" w:sz="0" w:space="0" w:color="auto"/>
            <w:right w:val="none" w:sz="0" w:space="0" w:color="auto"/>
          </w:divBdr>
          <w:divsChild>
            <w:div w:id="626861479">
              <w:marLeft w:val="0"/>
              <w:marRight w:val="0"/>
              <w:marTop w:val="0"/>
              <w:marBottom w:val="0"/>
              <w:divBdr>
                <w:top w:val="none" w:sz="0" w:space="0" w:color="auto"/>
                <w:left w:val="none" w:sz="0" w:space="0" w:color="auto"/>
                <w:bottom w:val="none" w:sz="0" w:space="0" w:color="auto"/>
                <w:right w:val="none" w:sz="0" w:space="0" w:color="auto"/>
              </w:divBdr>
              <w:divsChild>
                <w:div w:id="1062368038">
                  <w:marLeft w:val="0"/>
                  <w:marRight w:val="0"/>
                  <w:marTop w:val="0"/>
                  <w:marBottom w:val="300"/>
                  <w:divBdr>
                    <w:top w:val="none" w:sz="0" w:space="0" w:color="auto"/>
                    <w:left w:val="none" w:sz="0" w:space="0" w:color="auto"/>
                    <w:bottom w:val="none" w:sz="0" w:space="0" w:color="auto"/>
                    <w:right w:val="none" w:sz="0" w:space="0" w:color="auto"/>
                  </w:divBdr>
                  <w:divsChild>
                    <w:div w:id="688677403">
                      <w:marLeft w:val="0"/>
                      <w:marRight w:val="0"/>
                      <w:marTop w:val="0"/>
                      <w:marBottom w:val="0"/>
                      <w:divBdr>
                        <w:top w:val="none" w:sz="0" w:space="0" w:color="auto"/>
                        <w:left w:val="none" w:sz="0" w:space="0" w:color="auto"/>
                        <w:bottom w:val="none" w:sz="0" w:space="0" w:color="auto"/>
                        <w:right w:val="none" w:sz="0" w:space="0" w:color="auto"/>
                      </w:divBdr>
                      <w:divsChild>
                        <w:div w:id="1022516355">
                          <w:marLeft w:val="0"/>
                          <w:marRight w:val="0"/>
                          <w:marTop w:val="0"/>
                          <w:marBottom w:val="0"/>
                          <w:divBdr>
                            <w:top w:val="none" w:sz="0" w:space="0" w:color="auto"/>
                            <w:left w:val="none" w:sz="0" w:space="0" w:color="auto"/>
                            <w:bottom w:val="none" w:sz="0" w:space="0" w:color="auto"/>
                            <w:right w:val="none" w:sz="0" w:space="0" w:color="auto"/>
                          </w:divBdr>
                        </w:div>
                        <w:div w:id="921567995">
                          <w:marLeft w:val="0"/>
                          <w:marRight w:val="0"/>
                          <w:marTop w:val="0"/>
                          <w:marBottom w:val="0"/>
                          <w:divBdr>
                            <w:top w:val="none" w:sz="0" w:space="0" w:color="auto"/>
                            <w:left w:val="none" w:sz="0" w:space="0" w:color="auto"/>
                            <w:bottom w:val="none" w:sz="0" w:space="0" w:color="auto"/>
                            <w:right w:val="none" w:sz="0" w:space="0" w:color="auto"/>
                          </w:divBdr>
                        </w:div>
                        <w:div w:id="1920478000">
                          <w:marLeft w:val="0"/>
                          <w:marRight w:val="0"/>
                          <w:marTop w:val="0"/>
                          <w:marBottom w:val="0"/>
                          <w:divBdr>
                            <w:top w:val="none" w:sz="0" w:space="0" w:color="auto"/>
                            <w:left w:val="none" w:sz="0" w:space="0" w:color="auto"/>
                            <w:bottom w:val="none" w:sz="0" w:space="0" w:color="auto"/>
                            <w:right w:val="none" w:sz="0" w:space="0" w:color="auto"/>
                          </w:divBdr>
                        </w:div>
                        <w:div w:id="1410226045">
                          <w:marLeft w:val="0"/>
                          <w:marRight w:val="0"/>
                          <w:marTop w:val="0"/>
                          <w:marBottom w:val="0"/>
                          <w:divBdr>
                            <w:top w:val="none" w:sz="0" w:space="0" w:color="auto"/>
                            <w:left w:val="none" w:sz="0" w:space="0" w:color="auto"/>
                            <w:bottom w:val="none" w:sz="0" w:space="0" w:color="auto"/>
                            <w:right w:val="none" w:sz="0" w:space="0" w:color="auto"/>
                          </w:divBdr>
                        </w:div>
                        <w:div w:id="1870214641">
                          <w:marLeft w:val="0"/>
                          <w:marRight w:val="0"/>
                          <w:marTop w:val="0"/>
                          <w:marBottom w:val="0"/>
                          <w:divBdr>
                            <w:top w:val="none" w:sz="0" w:space="0" w:color="auto"/>
                            <w:left w:val="none" w:sz="0" w:space="0" w:color="auto"/>
                            <w:bottom w:val="none" w:sz="0" w:space="0" w:color="auto"/>
                            <w:right w:val="none" w:sz="0" w:space="0" w:color="auto"/>
                          </w:divBdr>
                        </w:div>
                        <w:div w:id="1839222827">
                          <w:marLeft w:val="0"/>
                          <w:marRight w:val="0"/>
                          <w:marTop w:val="0"/>
                          <w:marBottom w:val="0"/>
                          <w:divBdr>
                            <w:top w:val="none" w:sz="0" w:space="0" w:color="auto"/>
                            <w:left w:val="none" w:sz="0" w:space="0" w:color="auto"/>
                            <w:bottom w:val="none" w:sz="0" w:space="0" w:color="auto"/>
                            <w:right w:val="none" w:sz="0" w:space="0" w:color="auto"/>
                          </w:divBdr>
                        </w:div>
                        <w:div w:id="471483786">
                          <w:marLeft w:val="0"/>
                          <w:marRight w:val="0"/>
                          <w:marTop w:val="0"/>
                          <w:marBottom w:val="0"/>
                          <w:divBdr>
                            <w:top w:val="none" w:sz="0" w:space="0" w:color="auto"/>
                            <w:left w:val="none" w:sz="0" w:space="0" w:color="auto"/>
                            <w:bottom w:val="none" w:sz="0" w:space="0" w:color="auto"/>
                            <w:right w:val="none" w:sz="0" w:space="0" w:color="auto"/>
                          </w:divBdr>
                        </w:div>
                        <w:div w:id="724718175">
                          <w:marLeft w:val="0"/>
                          <w:marRight w:val="0"/>
                          <w:marTop w:val="0"/>
                          <w:marBottom w:val="0"/>
                          <w:divBdr>
                            <w:top w:val="none" w:sz="0" w:space="0" w:color="auto"/>
                            <w:left w:val="none" w:sz="0" w:space="0" w:color="auto"/>
                            <w:bottom w:val="none" w:sz="0" w:space="0" w:color="auto"/>
                            <w:right w:val="none" w:sz="0" w:space="0" w:color="auto"/>
                          </w:divBdr>
                        </w:div>
                        <w:div w:id="683092715">
                          <w:marLeft w:val="0"/>
                          <w:marRight w:val="0"/>
                          <w:marTop w:val="0"/>
                          <w:marBottom w:val="0"/>
                          <w:divBdr>
                            <w:top w:val="none" w:sz="0" w:space="0" w:color="auto"/>
                            <w:left w:val="none" w:sz="0" w:space="0" w:color="auto"/>
                            <w:bottom w:val="none" w:sz="0" w:space="0" w:color="auto"/>
                            <w:right w:val="none" w:sz="0" w:space="0" w:color="auto"/>
                          </w:divBdr>
                        </w:div>
                        <w:div w:id="114760174">
                          <w:marLeft w:val="0"/>
                          <w:marRight w:val="0"/>
                          <w:marTop w:val="0"/>
                          <w:marBottom w:val="0"/>
                          <w:divBdr>
                            <w:top w:val="none" w:sz="0" w:space="0" w:color="auto"/>
                            <w:left w:val="none" w:sz="0" w:space="0" w:color="auto"/>
                            <w:bottom w:val="none" w:sz="0" w:space="0" w:color="auto"/>
                            <w:right w:val="none" w:sz="0" w:space="0" w:color="auto"/>
                          </w:divBdr>
                        </w:div>
                        <w:div w:id="1057777073">
                          <w:marLeft w:val="0"/>
                          <w:marRight w:val="0"/>
                          <w:marTop w:val="0"/>
                          <w:marBottom w:val="0"/>
                          <w:divBdr>
                            <w:top w:val="none" w:sz="0" w:space="0" w:color="auto"/>
                            <w:left w:val="none" w:sz="0" w:space="0" w:color="auto"/>
                            <w:bottom w:val="none" w:sz="0" w:space="0" w:color="auto"/>
                            <w:right w:val="none" w:sz="0" w:space="0" w:color="auto"/>
                          </w:divBdr>
                        </w:div>
                        <w:div w:id="1451433743">
                          <w:marLeft w:val="0"/>
                          <w:marRight w:val="0"/>
                          <w:marTop w:val="0"/>
                          <w:marBottom w:val="0"/>
                          <w:divBdr>
                            <w:top w:val="none" w:sz="0" w:space="0" w:color="auto"/>
                            <w:left w:val="none" w:sz="0" w:space="0" w:color="auto"/>
                            <w:bottom w:val="none" w:sz="0" w:space="0" w:color="auto"/>
                            <w:right w:val="none" w:sz="0" w:space="0" w:color="auto"/>
                          </w:divBdr>
                        </w:div>
                        <w:div w:id="359362796">
                          <w:marLeft w:val="0"/>
                          <w:marRight w:val="0"/>
                          <w:marTop w:val="0"/>
                          <w:marBottom w:val="0"/>
                          <w:divBdr>
                            <w:top w:val="none" w:sz="0" w:space="0" w:color="auto"/>
                            <w:left w:val="none" w:sz="0" w:space="0" w:color="auto"/>
                            <w:bottom w:val="none" w:sz="0" w:space="0" w:color="auto"/>
                            <w:right w:val="none" w:sz="0" w:space="0" w:color="auto"/>
                          </w:divBdr>
                        </w:div>
                        <w:div w:id="985159104">
                          <w:marLeft w:val="0"/>
                          <w:marRight w:val="0"/>
                          <w:marTop w:val="0"/>
                          <w:marBottom w:val="0"/>
                          <w:divBdr>
                            <w:top w:val="none" w:sz="0" w:space="0" w:color="auto"/>
                            <w:left w:val="none" w:sz="0" w:space="0" w:color="auto"/>
                            <w:bottom w:val="none" w:sz="0" w:space="0" w:color="auto"/>
                            <w:right w:val="none" w:sz="0" w:space="0" w:color="auto"/>
                          </w:divBdr>
                        </w:div>
                        <w:div w:id="1158813944">
                          <w:marLeft w:val="0"/>
                          <w:marRight w:val="0"/>
                          <w:marTop w:val="0"/>
                          <w:marBottom w:val="0"/>
                          <w:divBdr>
                            <w:top w:val="none" w:sz="0" w:space="0" w:color="auto"/>
                            <w:left w:val="none" w:sz="0" w:space="0" w:color="auto"/>
                            <w:bottom w:val="none" w:sz="0" w:space="0" w:color="auto"/>
                            <w:right w:val="none" w:sz="0" w:space="0" w:color="auto"/>
                          </w:divBdr>
                        </w:div>
                        <w:div w:id="2069452738">
                          <w:marLeft w:val="0"/>
                          <w:marRight w:val="0"/>
                          <w:marTop w:val="0"/>
                          <w:marBottom w:val="0"/>
                          <w:divBdr>
                            <w:top w:val="none" w:sz="0" w:space="0" w:color="auto"/>
                            <w:left w:val="none" w:sz="0" w:space="0" w:color="auto"/>
                            <w:bottom w:val="none" w:sz="0" w:space="0" w:color="auto"/>
                            <w:right w:val="none" w:sz="0" w:space="0" w:color="auto"/>
                          </w:divBdr>
                        </w:div>
                        <w:div w:id="1509103733">
                          <w:marLeft w:val="0"/>
                          <w:marRight w:val="0"/>
                          <w:marTop w:val="0"/>
                          <w:marBottom w:val="0"/>
                          <w:divBdr>
                            <w:top w:val="none" w:sz="0" w:space="0" w:color="auto"/>
                            <w:left w:val="none" w:sz="0" w:space="0" w:color="auto"/>
                            <w:bottom w:val="none" w:sz="0" w:space="0" w:color="auto"/>
                            <w:right w:val="none" w:sz="0" w:space="0" w:color="auto"/>
                          </w:divBdr>
                        </w:div>
                        <w:div w:id="1457798430">
                          <w:marLeft w:val="0"/>
                          <w:marRight w:val="0"/>
                          <w:marTop w:val="0"/>
                          <w:marBottom w:val="0"/>
                          <w:divBdr>
                            <w:top w:val="none" w:sz="0" w:space="0" w:color="auto"/>
                            <w:left w:val="none" w:sz="0" w:space="0" w:color="auto"/>
                            <w:bottom w:val="none" w:sz="0" w:space="0" w:color="auto"/>
                            <w:right w:val="none" w:sz="0" w:space="0" w:color="auto"/>
                          </w:divBdr>
                        </w:div>
                        <w:div w:id="882594122">
                          <w:marLeft w:val="0"/>
                          <w:marRight w:val="0"/>
                          <w:marTop w:val="0"/>
                          <w:marBottom w:val="0"/>
                          <w:divBdr>
                            <w:top w:val="none" w:sz="0" w:space="0" w:color="auto"/>
                            <w:left w:val="none" w:sz="0" w:space="0" w:color="auto"/>
                            <w:bottom w:val="none" w:sz="0" w:space="0" w:color="auto"/>
                            <w:right w:val="none" w:sz="0" w:space="0" w:color="auto"/>
                          </w:divBdr>
                        </w:div>
                        <w:div w:id="44885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864218">
      <w:bodyDiv w:val="1"/>
      <w:marLeft w:val="0"/>
      <w:marRight w:val="0"/>
      <w:marTop w:val="0"/>
      <w:marBottom w:val="0"/>
      <w:divBdr>
        <w:top w:val="none" w:sz="0" w:space="0" w:color="auto"/>
        <w:left w:val="none" w:sz="0" w:space="0" w:color="auto"/>
        <w:bottom w:val="none" w:sz="0" w:space="0" w:color="auto"/>
        <w:right w:val="none" w:sz="0" w:space="0" w:color="auto"/>
      </w:divBdr>
    </w:div>
    <w:div w:id="212514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ndex.php?title=Fire_detection_and_fire_alarm_system&amp;action=edit&amp;redlink=1" TargetMode="External"/><Relationship Id="rId13" Type="http://schemas.openxmlformats.org/officeDocument/2006/relationships/hyperlink" Target="http://en.wikipedia.org/wiki/Smoke_detector" TargetMode="Externa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en.wikipedia.org/wiki/Fire_alarm_control_panel" TargetMode="External"/><Relationship Id="rId17" Type="http://schemas.openxmlformats.org/officeDocument/2006/relationships/image" Target="media/image1.png"/><Relationship Id="rId25" Type="http://schemas.openxmlformats.org/officeDocument/2006/relationships/hyperlink" Target="mailto:ray.puttock@carrier.com" TargetMode="External"/><Relationship Id="rId2" Type="http://schemas.openxmlformats.org/officeDocument/2006/relationships/numbering" Target="numbering.xml"/><Relationship Id="rId16" Type="http://schemas.openxmlformats.org/officeDocument/2006/relationships/hyperlink" Target="http://en.wikipedia.org/wiki/Aspirating_smoke_detector"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European_Union" TargetMode="External"/><Relationship Id="rId24" Type="http://schemas.openxmlformats.org/officeDocument/2006/relationships/hyperlink" Target="https://doi.org/10.3403/30133095U" TargetMode="External"/><Relationship Id="rId5" Type="http://schemas.openxmlformats.org/officeDocument/2006/relationships/webSettings" Target="webSettings.xml"/><Relationship Id="rId15" Type="http://schemas.openxmlformats.org/officeDocument/2006/relationships/hyperlink" Target="http://en.wikipedia.org/wiki/Manual_call_point" TargetMode="External"/><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hyperlink" Target="http://en.wikipedia.org/wiki/European_Committee_for_Standardization"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en.wikipedia.org/wiki/European_Union" TargetMode="External"/><Relationship Id="rId14" Type="http://schemas.openxmlformats.org/officeDocument/2006/relationships/hyperlink" Target="http://en.wikipedia.org/wiki/Flame_detector" TargetMode="Externa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A2521C-C04B-4C86-8185-30F7FCFBA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42</Pages>
  <Words>8126</Words>
  <Characters>46319</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ARCHITECTS &amp; CONSULTANTS</vt:lpstr>
    </vt:vector>
  </TitlesOfParts>
  <Company>EMS Radio Fire &amp; Security systems Limited</Company>
  <LinksUpToDate>false</LinksUpToDate>
  <CharactersWithSpaces>54337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ARCHITECTS &amp; CONSULTANTS</dc:title>
  <dc:creator>Ken Bullock</dc:creator>
  <cp:lastModifiedBy>Puttock, Ray</cp:lastModifiedBy>
  <cp:revision>4</cp:revision>
  <cp:lastPrinted>2012-10-01T10:06:00Z</cp:lastPrinted>
  <dcterms:created xsi:type="dcterms:W3CDTF">2022-07-13T14:11:00Z</dcterms:created>
  <dcterms:modified xsi:type="dcterms:W3CDTF">2022-08-01T11:22:00Z</dcterms:modified>
</cp:coreProperties>
</file>